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A221B">
      <w:pPr>
        <w:spacing w:line="360" w:lineRule="auto"/>
        <w:ind w:firstLine="643" w:firstLineChars="200"/>
        <w:jc w:val="center"/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贵州省都匀公路管理局2026年省道S204线、S205线路面提升工程（路基防护工程、交安设施工程）劳务合作候选人公示</w:t>
      </w:r>
    </w:p>
    <w:p w14:paraId="12CC3A7F">
      <w:pPr>
        <w:spacing w:line="360" w:lineRule="auto"/>
        <w:ind w:firstLine="480" w:firstLineChars="200"/>
        <w:jc w:val="center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（公示时间：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2026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8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6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日至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2026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8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10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日）</w:t>
      </w:r>
    </w:p>
    <w:p w14:paraId="6ECF92FA">
      <w:pPr>
        <w:spacing w:line="360" w:lineRule="auto"/>
        <w:ind w:firstLine="480" w:firstLineChars="200"/>
        <w:jc w:val="center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4B166559">
      <w:pPr>
        <w:spacing w:line="360" w:lineRule="auto"/>
        <w:jc w:val="left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>   贵州省都匀公路管理局2026年省道S204线、S205线路面提升工程（路基防护工程、交安设施工程）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none"/>
          <w:lang w:val="en-US" w:eastAsia="zh-CN"/>
        </w:rPr>
        <w:t>劳务合作采购于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2026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7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27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none"/>
          <w:lang w:val="en-US" w:eastAsia="zh-CN"/>
        </w:rPr>
        <w:t>日在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>都匀市天源花园7栋一单元101室会议室（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none"/>
          <w:lang w:val="en-US" w:eastAsia="zh-CN"/>
        </w:rPr>
        <w:t>地点）进行了评审，评审小组推荐的劳务合作成交候选人名单如下：</w:t>
      </w:r>
    </w:p>
    <w:tbl>
      <w:tblPr>
        <w:tblStyle w:val="7"/>
        <w:tblW w:w="9444" w:type="dxa"/>
        <w:tblInd w:w="-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6"/>
        <w:gridCol w:w="3662"/>
        <w:gridCol w:w="1830"/>
        <w:gridCol w:w="1616"/>
      </w:tblGrid>
      <w:tr w14:paraId="525BF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  <w:noWrap w:val="0"/>
            <w:vAlign w:val="center"/>
          </w:tcPr>
          <w:p w14:paraId="28FF6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推荐成交候选人</w:t>
            </w:r>
          </w:p>
        </w:tc>
        <w:tc>
          <w:tcPr>
            <w:tcW w:w="3662" w:type="dxa"/>
            <w:noWrap w:val="0"/>
            <w:vAlign w:val="center"/>
          </w:tcPr>
          <w:p w14:paraId="1A323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830" w:type="dxa"/>
            <w:noWrap w:val="0"/>
            <w:vAlign w:val="center"/>
          </w:tcPr>
          <w:p w14:paraId="33A8F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成交报价（元）</w:t>
            </w:r>
          </w:p>
        </w:tc>
        <w:tc>
          <w:tcPr>
            <w:tcW w:w="1616" w:type="dxa"/>
            <w:noWrap w:val="0"/>
            <w:vAlign w:val="center"/>
          </w:tcPr>
          <w:p w14:paraId="7AA19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0052D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  <w:noWrap w:val="0"/>
            <w:vAlign w:val="center"/>
          </w:tcPr>
          <w:p w14:paraId="6F4C5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第一合作候选人</w:t>
            </w:r>
          </w:p>
        </w:tc>
        <w:tc>
          <w:tcPr>
            <w:tcW w:w="3662" w:type="dxa"/>
            <w:noWrap w:val="0"/>
            <w:vAlign w:val="top"/>
          </w:tcPr>
          <w:p w14:paraId="7D135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荔波航赛建设工程有限公司</w:t>
            </w:r>
          </w:p>
        </w:tc>
        <w:tc>
          <w:tcPr>
            <w:tcW w:w="1830" w:type="dxa"/>
            <w:noWrap w:val="0"/>
            <w:vAlign w:val="top"/>
          </w:tcPr>
          <w:p w14:paraId="7E2B8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754762.39</w:t>
            </w:r>
          </w:p>
        </w:tc>
        <w:tc>
          <w:tcPr>
            <w:tcW w:w="1616" w:type="dxa"/>
            <w:noWrap w:val="0"/>
            <w:vAlign w:val="center"/>
          </w:tcPr>
          <w:p w14:paraId="45F19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0D2B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  <w:noWrap w:val="0"/>
            <w:vAlign w:val="center"/>
          </w:tcPr>
          <w:p w14:paraId="7C4F8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第二合作候选人</w:t>
            </w:r>
          </w:p>
        </w:tc>
        <w:tc>
          <w:tcPr>
            <w:tcW w:w="3662" w:type="dxa"/>
            <w:noWrap w:val="0"/>
            <w:vAlign w:val="top"/>
          </w:tcPr>
          <w:p w14:paraId="413A2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贵州泓钰建业劳务有限公司</w:t>
            </w:r>
          </w:p>
        </w:tc>
        <w:tc>
          <w:tcPr>
            <w:tcW w:w="1830" w:type="dxa"/>
            <w:noWrap w:val="0"/>
            <w:vAlign w:val="top"/>
          </w:tcPr>
          <w:p w14:paraId="740AA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765165.15</w:t>
            </w:r>
          </w:p>
        </w:tc>
        <w:tc>
          <w:tcPr>
            <w:tcW w:w="1616" w:type="dxa"/>
            <w:noWrap w:val="0"/>
            <w:vAlign w:val="center"/>
          </w:tcPr>
          <w:p w14:paraId="371C0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87D0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  <w:noWrap w:val="0"/>
            <w:vAlign w:val="center"/>
          </w:tcPr>
          <w:p w14:paraId="3EA10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第三合作候选人</w:t>
            </w:r>
          </w:p>
        </w:tc>
        <w:tc>
          <w:tcPr>
            <w:tcW w:w="3662" w:type="dxa"/>
            <w:noWrap w:val="0"/>
            <w:vAlign w:val="top"/>
          </w:tcPr>
          <w:p w14:paraId="275A7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贵州晟智建设工程有限公司</w:t>
            </w:r>
          </w:p>
        </w:tc>
        <w:tc>
          <w:tcPr>
            <w:tcW w:w="1830" w:type="dxa"/>
            <w:noWrap w:val="0"/>
            <w:vAlign w:val="top"/>
          </w:tcPr>
          <w:p w14:paraId="76289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772094.05</w:t>
            </w:r>
          </w:p>
        </w:tc>
        <w:tc>
          <w:tcPr>
            <w:tcW w:w="1616" w:type="dxa"/>
            <w:noWrap w:val="0"/>
            <w:vAlign w:val="center"/>
          </w:tcPr>
          <w:p w14:paraId="786B8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6D210C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</w:p>
    <w:p w14:paraId="7F774B0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1919" w:leftChars="228" w:right="0" w:hanging="1440" w:hangingChars="6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地    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  <w:lang w:val="en-US" w:eastAsia="zh-CN"/>
        </w:rPr>
        <w:t xml:space="preserve"> 贵州省黔南布依族苗族自治州都匀市天源花园7栋一单元101室会议室 </w:t>
      </w:r>
    </w:p>
    <w:p w14:paraId="01F3040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监督部门：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  <w:lang w:val="en-US" w:eastAsia="zh-CN"/>
        </w:rPr>
        <w:t xml:space="preserve">遵义公路建设养护有限公司纪检办公室  </w:t>
      </w:r>
    </w:p>
    <w:p w14:paraId="329F8AE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电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话：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  <w:lang w:val="en-US" w:eastAsia="zh-CN"/>
        </w:rPr>
        <w:t xml:space="preserve">  0854-8237517   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。</w:t>
      </w:r>
    </w:p>
    <w:p w14:paraId="5BC2F1C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</w:p>
    <w:p w14:paraId="17AAF3B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 xml:space="preserve">采 购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人：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  <w:lang w:val="en-US" w:eastAsia="zh-CN"/>
        </w:rPr>
        <w:t xml:space="preserve">  遵义公路建设养护有限公司</w:t>
      </w:r>
    </w:p>
    <w:p w14:paraId="2F4CB94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联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系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  <w:lang w:val="en-US" w:eastAsia="zh-CN"/>
        </w:rPr>
        <w:t xml:space="preserve">     魏先生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。</w:t>
      </w:r>
    </w:p>
    <w:p w14:paraId="57CB24C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电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话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  <w:lang w:val="en-US" w:eastAsia="zh-CN"/>
        </w:rPr>
        <w:t xml:space="preserve">：   18216677838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。</w:t>
      </w:r>
    </w:p>
    <w:p w14:paraId="571A35F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</w:p>
    <w:p w14:paraId="2929C02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86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</w:p>
    <w:p w14:paraId="06C17A8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注：对评审结果、劳务合作候选人公示内容事项投诉的，应当先向采购人提出异议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。　</w:t>
      </w:r>
    </w:p>
    <w:p w14:paraId="1005A112">
      <w:pPr>
        <w:pStyle w:val="4"/>
        <w:jc w:val="righ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70408E33">
      <w:pPr>
        <w:pStyle w:val="4"/>
        <w:jc w:val="righ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7F2D862D">
      <w:pPr>
        <w:pStyle w:val="4"/>
        <w:jc w:val="righ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652E180D">
      <w:pPr>
        <w:pStyle w:val="4"/>
        <w:jc w:val="right"/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采购人：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遵义公路建设养护有限公司 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（盖章）</w:t>
      </w:r>
    </w:p>
    <w:p w14:paraId="69E44BF6">
      <w:pPr>
        <w:pStyle w:val="4"/>
        <w:jc w:val="right"/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日期：2026年08月05日</w:t>
      </w:r>
    </w:p>
    <w:p w14:paraId="4BB3EF6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C01F5"/>
    <w:rsid w:val="137C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200"/>
    </w:pPr>
  </w:style>
  <w:style w:type="paragraph" w:styleId="3">
    <w:name w:val="Body Text Indent"/>
    <w:basedOn w:val="1"/>
    <w:next w:val="1"/>
    <w:qFormat/>
    <w:uiPriority w:val="0"/>
    <w:pPr>
      <w:spacing w:after="120" w:afterLines="0"/>
      <w:ind w:left="420" w:leftChars="200"/>
    </w:pPr>
  </w:style>
  <w:style w:type="paragraph" w:styleId="4">
    <w:name w:val="Body Text 2"/>
    <w:basedOn w:val="1"/>
    <w:qFormat/>
    <w:uiPriority w:val="0"/>
    <w:pPr>
      <w:adjustRightInd w:val="0"/>
      <w:snapToGrid w:val="0"/>
      <w:spacing w:line="480" w:lineRule="atLeast"/>
    </w:pPr>
    <w:rPr>
      <w:rFonts w:ascii="宋体" w:hAnsi="宋体"/>
      <w:sz w:val="28"/>
      <w:szCs w:val="20"/>
    </w:rPr>
  </w:style>
  <w:style w:type="paragraph" w:styleId="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2026-08-05T02:07:00Z</dcterms:created>
  <dc:creator>Unique^_^</dc:creator>
  <cp:lastModifiedBy>Unique^_^</cp:lastModifiedBy>
  <dcterms:modified xsi:type="dcterms:W3CDTF">2026-08-05T02:07:28Z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FA2CCDDAF7A242E8BED98FFCECB0697C_11</vt:lpwstr>
  </property>
  <property fmtid="{D5CDD505-2E9C-101B-9397-08002B2CF9AE}" pid="4" name="KSOTemplateDocerSaveRecord">
    <vt:lpwstr>eyJoZGlkIjoiYzVjZjU3NWM3NmM3YmU5MzgyMjUzN2YzOThmZGQxYmYiLCJ1c2VySWQiOiIyOTQyNjQ3MTQifQ==</vt:lpwstr>
  </property>
</Properties>
</file>