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BAFE6">
      <w:pPr>
        <w:pStyle w:val="4"/>
        <w:keepNext w:val="0"/>
        <w:keepLines w:val="0"/>
        <w:pageBreakBefore w:val="0"/>
        <w:tabs>
          <w:tab w:val="left" w:pos="1320"/>
        </w:tabs>
        <w:kinsoku/>
        <w:wordWrap/>
        <w:bidi w:val="0"/>
        <w:adjustRightInd w:val="0"/>
        <w:snapToGrid w:val="0"/>
        <w:spacing w:line="360" w:lineRule="auto"/>
        <w:ind w:left="1075" w:hanging="1075" w:hangingChars="255"/>
        <w:jc w:val="center"/>
        <w:textAlignment w:val="auto"/>
        <w:rPr>
          <w:rFonts w:hint="eastAsia" w:ascii="宋体" w:hAnsi="宋体" w:eastAsia="宋体" w:cs="宋体"/>
          <w:b w:val="0"/>
          <w:color w:val="auto"/>
          <w:sz w:val="21"/>
          <w:highlight w:val="none"/>
        </w:rPr>
      </w:pP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w:t>
      </w:r>
    </w:p>
    <w:p w14:paraId="4542770B">
      <w:pPr>
        <w:pStyle w:val="9"/>
        <w:keepNext w:val="0"/>
        <w:keepLines w:val="0"/>
        <w:pageBreakBefore w:val="0"/>
        <w:numPr>
          <w:ilvl w:val="0"/>
          <w:numId w:val="0"/>
        </w:numPr>
        <w:tabs>
          <w:tab w:val="left" w:pos="718"/>
        </w:tabs>
        <w:kinsoku/>
        <w:wordWrap/>
        <w:bidi w:val="0"/>
        <w:adjustRightInd w:val="0"/>
        <w:snapToGrid w:val="0"/>
        <w:spacing w:line="360" w:lineRule="auto"/>
        <w:ind w:left="369" w:leftChars="0"/>
        <w:jc w:val="center"/>
        <w:textAlignment w:val="auto"/>
        <w:rPr>
          <w:rFonts w:hint="eastAsia"/>
          <w:b/>
          <w:bCs/>
          <w:color w:val="auto"/>
          <w:sz w:val="28"/>
          <w:highlight w:val="none"/>
          <w:lang w:eastAsia="zh-CN"/>
        </w:rPr>
      </w:pPr>
      <w:bookmarkStart w:id="0" w:name="_bookmark1"/>
      <w:bookmarkEnd w:id="0"/>
      <w:r>
        <w:rPr>
          <w:rFonts w:hint="eastAsia"/>
          <w:b/>
          <w:bCs/>
          <w:color w:val="auto"/>
          <w:sz w:val="28"/>
          <w:highlight w:val="none"/>
          <w:lang w:eastAsia="zh-CN"/>
        </w:rPr>
        <w:t>2025年桥梁、隧道改善（预防养护）与提升工程劳务分包采购</w:t>
      </w:r>
    </w:p>
    <w:p w14:paraId="12490E19">
      <w:pPr>
        <w:pStyle w:val="9"/>
        <w:keepNext w:val="0"/>
        <w:keepLines w:val="0"/>
        <w:pageBreakBefore w:val="0"/>
        <w:numPr>
          <w:ilvl w:val="0"/>
          <w:numId w:val="0"/>
        </w:numPr>
        <w:tabs>
          <w:tab w:val="left" w:pos="718"/>
        </w:tabs>
        <w:kinsoku/>
        <w:wordWrap/>
        <w:bidi w:val="0"/>
        <w:adjustRightInd w:val="0"/>
        <w:snapToGrid w:val="0"/>
        <w:spacing w:line="360" w:lineRule="auto"/>
        <w:ind w:left="369" w:leftChars="0"/>
        <w:jc w:val="center"/>
        <w:textAlignment w:val="auto"/>
        <w:rPr>
          <w:rFonts w:hint="eastAsia"/>
          <w:b/>
          <w:bCs/>
          <w:color w:val="auto"/>
          <w:sz w:val="25"/>
          <w:highlight w:val="none"/>
        </w:rPr>
      </w:pPr>
      <w:r>
        <w:rPr>
          <w:rFonts w:hint="eastAsia"/>
          <w:b/>
          <w:bCs/>
          <w:color w:val="auto"/>
          <w:sz w:val="28"/>
          <w:highlight w:val="none"/>
          <w:lang w:val="en-US" w:eastAsia="zh-CN"/>
        </w:rPr>
        <w:t>采购</w:t>
      </w:r>
      <w:r>
        <w:rPr>
          <w:rFonts w:hint="eastAsia"/>
          <w:b/>
          <w:bCs/>
          <w:color w:val="auto"/>
          <w:sz w:val="28"/>
          <w:highlight w:val="none"/>
          <w:lang w:eastAsia="zh-CN"/>
        </w:rPr>
        <w:t>公告</w:t>
      </w:r>
    </w:p>
    <w:p w14:paraId="7FBCF809">
      <w:pPr>
        <w:pStyle w:val="9"/>
        <w:keepNext w:val="0"/>
        <w:keepLines w:val="0"/>
        <w:pageBreakBefore w:val="0"/>
        <w:numPr>
          <w:ilvl w:val="0"/>
          <w:numId w:val="0"/>
        </w:numPr>
        <w:tabs>
          <w:tab w:val="left" w:pos="718"/>
        </w:tabs>
        <w:kinsoku/>
        <w:wordWrap/>
        <w:topLinePunct w:val="0"/>
        <w:autoSpaceDE w:val="0"/>
        <w:autoSpaceDN w:val="0"/>
        <w:bidi w:val="0"/>
        <w:adjustRightInd w:val="0"/>
        <w:snapToGrid w:val="0"/>
        <w:spacing w:line="560" w:lineRule="exact"/>
        <w:ind w:left="369" w:leftChars="0" w:firstLine="420" w:firstLineChars="200"/>
        <w:jc w:val="left"/>
        <w:textAlignment w:val="auto"/>
        <w:rPr>
          <w:rFonts w:hint="eastAsia"/>
          <w:color w:val="auto"/>
          <w:sz w:val="21"/>
          <w:szCs w:val="21"/>
          <w:highlight w:val="none"/>
        </w:rPr>
      </w:pPr>
      <w:r>
        <w:rPr>
          <w:rFonts w:hint="eastAsia"/>
          <w:color w:val="auto"/>
          <w:sz w:val="21"/>
          <w:szCs w:val="21"/>
          <w:highlight w:val="none"/>
        </w:rPr>
        <w:t>本</w:t>
      </w:r>
      <w:r>
        <w:rPr>
          <w:rFonts w:hint="eastAsia"/>
          <w:color w:val="auto"/>
          <w:sz w:val="21"/>
          <w:szCs w:val="21"/>
          <w:highlight w:val="none"/>
          <w:lang w:val="en-US" w:eastAsia="zh-CN"/>
        </w:rPr>
        <w:t>采购</w:t>
      </w:r>
      <w:r>
        <w:rPr>
          <w:rFonts w:hint="eastAsia"/>
          <w:color w:val="auto"/>
          <w:sz w:val="21"/>
          <w:szCs w:val="21"/>
          <w:highlight w:val="none"/>
        </w:rPr>
        <w:t>项目</w:t>
      </w:r>
      <w:r>
        <w:rPr>
          <w:rFonts w:hint="eastAsia"/>
          <w:color w:val="auto"/>
          <w:sz w:val="21"/>
          <w:szCs w:val="21"/>
          <w:highlight w:val="none"/>
          <w:u w:val="single"/>
          <w:lang w:val="en-US" w:eastAsia="zh-CN"/>
        </w:rPr>
        <w:t xml:space="preserve"> </w:t>
      </w:r>
      <w:r>
        <w:rPr>
          <w:rFonts w:hint="eastAsia" w:ascii="宋体" w:hAnsi="宋体" w:eastAsia="宋体" w:cs="宋体"/>
          <w:b/>
          <w:bCs/>
          <w:color w:val="auto"/>
          <w:kern w:val="0"/>
          <w:sz w:val="22"/>
          <w:szCs w:val="21"/>
          <w:highlight w:val="none"/>
          <w:u w:val="single"/>
          <w:shd w:val="clear" w:color="auto" w:fill="FFFFFF"/>
          <w:lang w:val="en-US" w:eastAsia="zh-CN" w:bidi="ar"/>
        </w:rPr>
        <w:t>2025年桥梁、隧道改善（预防养护）与提升工程劳务分包</w:t>
      </w:r>
      <w:r>
        <w:rPr>
          <w:rFonts w:hint="eastAsia" w:cs="宋体"/>
          <w:b/>
          <w:bCs/>
          <w:color w:val="auto"/>
          <w:kern w:val="0"/>
          <w:sz w:val="22"/>
          <w:szCs w:val="21"/>
          <w:highlight w:val="none"/>
          <w:u w:val="single"/>
          <w:shd w:val="clear" w:color="auto" w:fill="FFFFFF"/>
          <w:lang w:val="en-US" w:eastAsia="zh-CN" w:bidi="ar"/>
        </w:rPr>
        <w:t xml:space="preserve"> </w:t>
      </w:r>
      <w:r>
        <w:rPr>
          <w:rFonts w:hint="eastAsia"/>
          <w:color w:val="auto"/>
          <w:sz w:val="21"/>
          <w:szCs w:val="21"/>
          <w:highlight w:val="none"/>
        </w:rPr>
        <w:t>（项目名称</w:t>
      </w:r>
      <w:r>
        <w:rPr>
          <w:rFonts w:hint="eastAsia"/>
          <w:color w:val="auto"/>
          <w:sz w:val="21"/>
          <w:szCs w:val="21"/>
          <w:highlight w:val="none"/>
          <w:lang w:eastAsia="zh-CN"/>
        </w:rPr>
        <w:t>）</w:t>
      </w:r>
      <w:r>
        <w:rPr>
          <w:rFonts w:hint="eastAsia"/>
          <w:color w:val="auto"/>
          <w:sz w:val="21"/>
          <w:szCs w:val="21"/>
          <w:highlight w:val="none"/>
        </w:rPr>
        <w:t>因工程需要，现面向</w:t>
      </w:r>
      <w:r>
        <w:rPr>
          <w:rFonts w:hint="eastAsia"/>
          <w:color w:val="auto"/>
          <w:sz w:val="21"/>
          <w:szCs w:val="21"/>
          <w:highlight w:val="none"/>
          <w:lang w:eastAsia="zh-CN"/>
        </w:rPr>
        <w:t>贵州省公路建设养护集团有限公司《一级合格劳务队伍库》</w:t>
      </w:r>
      <w:r>
        <w:rPr>
          <w:rFonts w:hint="eastAsia"/>
          <w:color w:val="auto"/>
          <w:sz w:val="21"/>
          <w:szCs w:val="21"/>
          <w:highlight w:val="none"/>
        </w:rPr>
        <w:t>公开采购劳务</w:t>
      </w:r>
      <w:r>
        <w:rPr>
          <w:rFonts w:hint="eastAsia"/>
          <w:color w:val="auto"/>
          <w:sz w:val="21"/>
          <w:szCs w:val="21"/>
          <w:highlight w:val="none"/>
          <w:lang w:val="en-US" w:eastAsia="zh-CN"/>
        </w:rPr>
        <w:t>作业单位</w:t>
      </w:r>
      <w:r>
        <w:rPr>
          <w:rFonts w:hint="eastAsia"/>
          <w:color w:val="auto"/>
          <w:sz w:val="21"/>
          <w:szCs w:val="21"/>
          <w:highlight w:val="none"/>
        </w:rPr>
        <w:t>。</w:t>
      </w:r>
    </w:p>
    <w:p w14:paraId="6D11F57E">
      <w:pPr>
        <w:pStyle w:val="9"/>
        <w:keepNext w:val="0"/>
        <w:keepLines w:val="0"/>
        <w:pageBreakBefore w:val="0"/>
        <w:numPr>
          <w:ilvl w:val="0"/>
          <w:numId w:val="1"/>
        </w:numPr>
        <w:tabs>
          <w:tab w:val="left" w:pos="718"/>
        </w:tabs>
        <w:kinsoku/>
        <w:wordWrap/>
        <w:topLinePunct w:val="0"/>
        <w:autoSpaceDE w:val="0"/>
        <w:autoSpaceDN w:val="0"/>
        <w:bidi w:val="0"/>
        <w:adjustRightInd w:val="0"/>
        <w:snapToGrid w:val="0"/>
        <w:spacing w:before="154" w:line="560" w:lineRule="exact"/>
        <w:textAlignment w:val="auto"/>
        <w:rPr>
          <w:rFonts w:hint="eastAsia"/>
          <w:b/>
          <w:color w:val="auto"/>
          <w:sz w:val="28"/>
          <w:highlight w:val="none"/>
        </w:rPr>
      </w:pPr>
      <w:bookmarkStart w:id="1" w:name="_bookmark2"/>
      <w:bookmarkEnd w:id="1"/>
      <w:r>
        <w:rPr>
          <w:rFonts w:hint="eastAsia"/>
          <w:b/>
          <w:color w:val="auto"/>
          <w:sz w:val="28"/>
          <w:highlight w:val="none"/>
          <w:lang w:val="en-US" w:eastAsia="zh-CN"/>
        </w:rPr>
        <w:t>采购需求及内容</w:t>
      </w:r>
    </w:p>
    <w:p w14:paraId="62073039">
      <w:pPr>
        <w:keepNext w:val="0"/>
        <w:keepLines w:val="0"/>
        <w:pageBreakBefore w:val="0"/>
        <w:kinsoku/>
        <w:wordWrap/>
        <w:topLinePunct w:val="0"/>
        <w:autoSpaceDE w:val="0"/>
        <w:autoSpaceDN w:val="0"/>
        <w:bidi w:val="0"/>
        <w:adjustRightInd w:val="0"/>
        <w:snapToGrid w:val="0"/>
        <w:spacing w:line="560" w:lineRule="exact"/>
        <w:ind w:firstLine="438" w:firstLineChars="20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建设</w:t>
      </w:r>
      <w:r>
        <w:rPr>
          <w:rFonts w:hint="eastAsia" w:ascii="宋体" w:hAnsi="宋体" w:eastAsia="宋体" w:cs="宋体"/>
          <w:color w:val="auto"/>
          <w:sz w:val="21"/>
          <w:szCs w:val="21"/>
          <w:highlight w:val="none"/>
          <w:lang w:val="en-US" w:eastAsia="zh-CN"/>
        </w:rPr>
        <w:t>地点</w:t>
      </w:r>
      <w:r>
        <w:rPr>
          <w:rFonts w:hint="eastAsia" w:ascii="宋体" w:hAnsi="宋体" w:eastAsia="宋体" w:cs="宋体"/>
          <w:color w:val="auto"/>
          <w:sz w:val="21"/>
          <w:szCs w:val="21"/>
          <w:highlight w:val="none"/>
        </w:rPr>
        <w:t>：贵州省</w:t>
      </w:r>
      <w:r>
        <w:rPr>
          <w:rFonts w:hint="eastAsia" w:ascii="宋体" w:hAnsi="宋体" w:eastAsia="宋体" w:cs="宋体"/>
          <w:color w:val="auto"/>
          <w:sz w:val="21"/>
          <w:szCs w:val="21"/>
          <w:highlight w:val="none"/>
          <w:lang w:val="en-US" w:eastAsia="zh-CN"/>
        </w:rPr>
        <w:t>赤水市、</w:t>
      </w:r>
      <w:r>
        <w:rPr>
          <w:rFonts w:hint="eastAsia" w:ascii="宋体" w:hAnsi="宋体" w:eastAsia="宋体" w:cs="宋体"/>
          <w:color w:val="auto"/>
          <w:sz w:val="21"/>
          <w:szCs w:val="21"/>
          <w:highlight w:val="none"/>
        </w:rPr>
        <w:t>习水县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正安县、道真县、凤冈县、务川县、湄潭县、余庆县、红花岗区、播州区</w:t>
      </w:r>
      <w:r>
        <w:rPr>
          <w:rFonts w:hint="eastAsia" w:ascii="宋体" w:hAnsi="宋体" w:eastAsia="宋体" w:cs="宋体"/>
          <w:color w:val="auto"/>
          <w:sz w:val="21"/>
          <w:szCs w:val="21"/>
          <w:highlight w:val="none"/>
        </w:rPr>
        <w:t>；</w:t>
      </w:r>
    </w:p>
    <w:p w14:paraId="66E95415">
      <w:pPr>
        <w:keepNext w:val="0"/>
        <w:keepLines w:val="0"/>
        <w:pageBreakBefore w:val="0"/>
        <w:kinsoku/>
        <w:wordWrap/>
        <w:topLinePunct w:val="0"/>
        <w:autoSpaceDE w:val="0"/>
        <w:autoSpaceDN w:val="0"/>
        <w:bidi w:val="0"/>
        <w:adjustRightInd w:val="0"/>
        <w:snapToGrid w:val="0"/>
        <w:spacing w:line="560" w:lineRule="exact"/>
        <w:ind w:firstLine="438" w:firstLineChars="209"/>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1.2项目规模及内容：工程规模、投资及主要技术经济指标：西区2025年桥梁改善与提升工程（第一册）：小溪沟大桥（4×30mT梁）、黄金湾大桥（7×30mT梁）、隆田大桥（4×30mT梁）、高石坎大桥（12×30mT梁）、天堂口大桥（4×30mT梁）、马临大桥（5×16m箱梁+8×30mT梁）、金沙大桥（1×60m箱型拱）、葫市大桥（1×80m板拱）、黄泥滩桥（1×40m箱型拱）、太平大桥（6×40m空心板）、白云大桥（（35+50+10）m圬工板拱）；西区2025年桥梁改善与提升工程（第二册）施工图：G546线天堂岩桥、G546线黄角滩桥、G546线水狮溪桥、G546线狗儿滩桥、G546线挂扣子桥、G546线鸭岭滩桥、G546线小关子桥。</w:t>
      </w:r>
    </w:p>
    <w:p w14:paraId="5E8F9FAF">
      <w:pPr>
        <w:keepNext w:val="0"/>
        <w:keepLines w:val="0"/>
        <w:pageBreakBefore w:val="0"/>
        <w:kinsoku/>
        <w:wordWrap/>
        <w:topLinePunct w:val="0"/>
        <w:autoSpaceDE w:val="0"/>
        <w:autoSpaceDN w:val="0"/>
        <w:bidi w:val="0"/>
        <w:adjustRightInd w:val="0"/>
        <w:snapToGrid w:val="0"/>
        <w:spacing w:line="560" w:lineRule="exact"/>
        <w:ind w:firstLine="438" w:firstLineChars="209"/>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2025年桥梁改善与提升工程（第一册）：花坪桥（1</w:t>
      </w:r>
      <w:bookmarkStart w:id="9" w:name="_GoBack"/>
      <w:bookmarkEnd w:id="9"/>
      <w:r>
        <w:rPr>
          <w:rFonts w:hint="eastAsia" w:ascii="Calibri" w:hAnsi="Calibri" w:eastAsia="宋体" w:cs="Times New Roman"/>
          <w:kern w:val="2"/>
          <w:sz w:val="21"/>
          <w:szCs w:val="22"/>
          <w:lang w:val="en-US" w:eastAsia="zh-CN" w:bidi="ar-SA"/>
        </w:rPr>
        <w:t>-13m空心板）、彰教桥（16+18+16m空心板）、平桥大桥（6×30mT梁）、新庄小桥（1-16m空心板）、青杠塘大桥（4×40mT梁）、梁家榜大桥（4×30mT梁）、小乌江大桥（8×40mT梁）、火石坝大桥（10×20m空心板）、群乐大桥（6×20m空心板）、马鞍石大桥（1-55m 箱拱+2×6m+2×6m 现浇板）、林溪河大桥（6×30mT梁）、干田尾大桥（7×30mT梁）、金刚堂大桥（13×20m空心板）、徐家湾大桥（12×20m空心板）、茅坡大桥（7×30mT梁），东区2025年桥梁改善与提升工程（第二册）：丰乐河大桥（104m箱拱+16m空心板）、共青大桥（3×16m箱梁+4×35mT梁）、和溪大桥（5×20m空心板）。乌江隧道预防养护工程。</w:t>
      </w:r>
    </w:p>
    <w:p w14:paraId="6C5AD3A5">
      <w:pPr>
        <w:keepNext w:val="0"/>
        <w:keepLines w:val="0"/>
        <w:pageBreakBefore w:val="0"/>
        <w:kinsoku/>
        <w:wordWrap/>
        <w:topLinePunct w:val="0"/>
        <w:autoSpaceDE w:val="0"/>
        <w:autoSpaceDN w:val="0"/>
        <w:bidi w:val="0"/>
        <w:adjustRightInd w:val="0"/>
        <w:snapToGrid w:val="0"/>
        <w:spacing w:line="560" w:lineRule="exact"/>
        <w:ind w:firstLine="438" w:firstLineChars="20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路面改造主要建设内容为:</w:t>
      </w:r>
    </w:p>
    <w:p w14:paraId="5BFA9556">
      <w:pPr>
        <w:keepNext w:val="0"/>
        <w:keepLines w:val="0"/>
        <w:pageBreakBefore w:val="0"/>
        <w:kinsoku/>
        <w:wordWrap/>
        <w:topLinePunct w:val="0"/>
        <w:autoSpaceDE w:val="0"/>
        <w:autoSpaceDN w:val="0"/>
        <w:bidi w:val="0"/>
        <w:adjustRightInd w:val="0"/>
        <w:snapToGrid w:val="0"/>
        <w:spacing w:line="560" w:lineRule="exact"/>
        <w:ind w:firstLine="438" w:firstLineChars="20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2025年桥梁改善与提升工程(第一册),本册包含G326线花坪桥等26座桥梁的改善工程。主要实施内容为：1.对桥梁混凝土构件非结构性裂缝和表观缺损等集中处治，钢筋防锈和防侵蚀等预防处治；2.对桥梁支座、预应力锚头等钢构件防腐、防锈和防侵蚀处理等周期性预防处理；3.对桥梁铺装层轻微病害进行集中处治并恢复标线；4.完善桥梁基础抗冲刷防护工程；5.对桥梁伸缩缝、支座进行集中维护或更换；6.桥头跳车处治；7.增设缺失的桥下检修通道，清理恢复排水系统等。</w:t>
      </w:r>
    </w:p>
    <w:p w14:paraId="102D0CF6">
      <w:pPr>
        <w:keepNext w:val="0"/>
        <w:keepLines w:val="0"/>
        <w:pageBreakBefore w:val="0"/>
        <w:kinsoku/>
        <w:wordWrap/>
        <w:topLinePunct w:val="0"/>
        <w:autoSpaceDE w:val="0"/>
        <w:autoSpaceDN w:val="0"/>
        <w:bidi w:val="0"/>
        <w:adjustRightInd w:val="0"/>
        <w:snapToGrid w:val="0"/>
        <w:spacing w:line="560" w:lineRule="exact"/>
        <w:ind w:firstLine="438" w:firstLineChars="20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2025年桥梁改善与提升工程(第二册),本册包含S204丰乐河大桥等10座桥梁的提升工程。主要实施内容为：1.对桥梁全桥各构件表面缺陷、裂缝进行修复；2.对不满足要求的护栏进行更换；3.对空心板底板采用增设FRP刚性网格法进行加固，对部分拱桥主拱圈增设拱肋进行加固；4.对桥梁墩台基础进行加固处理；5.对拱桥拱背、桥面防排水系统进行重建；6.更换桥面铺装并恢复标线，更换拱桥部分填料，增设伸缩缝、桥面连续；7.更换损坏的支座。</w:t>
      </w:r>
    </w:p>
    <w:p w14:paraId="38ADDE19">
      <w:pPr>
        <w:keepNext w:val="0"/>
        <w:keepLines w:val="0"/>
        <w:pageBreakBefore w:val="0"/>
        <w:kinsoku/>
        <w:wordWrap/>
        <w:topLinePunct w:val="0"/>
        <w:autoSpaceDE w:val="0"/>
        <w:autoSpaceDN w:val="0"/>
        <w:bidi w:val="0"/>
        <w:adjustRightInd w:val="0"/>
        <w:snapToGrid w:val="0"/>
        <w:spacing w:line="560" w:lineRule="exact"/>
        <w:ind w:firstLine="438" w:firstLineChars="20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G210线乌江隧道预防养护工程。主要实施内容为：1.土建结构。对隧道洞门、洞口缺损的瓷砖进行更换，洞门、洞口脱离处采用水泥浆灌缝。衬砌浸渗采用环氧树脂、防水剂、膨胀水泥砂浆进行处治。对隧道剥落涂料进行恢复，加固钢板进行除锈防腐。对路面病害进行处治。2.交安设施。更换隧道损坏的轮廓标、凸起路标、立面标记。</w:t>
      </w:r>
    </w:p>
    <w:p w14:paraId="7B6BAB0D">
      <w:pPr>
        <w:keepNext w:val="0"/>
        <w:keepLines w:val="0"/>
        <w:pageBreakBefore w:val="0"/>
        <w:kinsoku/>
        <w:wordWrap/>
        <w:topLinePunct w:val="0"/>
        <w:autoSpaceDE w:val="0"/>
        <w:autoSpaceDN w:val="0"/>
        <w:bidi w:val="0"/>
        <w:adjustRightInd w:val="0"/>
        <w:snapToGrid w:val="0"/>
        <w:spacing w:line="560" w:lineRule="exact"/>
        <w:ind w:firstLine="438" w:firstLineChars="20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（四）</w:t>
      </w:r>
      <w:r>
        <w:rPr>
          <w:rFonts w:hint="eastAsia" w:ascii="宋体" w:hAnsi="宋体" w:eastAsia="宋体" w:cs="宋体"/>
          <w:color w:val="auto"/>
          <w:sz w:val="21"/>
          <w:szCs w:val="21"/>
          <w:highlight w:val="none"/>
          <w:lang w:val="en-US" w:eastAsia="zh-CN"/>
        </w:rPr>
        <w:t>现对本项目路基路面劳务分包进行采购，采购内容详见</w:t>
      </w:r>
      <w:r>
        <w:rPr>
          <w:rFonts w:hint="eastAsia"/>
          <w:color w:val="auto"/>
          <w:sz w:val="21"/>
          <w:szCs w:val="21"/>
          <w:highlight w:val="none"/>
        </w:rPr>
        <w:t>工程量清单</w:t>
      </w:r>
      <w:r>
        <w:rPr>
          <w:rFonts w:hint="eastAsia"/>
          <w:color w:val="auto"/>
          <w:sz w:val="21"/>
          <w:szCs w:val="21"/>
          <w:highlight w:val="none"/>
          <w:lang w:val="en-US" w:eastAsia="zh-CN"/>
        </w:rPr>
        <w:t>及施工图设计</w:t>
      </w:r>
      <w:r>
        <w:rPr>
          <w:rFonts w:hint="eastAsia"/>
          <w:color w:val="auto"/>
          <w:sz w:val="21"/>
          <w:szCs w:val="21"/>
          <w:highlight w:val="none"/>
        </w:rPr>
        <w:t>所示全部内容</w:t>
      </w:r>
      <w:r>
        <w:rPr>
          <w:rFonts w:hint="eastAsia"/>
          <w:color w:val="auto"/>
          <w:sz w:val="21"/>
          <w:szCs w:val="21"/>
          <w:highlight w:val="none"/>
          <w:lang w:eastAsia="zh-CN"/>
        </w:rPr>
        <w:t>。</w:t>
      </w:r>
    </w:p>
    <w:p w14:paraId="4AE97AFB">
      <w:pPr>
        <w:keepNext w:val="0"/>
        <w:keepLines w:val="0"/>
        <w:pageBreakBefore w:val="0"/>
        <w:kinsoku/>
        <w:wordWrap/>
        <w:topLinePunct w:val="0"/>
        <w:autoSpaceDE w:val="0"/>
        <w:autoSpaceDN w:val="0"/>
        <w:bidi w:val="0"/>
        <w:adjustRightInd w:val="0"/>
        <w:snapToGrid w:val="0"/>
        <w:spacing w:line="560" w:lineRule="exact"/>
        <w:ind w:firstLine="438" w:firstLineChars="20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采购预算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约为245万</w:t>
      </w:r>
      <w:r>
        <w:rPr>
          <w:rFonts w:hint="eastAsia" w:ascii="宋体" w:hAnsi="宋体" w:eastAsia="宋体" w:cs="宋体"/>
          <w:color w:val="auto"/>
          <w:sz w:val="21"/>
          <w:szCs w:val="21"/>
          <w:highlight w:val="none"/>
          <w:lang w:val="en-US"/>
        </w:rPr>
        <w:t>元</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ab/>
      </w:r>
    </w:p>
    <w:p w14:paraId="03EC9189">
      <w:pPr>
        <w:keepNext w:val="0"/>
        <w:keepLines w:val="0"/>
        <w:pageBreakBefore w:val="0"/>
        <w:kinsoku/>
        <w:wordWrap/>
        <w:topLinePunct w:val="0"/>
        <w:autoSpaceDE w:val="0"/>
        <w:autoSpaceDN w:val="0"/>
        <w:bidi w:val="0"/>
        <w:adjustRightInd w:val="0"/>
        <w:snapToGrid w:val="0"/>
        <w:spacing w:line="560" w:lineRule="exact"/>
        <w:ind w:firstLine="438" w:firstLineChars="209"/>
        <w:textAlignment w:val="auto"/>
        <w:rPr>
          <w:rFonts w:hint="eastAsia" w:eastAsia="宋体"/>
          <w:color w:val="auto"/>
          <w:sz w:val="21"/>
          <w:szCs w:val="21"/>
          <w:highlight w:val="none"/>
          <w:lang w:eastAsia="zh-CN"/>
        </w:rPr>
      </w:pPr>
      <w:r>
        <w:rPr>
          <w:rFonts w:hint="eastAsia"/>
          <w:color w:val="auto"/>
          <w:sz w:val="21"/>
          <w:szCs w:val="21"/>
          <w:highlight w:val="none"/>
          <w:lang w:val="en-US" w:eastAsia="zh-CN"/>
        </w:rPr>
        <w:t>1</w:t>
      </w:r>
      <w:r>
        <w:rPr>
          <w:rFonts w:hint="eastAsia"/>
          <w:color w:val="auto"/>
          <w:sz w:val="21"/>
          <w:szCs w:val="21"/>
          <w:highlight w:val="none"/>
        </w:rPr>
        <w:t>.4</w:t>
      </w:r>
      <w:r>
        <w:rPr>
          <w:rFonts w:hint="eastAsia"/>
          <w:color w:val="auto"/>
          <w:sz w:val="21"/>
          <w:szCs w:val="21"/>
          <w:highlight w:val="none"/>
          <w:lang w:val="en-US" w:eastAsia="zh-CN"/>
        </w:rPr>
        <w:t>采购</w:t>
      </w:r>
      <w:r>
        <w:rPr>
          <w:rFonts w:hint="eastAsia"/>
          <w:color w:val="auto"/>
          <w:sz w:val="21"/>
          <w:szCs w:val="21"/>
          <w:highlight w:val="none"/>
        </w:rPr>
        <w:t>范围：工程量清单</w:t>
      </w:r>
      <w:r>
        <w:rPr>
          <w:rFonts w:hint="eastAsia"/>
          <w:color w:val="auto"/>
          <w:sz w:val="21"/>
          <w:szCs w:val="21"/>
          <w:highlight w:val="none"/>
          <w:lang w:val="en-US" w:eastAsia="zh-CN"/>
        </w:rPr>
        <w:t>及施工图设计</w:t>
      </w:r>
      <w:r>
        <w:rPr>
          <w:rFonts w:hint="eastAsia"/>
          <w:color w:val="auto"/>
          <w:sz w:val="21"/>
          <w:szCs w:val="21"/>
          <w:highlight w:val="none"/>
        </w:rPr>
        <w:t>所示全部内容</w:t>
      </w:r>
      <w:r>
        <w:rPr>
          <w:rFonts w:hint="eastAsia"/>
          <w:color w:val="auto"/>
          <w:sz w:val="21"/>
          <w:szCs w:val="21"/>
          <w:highlight w:val="none"/>
          <w:lang w:eastAsia="zh-CN"/>
        </w:rPr>
        <w:t>；</w:t>
      </w:r>
    </w:p>
    <w:p w14:paraId="299E0FB1">
      <w:pPr>
        <w:keepNext w:val="0"/>
        <w:keepLines w:val="0"/>
        <w:pageBreakBefore w:val="0"/>
        <w:kinsoku/>
        <w:wordWrap/>
        <w:topLinePunct w:val="0"/>
        <w:autoSpaceDE w:val="0"/>
        <w:autoSpaceDN w:val="0"/>
        <w:bidi w:val="0"/>
        <w:adjustRightInd w:val="0"/>
        <w:snapToGrid w:val="0"/>
        <w:spacing w:line="560" w:lineRule="exact"/>
        <w:ind w:firstLine="438" w:firstLineChars="209"/>
        <w:textAlignment w:val="auto"/>
        <w:rPr>
          <w:rFonts w:hint="eastAsia"/>
          <w:color w:val="auto"/>
          <w:sz w:val="21"/>
          <w:szCs w:val="21"/>
          <w:highlight w:val="none"/>
        </w:rPr>
      </w:pPr>
      <w:r>
        <w:rPr>
          <w:rFonts w:hint="eastAsia"/>
          <w:color w:val="auto"/>
          <w:sz w:val="21"/>
          <w:szCs w:val="21"/>
          <w:highlight w:val="none"/>
          <w:lang w:val="en-US" w:eastAsia="zh-CN"/>
        </w:rPr>
        <w:t>1</w:t>
      </w:r>
      <w:r>
        <w:rPr>
          <w:rFonts w:hint="eastAsia"/>
          <w:color w:val="auto"/>
          <w:sz w:val="21"/>
          <w:szCs w:val="21"/>
          <w:highlight w:val="none"/>
        </w:rPr>
        <w:t>.5</w:t>
      </w:r>
      <w:r>
        <w:rPr>
          <w:rFonts w:hint="eastAsia"/>
          <w:color w:val="auto"/>
          <w:sz w:val="21"/>
          <w:szCs w:val="21"/>
          <w:highlight w:val="none"/>
          <w:lang w:eastAsia="zh-CN"/>
        </w:rPr>
        <w:t>计划工期</w:t>
      </w:r>
      <w:r>
        <w:rPr>
          <w:rFonts w:hint="eastAsia"/>
          <w:color w:val="auto"/>
          <w:sz w:val="21"/>
          <w:szCs w:val="21"/>
          <w:highlight w:val="none"/>
        </w:rPr>
        <w:t>：</w:t>
      </w:r>
      <w:r>
        <w:rPr>
          <w:rFonts w:hint="eastAsia"/>
          <w:color w:val="auto"/>
          <w:sz w:val="21"/>
          <w:szCs w:val="21"/>
          <w:highlight w:val="none"/>
          <w:u w:val="none"/>
          <w:lang w:val="en-US" w:eastAsia="zh-CN"/>
        </w:rPr>
        <w:t xml:space="preserve"> 3个月，2026年3月前完工</w:t>
      </w:r>
      <w:r>
        <w:rPr>
          <w:rFonts w:hint="eastAsia"/>
          <w:color w:val="auto"/>
          <w:sz w:val="21"/>
          <w:szCs w:val="21"/>
          <w:highlight w:val="none"/>
        </w:rPr>
        <w:t>；</w:t>
      </w:r>
    </w:p>
    <w:p w14:paraId="7C24CC7A">
      <w:pPr>
        <w:keepNext w:val="0"/>
        <w:keepLines w:val="0"/>
        <w:pageBreakBefore w:val="0"/>
        <w:kinsoku/>
        <w:wordWrap/>
        <w:topLinePunct w:val="0"/>
        <w:autoSpaceDE w:val="0"/>
        <w:autoSpaceDN w:val="0"/>
        <w:bidi w:val="0"/>
        <w:adjustRightInd w:val="0"/>
        <w:snapToGrid w:val="0"/>
        <w:spacing w:line="560" w:lineRule="exact"/>
        <w:ind w:firstLine="438" w:firstLineChars="209"/>
        <w:textAlignment w:val="auto"/>
        <w:rPr>
          <w:rFonts w:hint="eastAsia" w:eastAsia="宋体"/>
          <w:color w:val="auto"/>
          <w:sz w:val="21"/>
          <w:szCs w:val="21"/>
          <w:highlight w:val="none"/>
          <w:lang w:eastAsia="zh-CN"/>
        </w:rPr>
      </w:pPr>
      <w:r>
        <w:rPr>
          <w:rFonts w:hint="eastAsia"/>
          <w:color w:val="auto"/>
          <w:sz w:val="21"/>
          <w:szCs w:val="21"/>
          <w:highlight w:val="none"/>
          <w:lang w:val="en-US" w:eastAsia="zh-CN"/>
        </w:rPr>
        <w:t>1</w:t>
      </w:r>
      <w:r>
        <w:rPr>
          <w:rFonts w:hint="eastAsia"/>
          <w:color w:val="auto"/>
          <w:sz w:val="21"/>
          <w:szCs w:val="21"/>
          <w:highlight w:val="none"/>
        </w:rPr>
        <w:t>.6工程质量要求：标段工程交工验收的质量评定：合格</w:t>
      </w:r>
      <w:r>
        <w:rPr>
          <w:rFonts w:hint="eastAsia"/>
          <w:color w:val="auto"/>
          <w:sz w:val="21"/>
          <w:szCs w:val="21"/>
          <w:highlight w:val="none"/>
          <w:lang w:eastAsia="zh-CN"/>
        </w:rPr>
        <w:t>；</w:t>
      </w:r>
      <w:r>
        <w:rPr>
          <w:rFonts w:hint="eastAsia"/>
          <w:color w:val="auto"/>
          <w:sz w:val="21"/>
          <w:szCs w:val="21"/>
          <w:highlight w:val="none"/>
        </w:rPr>
        <w:t>竣工验收的质量评定：合格</w:t>
      </w:r>
      <w:r>
        <w:rPr>
          <w:rFonts w:hint="eastAsia"/>
          <w:color w:val="auto"/>
          <w:sz w:val="21"/>
          <w:szCs w:val="21"/>
          <w:highlight w:val="none"/>
          <w:lang w:eastAsia="zh-CN"/>
        </w:rPr>
        <w:t>；</w:t>
      </w:r>
    </w:p>
    <w:p w14:paraId="5026CB0C">
      <w:pPr>
        <w:keepNext w:val="0"/>
        <w:keepLines w:val="0"/>
        <w:pageBreakBefore w:val="0"/>
        <w:numPr>
          <w:ilvl w:val="0"/>
          <w:numId w:val="1"/>
        </w:numPr>
        <w:tabs>
          <w:tab w:val="left" w:pos="718"/>
        </w:tabs>
        <w:kinsoku/>
        <w:wordWrap/>
        <w:topLinePunct w:val="0"/>
        <w:autoSpaceDE w:val="0"/>
        <w:autoSpaceDN w:val="0"/>
        <w:bidi w:val="0"/>
        <w:adjustRightInd w:val="0"/>
        <w:snapToGrid w:val="0"/>
        <w:spacing w:before="152" w:line="560" w:lineRule="exact"/>
        <w:textAlignment w:val="auto"/>
        <w:rPr>
          <w:rFonts w:hint="eastAsia"/>
          <w:b/>
          <w:color w:val="auto"/>
          <w:sz w:val="28"/>
          <w:highlight w:val="none"/>
        </w:rPr>
      </w:pPr>
      <w:bookmarkStart w:id="2" w:name="_bookmark3"/>
      <w:bookmarkEnd w:id="2"/>
      <w:r>
        <w:rPr>
          <w:rFonts w:hint="eastAsia"/>
          <w:b/>
          <w:color w:val="auto"/>
          <w:sz w:val="28"/>
          <w:highlight w:val="none"/>
          <w:lang w:val="en-US" w:eastAsia="zh-CN"/>
        </w:rPr>
        <w:t>投标人</w:t>
      </w:r>
      <w:r>
        <w:rPr>
          <w:rFonts w:hint="eastAsia"/>
          <w:b/>
          <w:color w:val="auto"/>
          <w:sz w:val="28"/>
          <w:highlight w:val="none"/>
        </w:rPr>
        <w:t>资格</w:t>
      </w:r>
      <w:r>
        <w:rPr>
          <w:rFonts w:hint="eastAsia"/>
          <w:b/>
          <w:color w:val="auto"/>
          <w:sz w:val="28"/>
          <w:highlight w:val="none"/>
          <w:lang w:val="en-US" w:eastAsia="zh-CN"/>
        </w:rPr>
        <w:t>条件</w:t>
      </w:r>
    </w:p>
    <w:p w14:paraId="4DEFB169">
      <w:pPr>
        <w:pStyle w:val="9"/>
        <w:keepNext w:val="0"/>
        <w:keepLines w:val="0"/>
        <w:pageBreakBefore w:val="0"/>
        <w:tabs>
          <w:tab w:val="left" w:pos="1270"/>
          <w:tab w:val="left" w:pos="5109"/>
          <w:tab w:val="left" w:pos="6739"/>
        </w:tabs>
        <w:kinsoku/>
        <w:wordWrap/>
        <w:topLinePunct w:val="0"/>
        <w:autoSpaceDE w:val="0"/>
        <w:autoSpaceDN w:val="0"/>
        <w:bidi w:val="0"/>
        <w:adjustRightInd w:val="0"/>
        <w:snapToGrid w:val="0"/>
        <w:spacing w:line="560" w:lineRule="exact"/>
        <w:ind w:left="229" w:leftChars="104" w:right="205" w:firstLine="182" w:firstLineChars="87"/>
        <w:textAlignment w:val="auto"/>
        <w:rPr>
          <w:rFonts w:hint="eastAsia"/>
          <w:color w:val="auto"/>
          <w:sz w:val="21"/>
          <w:szCs w:val="21"/>
          <w:highlight w:val="none"/>
        </w:rPr>
      </w:pPr>
      <w:r>
        <w:rPr>
          <w:rFonts w:hint="eastAsia"/>
          <w:color w:val="auto"/>
          <w:sz w:val="21"/>
          <w:szCs w:val="21"/>
          <w:highlight w:val="none"/>
          <w:lang w:val="en-US" w:eastAsia="zh-CN"/>
        </w:rPr>
        <w:t>2</w:t>
      </w:r>
      <w:r>
        <w:rPr>
          <w:rFonts w:hint="eastAsia"/>
          <w:color w:val="auto"/>
          <w:sz w:val="21"/>
          <w:szCs w:val="21"/>
          <w:highlight w:val="none"/>
          <w:lang w:val="en-US"/>
        </w:rPr>
        <w:t>.1</w:t>
      </w:r>
      <w:r>
        <w:rPr>
          <w:rFonts w:hint="eastAsia"/>
          <w:color w:val="auto"/>
          <w:sz w:val="21"/>
          <w:szCs w:val="21"/>
          <w:highlight w:val="none"/>
        </w:rPr>
        <w:t>本次</w:t>
      </w:r>
      <w:r>
        <w:rPr>
          <w:rFonts w:hint="eastAsia"/>
          <w:color w:val="auto"/>
          <w:sz w:val="21"/>
          <w:szCs w:val="21"/>
          <w:highlight w:val="none"/>
          <w:lang w:val="en-US" w:eastAsia="zh-CN"/>
        </w:rPr>
        <w:t>采购</w:t>
      </w:r>
      <w:r>
        <w:rPr>
          <w:rFonts w:hint="eastAsia"/>
          <w:color w:val="auto"/>
          <w:sz w:val="21"/>
          <w:szCs w:val="21"/>
          <w:highlight w:val="none"/>
        </w:rPr>
        <w:t>要求</w:t>
      </w:r>
      <w:r>
        <w:rPr>
          <w:rFonts w:hint="eastAsia"/>
          <w:color w:val="auto"/>
          <w:sz w:val="21"/>
          <w:szCs w:val="21"/>
          <w:highlight w:val="none"/>
          <w:lang w:val="en-US" w:eastAsia="zh-CN"/>
        </w:rPr>
        <w:t>投标人</w:t>
      </w:r>
      <w:r>
        <w:rPr>
          <w:rFonts w:hint="eastAsia"/>
          <w:color w:val="auto"/>
          <w:sz w:val="21"/>
          <w:szCs w:val="21"/>
          <w:highlight w:val="none"/>
        </w:rPr>
        <w:t>须具有独立承担民事责任的能力：提供</w:t>
      </w:r>
      <w:r>
        <w:rPr>
          <w:rFonts w:hint="eastAsia"/>
          <w:color w:val="auto"/>
          <w:sz w:val="21"/>
          <w:szCs w:val="21"/>
          <w:highlight w:val="none"/>
          <w:lang w:val="en-US" w:eastAsia="zh-CN"/>
        </w:rPr>
        <w:t>有效的</w:t>
      </w:r>
      <w:r>
        <w:rPr>
          <w:rFonts w:hint="eastAsia"/>
          <w:color w:val="auto"/>
          <w:sz w:val="21"/>
          <w:szCs w:val="21"/>
          <w:highlight w:val="none"/>
        </w:rPr>
        <w:t>营业执照；具备建设行政主管部门核发的施工劳务不分等级资质或公路工程相关专业施工总承包二级及以上的资质</w:t>
      </w:r>
      <w:r>
        <w:rPr>
          <w:rFonts w:hint="eastAsia"/>
          <w:color w:val="auto"/>
          <w:sz w:val="21"/>
          <w:szCs w:val="21"/>
          <w:highlight w:val="none"/>
          <w:lang w:eastAsia="zh-CN"/>
        </w:rPr>
        <w:t>；以</w:t>
      </w:r>
      <w:r>
        <w:rPr>
          <w:rFonts w:hint="eastAsia"/>
          <w:color w:val="auto"/>
          <w:sz w:val="21"/>
          <w:szCs w:val="21"/>
          <w:highlight w:val="none"/>
        </w:rPr>
        <w:t>及有效的安全生产许可证。（复印件或扫描件加盖单位公章）</w:t>
      </w:r>
    </w:p>
    <w:p w14:paraId="27F9F879">
      <w:pPr>
        <w:pStyle w:val="9"/>
        <w:keepNext w:val="0"/>
        <w:keepLines w:val="0"/>
        <w:pageBreakBefore w:val="0"/>
        <w:tabs>
          <w:tab w:val="left" w:pos="1272"/>
          <w:tab w:val="left" w:pos="3098"/>
          <w:tab w:val="left" w:pos="3849"/>
        </w:tabs>
        <w:kinsoku/>
        <w:wordWrap/>
        <w:topLinePunct w:val="0"/>
        <w:autoSpaceDE w:val="0"/>
        <w:autoSpaceDN w:val="0"/>
        <w:bidi w:val="0"/>
        <w:adjustRightInd w:val="0"/>
        <w:snapToGrid w:val="0"/>
        <w:spacing w:line="560" w:lineRule="exact"/>
        <w:ind w:left="229" w:leftChars="104" w:right="325" w:firstLine="182" w:firstLineChars="87"/>
        <w:textAlignment w:val="auto"/>
        <w:rPr>
          <w:rFonts w:hint="eastAsia"/>
          <w:color w:val="auto"/>
          <w:sz w:val="21"/>
          <w:szCs w:val="21"/>
          <w:highlight w:val="none"/>
        </w:rPr>
      </w:pPr>
      <w:r>
        <w:rPr>
          <w:rFonts w:hint="eastAsia"/>
          <w:color w:val="auto"/>
          <w:sz w:val="21"/>
          <w:szCs w:val="21"/>
          <w:highlight w:val="none"/>
          <w:lang w:val="en-US" w:eastAsia="zh-CN"/>
        </w:rPr>
        <w:t>2</w:t>
      </w:r>
      <w:r>
        <w:rPr>
          <w:rFonts w:hint="eastAsia"/>
          <w:color w:val="auto"/>
          <w:sz w:val="21"/>
          <w:szCs w:val="21"/>
          <w:highlight w:val="none"/>
          <w:lang w:val="en-US"/>
        </w:rPr>
        <w:t>.2</w:t>
      </w:r>
      <w:r>
        <w:rPr>
          <w:rFonts w:hint="eastAsia"/>
          <w:color w:val="auto"/>
          <w:sz w:val="21"/>
          <w:szCs w:val="21"/>
          <w:highlight w:val="none"/>
        </w:rPr>
        <w:t>具有履行合同所需的专业技术能力，并在人员、设备、资金等方面具有相应的施工能力；（可提供与本次采购有关业绩证明材料或承诺函）</w:t>
      </w:r>
    </w:p>
    <w:p w14:paraId="67B9167E">
      <w:pPr>
        <w:pStyle w:val="9"/>
        <w:keepNext w:val="0"/>
        <w:keepLines w:val="0"/>
        <w:pageBreakBefore w:val="0"/>
        <w:tabs>
          <w:tab w:val="left" w:pos="1272"/>
          <w:tab w:val="left" w:pos="3098"/>
          <w:tab w:val="left" w:pos="3849"/>
        </w:tabs>
        <w:kinsoku/>
        <w:wordWrap/>
        <w:topLinePunct w:val="0"/>
        <w:autoSpaceDE w:val="0"/>
        <w:autoSpaceDN w:val="0"/>
        <w:bidi w:val="0"/>
        <w:adjustRightInd w:val="0"/>
        <w:snapToGrid w:val="0"/>
        <w:spacing w:line="560" w:lineRule="exact"/>
        <w:ind w:left="229" w:leftChars="104" w:right="325" w:firstLine="182" w:firstLineChars="87"/>
        <w:textAlignment w:val="auto"/>
        <w:rPr>
          <w:rFonts w:hint="eastAsia"/>
          <w:color w:val="auto"/>
          <w:sz w:val="21"/>
          <w:szCs w:val="21"/>
          <w:highlight w:val="none"/>
        </w:rPr>
      </w:pPr>
      <w:r>
        <w:rPr>
          <w:rFonts w:hint="eastAsia"/>
          <w:color w:val="auto"/>
          <w:sz w:val="21"/>
          <w:szCs w:val="21"/>
          <w:highlight w:val="none"/>
          <w:lang w:val="en-US" w:eastAsia="zh-CN"/>
        </w:rPr>
        <w:t>2.3</w:t>
      </w:r>
      <w:r>
        <w:rPr>
          <w:rFonts w:hint="eastAsia"/>
          <w:color w:val="auto"/>
          <w:sz w:val="21"/>
          <w:szCs w:val="21"/>
          <w:highlight w:val="none"/>
        </w:rPr>
        <w:t>本次</w:t>
      </w:r>
      <w:r>
        <w:rPr>
          <w:rFonts w:hint="eastAsia"/>
          <w:color w:val="auto"/>
          <w:sz w:val="21"/>
          <w:szCs w:val="21"/>
          <w:highlight w:val="none"/>
          <w:lang w:val="en-US" w:eastAsia="zh-CN"/>
        </w:rPr>
        <w:t>采购</w:t>
      </w:r>
      <w:r>
        <w:rPr>
          <w:rFonts w:hint="eastAsia"/>
          <w:color w:val="auto"/>
          <w:sz w:val="21"/>
          <w:szCs w:val="21"/>
          <w:highlight w:val="none"/>
          <w:u w:val="single"/>
          <w:lang w:val="en-US"/>
        </w:rPr>
        <w:t>不接受</w:t>
      </w:r>
      <w:r>
        <w:rPr>
          <w:rFonts w:hint="eastAsia"/>
          <w:color w:val="auto"/>
          <w:sz w:val="21"/>
          <w:szCs w:val="21"/>
          <w:highlight w:val="none"/>
        </w:rPr>
        <w:t>（接受或不接受）联合体投标。</w:t>
      </w:r>
    </w:p>
    <w:p w14:paraId="464B7DAE">
      <w:pPr>
        <w:pStyle w:val="9"/>
        <w:keepNext w:val="0"/>
        <w:keepLines w:val="0"/>
        <w:pageBreakBefore w:val="0"/>
        <w:tabs>
          <w:tab w:val="left" w:pos="1270"/>
        </w:tabs>
        <w:kinsoku/>
        <w:wordWrap/>
        <w:topLinePunct w:val="0"/>
        <w:autoSpaceDE w:val="0"/>
        <w:autoSpaceDN w:val="0"/>
        <w:bidi w:val="0"/>
        <w:adjustRightInd w:val="0"/>
        <w:snapToGrid w:val="0"/>
        <w:spacing w:line="560" w:lineRule="exact"/>
        <w:ind w:left="229" w:leftChars="104" w:right="327" w:firstLine="182" w:firstLineChars="87"/>
        <w:jc w:val="both"/>
        <w:textAlignment w:val="auto"/>
        <w:rPr>
          <w:rFonts w:hint="eastAsia"/>
          <w:color w:val="auto"/>
          <w:sz w:val="21"/>
          <w:szCs w:val="21"/>
          <w:highlight w:val="none"/>
        </w:rPr>
      </w:pPr>
      <w:r>
        <w:rPr>
          <w:rFonts w:hint="eastAsia"/>
          <w:color w:val="auto"/>
          <w:sz w:val="21"/>
          <w:szCs w:val="21"/>
          <w:highlight w:val="none"/>
          <w:lang w:val="en-US" w:eastAsia="zh-CN"/>
        </w:rPr>
        <w:t>2</w:t>
      </w:r>
      <w:r>
        <w:rPr>
          <w:rFonts w:hint="eastAsia"/>
          <w:color w:val="auto"/>
          <w:sz w:val="21"/>
          <w:szCs w:val="21"/>
          <w:highlight w:val="none"/>
          <w:lang w:val="en-US"/>
        </w:rPr>
        <w:t>.</w:t>
      </w:r>
      <w:r>
        <w:rPr>
          <w:rFonts w:hint="eastAsia"/>
          <w:color w:val="auto"/>
          <w:sz w:val="21"/>
          <w:szCs w:val="21"/>
          <w:highlight w:val="none"/>
          <w:lang w:val="en-US" w:eastAsia="zh-CN"/>
        </w:rPr>
        <w:t>4</w:t>
      </w:r>
      <w:r>
        <w:rPr>
          <w:rFonts w:hint="eastAsia"/>
          <w:color w:val="auto"/>
          <w:sz w:val="21"/>
          <w:szCs w:val="21"/>
          <w:highlight w:val="none"/>
        </w:rPr>
        <w:t>与</w:t>
      </w:r>
      <w:r>
        <w:rPr>
          <w:rFonts w:hint="eastAsia"/>
          <w:color w:val="auto"/>
          <w:sz w:val="21"/>
          <w:szCs w:val="21"/>
          <w:highlight w:val="none"/>
          <w:lang w:val="en-US" w:eastAsia="zh-CN"/>
        </w:rPr>
        <w:t>采购</w:t>
      </w:r>
      <w:r>
        <w:rPr>
          <w:rFonts w:hint="eastAsia"/>
          <w:color w:val="auto"/>
          <w:sz w:val="21"/>
          <w:szCs w:val="21"/>
          <w:highlight w:val="none"/>
        </w:rPr>
        <w:t>人存在利害关系可能影响</w:t>
      </w:r>
      <w:r>
        <w:rPr>
          <w:rFonts w:hint="eastAsia"/>
          <w:color w:val="auto"/>
          <w:sz w:val="21"/>
          <w:szCs w:val="21"/>
          <w:highlight w:val="none"/>
          <w:lang w:val="en-US" w:eastAsia="zh-CN"/>
        </w:rPr>
        <w:t>采购</w:t>
      </w:r>
      <w:r>
        <w:rPr>
          <w:rFonts w:hint="eastAsia"/>
          <w:color w:val="auto"/>
          <w:sz w:val="21"/>
          <w:szCs w:val="21"/>
          <w:highlight w:val="none"/>
        </w:rPr>
        <w:t>公正性的单位，不得参加投标。单位负责人为同一人或存在控股、管理关系的不同单位，不得参加同一标段投标，否则，相关投标均无效。</w:t>
      </w:r>
    </w:p>
    <w:p w14:paraId="526F4431">
      <w:pPr>
        <w:pStyle w:val="9"/>
        <w:keepNext w:val="0"/>
        <w:keepLines w:val="0"/>
        <w:pageBreakBefore w:val="0"/>
        <w:tabs>
          <w:tab w:val="left" w:pos="1270"/>
        </w:tabs>
        <w:kinsoku/>
        <w:wordWrap/>
        <w:topLinePunct w:val="0"/>
        <w:autoSpaceDE w:val="0"/>
        <w:autoSpaceDN w:val="0"/>
        <w:bidi w:val="0"/>
        <w:adjustRightInd w:val="0"/>
        <w:snapToGrid w:val="0"/>
        <w:spacing w:before="1" w:line="560" w:lineRule="exact"/>
        <w:ind w:left="229" w:leftChars="104" w:right="327" w:firstLine="182" w:firstLineChars="87"/>
        <w:textAlignment w:val="auto"/>
        <w:rPr>
          <w:rFonts w:hint="eastAsia"/>
          <w:color w:val="auto"/>
          <w:sz w:val="21"/>
          <w:szCs w:val="21"/>
          <w:highlight w:val="none"/>
        </w:rPr>
      </w:pPr>
      <w:r>
        <w:rPr>
          <w:rFonts w:hint="eastAsia"/>
          <w:color w:val="auto"/>
          <w:sz w:val="21"/>
          <w:szCs w:val="21"/>
          <w:highlight w:val="none"/>
          <w:lang w:val="en-US" w:eastAsia="zh-CN"/>
        </w:rPr>
        <w:t>2</w:t>
      </w:r>
      <w:r>
        <w:rPr>
          <w:rFonts w:hint="eastAsia"/>
          <w:color w:val="auto"/>
          <w:sz w:val="21"/>
          <w:szCs w:val="21"/>
          <w:highlight w:val="none"/>
          <w:lang w:val="en-US"/>
        </w:rPr>
        <w:t>.</w:t>
      </w:r>
      <w:r>
        <w:rPr>
          <w:rFonts w:hint="eastAsia"/>
          <w:color w:val="auto"/>
          <w:sz w:val="21"/>
          <w:szCs w:val="21"/>
          <w:highlight w:val="none"/>
          <w:lang w:val="en-US" w:eastAsia="zh-CN"/>
        </w:rPr>
        <w:t>5在“中国执行信息公开网”网站（http://zxgk.court.gov.cn/shixin/）中未被列入失信被执行人名单；（提供招标期间网页截图）</w:t>
      </w:r>
      <w:r>
        <w:rPr>
          <w:rFonts w:hint="eastAsia"/>
          <w:color w:val="auto"/>
          <w:sz w:val="21"/>
          <w:szCs w:val="21"/>
          <w:highlight w:val="none"/>
        </w:rPr>
        <w:t>。</w:t>
      </w:r>
    </w:p>
    <w:p w14:paraId="4413F3C8">
      <w:pPr>
        <w:pStyle w:val="9"/>
        <w:keepNext w:val="0"/>
        <w:keepLines w:val="0"/>
        <w:pageBreakBefore w:val="0"/>
        <w:tabs>
          <w:tab w:val="left" w:pos="1270"/>
        </w:tabs>
        <w:kinsoku/>
        <w:wordWrap/>
        <w:topLinePunct w:val="0"/>
        <w:autoSpaceDE w:val="0"/>
        <w:autoSpaceDN w:val="0"/>
        <w:bidi w:val="0"/>
        <w:adjustRightInd w:val="0"/>
        <w:snapToGrid w:val="0"/>
        <w:spacing w:before="1" w:line="560" w:lineRule="exact"/>
        <w:ind w:left="229" w:leftChars="104" w:right="327" w:firstLine="182" w:firstLineChars="87"/>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2.6投标人应进入贵州省公路建设养护集团有限公司《一级合格劳务队伍库》劳务名录，且最新信用评价等级为C级及以上，否则，不得对本项目进行投标。无上述信用评价等级时，其信用评价等级按C级对待，且投标人名称和资质等级与该名录中的相应企业名称和资质等级应完全一致。（报名时采购人自行查询，投标人无需提供证明材料）</w:t>
      </w:r>
    </w:p>
    <w:p w14:paraId="459AF826">
      <w:pPr>
        <w:keepNext w:val="0"/>
        <w:keepLines w:val="0"/>
        <w:pageBreakBefore w:val="0"/>
        <w:numPr>
          <w:ilvl w:val="0"/>
          <w:numId w:val="1"/>
        </w:numPr>
        <w:tabs>
          <w:tab w:val="left" w:pos="718"/>
        </w:tabs>
        <w:kinsoku/>
        <w:wordWrap/>
        <w:topLinePunct w:val="0"/>
        <w:autoSpaceDE w:val="0"/>
        <w:autoSpaceDN w:val="0"/>
        <w:bidi w:val="0"/>
        <w:adjustRightInd w:val="0"/>
        <w:snapToGrid w:val="0"/>
        <w:spacing w:before="152" w:line="560" w:lineRule="exact"/>
        <w:textAlignment w:val="auto"/>
        <w:rPr>
          <w:rFonts w:hint="eastAsia"/>
          <w:b/>
          <w:color w:val="auto"/>
          <w:sz w:val="26"/>
          <w:highlight w:val="none"/>
        </w:rPr>
      </w:pPr>
      <w:bookmarkStart w:id="3" w:name="_bookmark4"/>
      <w:bookmarkEnd w:id="3"/>
      <w:r>
        <w:rPr>
          <w:rFonts w:hint="eastAsia"/>
          <w:b/>
          <w:color w:val="auto"/>
          <w:sz w:val="28"/>
          <w:highlight w:val="none"/>
          <w:lang w:val="en-US" w:eastAsia="zh-CN"/>
        </w:rPr>
        <w:t>采购</w:t>
      </w:r>
      <w:r>
        <w:rPr>
          <w:rFonts w:hint="eastAsia"/>
          <w:b/>
          <w:color w:val="auto"/>
          <w:sz w:val="28"/>
          <w:highlight w:val="none"/>
        </w:rPr>
        <w:t>文件的获取</w:t>
      </w:r>
    </w:p>
    <w:p w14:paraId="18085F2F">
      <w:pPr>
        <w:pStyle w:val="6"/>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60" w:lineRule="exact"/>
        <w:ind w:left="220" w:leftChars="100" w:right="145" w:firstLine="220" w:firstLineChars="0"/>
        <w:jc w:val="left"/>
        <w:textAlignment w:val="auto"/>
        <w:rPr>
          <w:rFonts w:hint="eastAsia" w:ascii="宋体" w:hAnsi="宋体" w:eastAsia="宋体" w:cs="宋体"/>
          <w:color w:val="auto"/>
          <w:spacing w:val="0"/>
          <w:w w:val="100"/>
          <w:kern w:val="0"/>
          <w:position w:val="0"/>
          <w:sz w:val="21"/>
          <w:szCs w:val="21"/>
          <w:highlight w:val="none"/>
          <w:lang w:val="zh-CN" w:eastAsia="zh-CN" w:bidi="zh-CN"/>
        </w:rPr>
      </w:pPr>
      <w:r>
        <w:rPr>
          <w:rFonts w:hint="eastAsia" w:cs="宋体"/>
          <w:color w:val="auto"/>
          <w:spacing w:val="0"/>
          <w:w w:val="100"/>
          <w:kern w:val="0"/>
          <w:position w:val="0"/>
          <w:sz w:val="21"/>
          <w:szCs w:val="21"/>
          <w:highlight w:val="none"/>
          <w:lang w:val="en-US" w:eastAsia="zh-CN" w:bidi="zh-CN"/>
        </w:rPr>
        <w:t>3</w:t>
      </w:r>
      <w:r>
        <w:rPr>
          <w:rFonts w:hint="eastAsia" w:ascii="宋体" w:hAnsi="宋体" w:eastAsia="宋体" w:cs="宋体"/>
          <w:color w:val="auto"/>
          <w:spacing w:val="0"/>
          <w:w w:val="100"/>
          <w:kern w:val="0"/>
          <w:position w:val="0"/>
          <w:sz w:val="21"/>
          <w:szCs w:val="21"/>
          <w:highlight w:val="none"/>
          <w:lang w:val="zh-CN" w:eastAsia="zh-CN" w:bidi="zh-CN"/>
        </w:rPr>
        <w:t>.1 凡有意参加投标者，请于</w:t>
      </w:r>
      <w:r>
        <w:rPr>
          <w:rFonts w:hint="eastAsia" w:cs="宋体"/>
          <w:color w:val="auto"/>
          <w:spacing w:val="0"/>
          <w:w w:val="100"/>
          <w:kern w:val="0"/>
          <w:position w:val="0"/>
          <w:sz w:val="21"/>
          <w:szCs w:val="21"/>
          <w:highlight w:val="none"/>
          <w:lang w:val="en-US" w:eastAsia="zh-CN" w:bidi="zh-CN"/>
        </w:rPr>
        <w:t>2025</w:t>
      </w:r>
      <w:r>
        <w:rPr>
          <w:rFonts w:hint="eastAsia" w:ascii="宋体" w:hAnsi="宋体" w:eastAsia="宋体" w:cs="宋体"/>
          <w:color w:val="auto"/>
          <w:spacing w:val="0"/>
          <w:w w:val="100"/>
          <w:kern w:val="0"/>
          <w:position w:val="0"/>
          <w:sz w:val="21"/>
          <w:szCs w:val="21"/>
          <w:highlight w:val="none"/>
          <w:lang w:val="zh-CN" w:eastAsia="zh-CN" w:bidi="zh-CN"/>
        </w:rPr>
        <w:t>年</w:t>
      </w:r>
      <w:r>
        <w:rPr>
          <w:rFonts w:hint="eastAsia" w:cs="宋体"/>
          <w:color w:val="auto"/>
          <w:spacing w:val="0"/>
          <w:w w:val="100"/>
          <w:kern w:val="0"/>
          <w:position w:val="0"/>
          <w:sz w:val="21"/>
          <w:szCs w:val="21"/>
          <w:highlight w:val="none"/>
          <w:lang w:val="en-US" w:eastAsia="zh-CN" w:bidi="zh-CN"/>
        </w:rPr>
        <w:t>11</w:t>
      </w:r>
      <w:r>
        <w:rPr>
          <w:rFonts w:hint="eastAsia" w:ascii="宋体" w:hAnsi="宋体" w:eastAsia="宋体" w:cs="宋体"/>
          <w:color w:val="auto"/>
          <w:spacing w:val="0"/>
          <w:w w:val="100"/>
          <w:kern w:val="0"/>
          <w:position w:val="0"/>
          <w:sz w:val="21"/>
          <w:szCs w:val="21"/>
          <w:highlight w:val="none"/>
          <w:lang w:val="zh-CN" w:eastAsia="zh-CN" w:bidi="zh-CN"/>
        </w:rPr>
        <w:t>月</w:t>
      </w:r>
      <w:r>
        <w:rPr>
          <w:rFonts w:hint="eastAsia" w:cs="宋体"/>
          <w:color w:val="auto"/>
          <w:spacing w:val="0"/>
          <w:w w:val="100"/>
          <w:kern w:val="0"/>
          <w:position w:val="0"/>
          <w:sz w:val="21"/>
          <w:szCs w:val="21"/>
          <w:highlight w:val="none"/>
          <w:lang w:val="en-US" w:eastAsia="zh-CN" w:bidi="zh-CN"/>
        </w:rPr>
        <w:t>26</w:t>
      </w:r>
      <w:r>
        <w:rPr>
          <w:rFonts w:hint="eastAsia" w:ascii="宋体" w:hAnsi="宋体" w:eastAsia="宋体" w:cs="宋体"/>
          <w:color w:val="auto"/>
          <w:spacing w:val="0"/>
          <w:w w:val="100"/>
          <w:kern w:val="0"/>
          <w:position w:val="0"/>
          <w:sz w:val="21"/>
          <w:szCs w:val="21"/>
          <w:highlight w:val="none"/>
          <w:lang w:val="zh-CN" w:eastAsia="zh-CN" w:bidi="zh-CN"/>
        </w:rPr>
        <w:t>日至</w:t>
      </w:r>
      <w:r>
        <w:rPr>
          <w:rFonts w:hint="eastAsia" w:cs="宋体"/>
          <w:color w:val="auto"/>
          <w:spacing w:val="0"/>
          <w:w w:val="100"/>
          <w:kern w:val="0"/>
          <w:position w:val="0"/>
          <w:sz w:val="21"/>
          <w:szCs w:val="21"/>
          <w:highlight w:val="none"/>
          <w:lang w:val="en-US" w:eastAsia="zh-CN" w:bidi="zh-CN"/>
        </w:rPr>
        <w:t>2025</w:t>
      </w:r>
      <w:r>
        <w:rPr>
          <w:rFonts w:hint="eastAsia" w:ascii="宋体" w:hAnsi="宋体" w:eastAsia="宋体" w:cs="宋体"/>
          <w:color w:val="auto"/>
          <w:spacing w:val="0"/>
          <w:w w:val="100"/>
          <w:kern w:val="0"/>
          <w:position w:val="0"/>
          <w:sz w:val="21"/>
          <w:szCs w:val="21"/>
          <w:highlight w:val="none"/>
          <w:lang w:val="zh-CN" w:eastAsia="zh-CN" w:bidi="zh-CN"/>
        </w:rPr>
        <w:t>年</w:t>
      </w:r>
      <w:r>
        <w:rPr>
          <w:rFonts w:hint="eastAsia" w:cs="宋体"/>
          <w:color w:val="auto"/>
          <w:spacing w:val="0"/>
          <w:w w:val="100"/>
          <w:kern w:val="0"/>
          <w:position w:val="0"/>
          <w:sz w:val="21"/>
          <w:szCs w:val="21"/>
          <w:highlight w:val="none"/>
          <w:lang w:val="en-US" w:eastAsia="zh-CN" w:bidi="zh-CN"/>
        </w:rPr>
        <w:t>12</w:t>
      </w:r>
      <w:r>
        <w:rPr>
          <w:rFonts w:hint="eastAsia" w:ascii="宋体" w:hAnsi="宋体" w:eastAsia="宋体" w:cs="宋体"/>
          <w:color w:val="auto"/>
          <w:spacing w:val="0"/>
          <w:w w:val="100"/>
          <w:kern w:val="0"/>
          <w:position w:val="0"/>
          <w:sz w:val="21"/>
          <w:szCs w:val="21"/>
          <w:highlight w:val="none"/>
          <w:lang w:val="zh-CN" w:eastAsia="zh-CN" w:bidi="zh-CN"/>
        </w:rPr>
        <w:t>月</w:t>
      </w:r>
      <w:r>
        <w:rPr>
          <w:rFonts w:hint="eastAsia" w:cs="宋体"/>
          <w:color w:val="auto"/>
          <w:spacing w:val="0"/>
          <w:w w:val="100"/>
          <w:kern w:val="0"/>
          <w:position w:val="0"/>
          <w:sz w:val="21"/>
          <w:szCs w:val="21"/>
          <w:highlight w:val="none"/>
          <w:lang w:val="en-US" w:eastAsia="zh-CN" w:bidi="zh-CN"/>
        </w:rPr>
        <w:t>4</w:t>
      </w:r>
      <w:r>
        <w:rPr>
          <w:rFonts w:hint="eastAsia" w:ascii="宋体" w:hAnsi="宋体" w:eastAsia="宋体" w:cs="宋体"/>
          <w:color w:val="auto"/>
          <w:spacing w:val="0"/>
          <w:w w:val="100"/>
          <w:kern w:val="0"/>
          <w:position w:val="0"/>
          <w:sz w:val="21"/>
          <w:szCs w:val="21"/>
          <w:highlight w:val="none"/>
          <w:lang w:val="zh-CN" w:eastAsia="zh-CN" w:bidi="zh-CN"/>
        </w:rPr>
        <w:t>日</w:t>
      </w:r>
      <w:r>
        <w:rPr>
          <w:rFonts w:hint="eastAsia" w:ascii="宋体" w:hAnsi="宋体" w:eastAsia="宋体" w:cs="宋体"/>
          <w:color w:val="auto"/>
          <w:spacing w:val="0"/>
          <w:w w:val="100"/>
          <w:kern w:val="0"/>
          <w:position w:val="0"/>
          <w:sz w:val="21"/>
          <w:szCs w:val="21"/>
          <w:highlight w:val="none"/>
          <w:lang w:val="en-US" w:eastAsia="zh-CN" w:bidi="zh-CN"/>
        </w:rPr>
        <w:t>每日</w:t>
      </w:r>
      <w:r>
        <w:rPr>
          <w:rFonts w:hint="eastAsia" w:cs="宋体"/>
          <w:color w:val="auto"/>
          <w:spacing w:val="0"/>
          <w:w w:val="100"/>
          <w:kern w:val="0"/>
          <w:position w:val="0"/>
          <w:sz w:val="21"/>
          <w:szCs w:val="21"/>
          <w:highlight w:val="none"/>
          <w:lang w:val="en-US" w:eastAsia="zh-CN" w:bidi="zh-CN"/>
        </w:rPr>
        <w:t>9:00-17:00</w:t>
      </w:r>
      <w:r>
        <w:rPr>
          <w:rFonts w:hint="eastAsia" w:ascii="宋体" w:hAnsi="宋体" w:eastAsia="宋体" w:cs="宋体"/>
          <w:color w:val="auto"/>
          <w:spacing w:val="0"/>
          <w:w w:val="100"/>
          <w:kern w:val="0"/>
          <w:position w:val="0"/>
          <w:sz w:val="21"/>
          <w:szCs w:val="21"/>
          <w:highlight w:val="none"/>
          <w:lang w:val="zh-CN" w:eastAsia="zh-CN" w:bidi="zh-CN"/>
        </w:rPr>
        <w:t>在</w:t>
      </w:r>
      <w:r>
        <w:rPr>
          <w:rFonts w:hint="eastAsia" w:cs="宋体"/>
          <w:color w:val="auto"/>
          <w:spacing w:val="0"/>
          <w:w w:val="100"/>
          <w:kern w:val="0"/>
          <w:position w:val="0"/>
          <w:sz w:val="21"/>
          <w:szCs w:val="21"/>
          <w:highlight w:val="none"/>
          <w:lang w:val="zh-CN" w:eastAsia="zh-CN" w:bidi="zh-CN"/>
        </w:rPr>
        <w:t>遵义公路建设养护有限公司</w:t>
      </w:r>
      <w:r>
        <w:rPr>
          <w:rFonts w:hint="eastAsia" w:ascii="宋体" w:hAnsi="宋体" w:eastAsia="宋体" w:cs="宋体"/>
          <w:color w:val="auto"/>
          <w:spacing w:val="0"/>
          <w:w w:val="100"/>
          <w:kern w:val="0"/>
          <w:position w:val="0"/>
          <w:sz w:val="21"/>
          <w:szCs w:val="21"/>
          <w:highlight w:val="none"/>
          <w:lang w:val="zh-CN" w:eastAsia="zh-CN" w:bidi="zh-CN"/>
        </w:rPr>
        <w:t>（贵州省遵义市汇川区昆明路御景华庭二层2-1号）持营业执照复印件加盖公章、法定代表人身份证明或授权委托书（原件）及身份证</w:t>
      </w:r>
      <w:r>
        <w:rPr>
          <w:rFonts w:hint="eastAsia" w:cs="宋体"/>
          <w:color w:val="auto"/>
          <w:spacing w:val="0"/>
          <w:w w:val="100"/>
          <w:kern w:val="0"/>
          <w:position w:val="0"/>
          <w:sz w:val="21"/>
          <w:szCs w:val="21"/>
          <w:highlight w:val="none"/>
          <w:lang w:val="en-US" w:eastAsia="zh-CN" w:bidi="zh-CN"/>
        </w:rPr>
        <w:t>原件</w:t>
      </w:r>
      <w:r>
        <w:rPr>
          <w:rFonts w:hint="eastAsia" w:ascii="宋体" w:hAnsi="宋体" w:eastAsia="宋体" w:cs="宋体"/>
          <w:color w:val="auto"/>
          <w:spacing w:val="0"/>
          <w:w w:val="100"/>
          <w:kern w:val="0"/>
          <w:position w:val="0"/>
          <w:sz w:val="21"/>
          <w:szCs w:val="21"/>
          <w:highlight w:val="none"/>
          <w:lang w:val="zh-CN" w:eastAsia="zh-CN" w:bidi="zh-CN"/>
        </w:rPr>
        <w:t>报名领取采购文件。</w:t>
      </w:r>
    </w:p>
    <w:p w14:paraId="0428A146">
      <w:pPr>
        <w:pStyle w:val="6"/>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60" w:lineRule="exact"/>
        <w:ind w:left="220" w:leftChars="100" w:right="145" w:firstLine="220" w:firstLineChars="0"/>
        <w:jc w:val="left"/>
        <w:textAlignment w:val="auto"/>
        <w:rPr>
          <w:rFonts w:hint="eastAsia" w:ascii="宋体" w:hAnsi="宋体" w:eastAsia="宋体" w:cs="宋体"/>
          <w:color w:val="auto"/>
          <w:spacing w:val="0"/>
          <w:w w:val="100"/>
          <w:kern w:val="0"/>
          <w:position w:val="0"/>
          <w:sz w:val="21"/>
          <w:szCs w:val="21"/>
          <w:highlight w:val="none"/>
        </w:rPr>
      </w:pPr>
      <w:r>
        <w:rPr>
          <w:rFonts w:hint="eastAsia" w:cs="宋体"/>
          <w:color w:val="auto"/>
          <w:spacing w:val="0"/>
          <w:w w:val="100"/>
          <w:kern w:val="0"/>
          <w:position w:val="0"/>
          <w:sz w:val="21"/>
          <w:szCs w:val="21"/>
          <w:highlight w:val="none"/>
          <w:lang w:val="en-US" w:eastAsia="zh-CN" w:bidi="zh-CN"/>
        </w:rPr>
        <w:t>3</w:t>
      </w:r>
      <w:r>
        <w:rPr>
          <w:rFonts w:hint="eastAsia" w:ascii="宋体" w:hAnsi="宋体" w:eastAsia="宋体" w:cs="宋体"/>
          <w:color w:val="auto"/>
          <w:spacing w:val="0"/>
          <w:w w:val="100"/>
          <w:kern w:val="0"/>
          <w:position w:val="0"/>
          <w:sz w:val="21"/>
          <w:szCs w:val="21"/>
          <w:highlight w:val="none"/>
          <w:lang w:val="zh-CN" w:eastAsia="zh-CN" w:bidi="zh-CN"/>
        </w:rPr>
        <w:t>.2</w:t>
      </w:r>
      <w:r>
        <w:rPr>
          <w:rFonts w:hint="eastAsia" w:cs="宋体"/>
          <w:color w:val="auto"/>
          <w:spacing w:val="0"/>
          <w:w w:val="100"/>
          <w:kern w:val="0"/>
          <w:position w:val="0"/>
          <w:sz w:val="21"/>
          <w:szCs w:val="21"/>
          <w:highlight w:val="none"/>
          <w:lang w:val="en-US" w:eastAsia="zh-CN" w:bidi="zh-CN"/>
        </w:rPr>
        <w:t xml:space="preserve"> </w:t>
      </w:r>
      <w:r>
        <w:rPr>
          <w:rFonts w:hint="eastAsia"/>
          <w:color w:val="auto"/>
          <w:sz w:val="21"/>
          <w:szCs w:val="21"/>
          <w:highlight w:val="none"/>
          <w:lang w:val="en-US" w:eastAsia="zh-CN"/>
        </w:rPr>
        <w:t>采购</w:t>
      </w:r>
      <w:r>
        <w:rPr>
          <w:color w:val="auto"/>
          <w:sz w:val="21"/>
          <w:szCs w:val="21"/>
          <w:highlight w:val="none"/>
        </w:rPr>
        <w:t>文件</w:t>
      </w:r>
      <w:r>
        <w:rPr>
          <w:rFonts w:hint="eastAsia"/>
          <w:color w:val="auto"/>
          <w:sz w:val="21"/>
          <w:szCs w:val="21"/>
          <w:highlight w:val="none"/>
        </w:rPr>
        <w:t>售价</w:t>
      </w:r>
      <w:r>
        <w:rPr>
          <w:rFonts w:hint="eastAsia"/>
          <w:color w:val="auto"/>
          <w:sz w:val="21"/>
          <w:szCs w:val="21"/>
          <w:highlight w:val="none"/>
          <w:lang w:val="en-US" w:eastAsia="zh-CN"/>
        </w:rPr>
        <w:t>0</w:t>
      </w:r>
      <w:r>
        <w:rPr>
          <w:rFonts w:hint="eastAsia"/>
          <w:color w:val="auto"/>
          <w:sz w:val="21"/>
          <w:szCs w:val="21"/>
          <w:highlight w:val="none"/>
        </w:rPr>
        <w:t>元，</w:t>
      </w:r>
      <w:r>
        <w:rPr>
          <w:color w:val="auto"/>
          <w:sz w:val="21"/>
          <w:szCs w:val="21"/>
          <w:highlight w:val="none"/>
        </w:rPr>
        <w:t>图纸</w:t>
      </w:r>
      <w:r>
        <w:rPr>
          <w:rFonts w:hint="eastAsia"/>
          <w:color w:val="auto"/>
          <w:sz w:val="21"/>
          <w:szCs w:val="21"/>
          <w:highlight w:val="none"/>
        </w:rPr>
        <w:t>售价</w:t>
      </w:r>
      <w:r>
        <w:rPr>
          <w:rFonts w:hint="eastAsia"/>
          <w:color w:val="auto"/>
          <w:sz w:val="21"/>
          <w:szCs w:val="21"/>
          <w:highlight w:val="none"/>
          <w:lang w:val="en-US" w:eastAsia="zh-CN"/>
        </w:rPr>
        <w:t>0</w:t>
      </w:r>
      <w:r>
        <w:rPr>
          <w:rFonts w:hint="eastAsia"/>
          <w:color w:val="auto"/>
          <w:sz w:val="21"/>
          <w:szCs w:val="21"/>
          <w:highlight w:val="none"/>
        </w:rPr>
        <w:t>元</w:t>
      </w:r>
      <w:r>
        <w:rPr>
          <w:rFonts w:hint="eastAsia" w:ascii="宋体" w:hAnsi="宋体" w:eastAsia="宋体" w:cs="宋体"/>
          <w:color w:val="auto"/>
          <w:spacing w:val="0"/>
          <w:w w:val="100"/>
          <w:kern w:val="0"/>
          <w:position w:val="0"/>
          <w:sz w:val="21"/>
          <w:szCs w:val="21"/>
          <w:highlight w:val="none"/>
          <w:lang w:val="zh-CN" w:eastAsia="zh-CN" w:bidi="zh-CN"/>
        </w:rPr>
        <w:t>。</w:t>
      </w:r>
    </w:p>
    <w:p w14:paraId="579D2409">
      <w:pPr>
        <w:keepNext w:val="0"/>
        <w:keepLines w:val="0"/>
        <w:pageBreakBefore w:val="0"/>
        <w:numPr>
          <w:ilvl w:val="0"/>
          <w:numId w:val="1"/>
        </w:numPr>
        <w:tabs>
          <w:tab w:val="left" w:pos="718"/>
        </w:tabs>
        <w:kinsoku/>
        <w:wordWrap/>
        <w:topLinePunct w:val="0"/>
        <w:autoSpaceDE w:val="0"/>
        <w:autoSpaceDN w:val="0"/>
        <w:bidi w:val="0"/>
        <w:adjustRightInd w:val="0"/>
        <w:snapToGrid w:val="0"/>
        <w:spacing w:before="153" w:line="560" w:lineRule="exact"/>
        <w:textAlignment w:val="auto"/>
        <w:rPr>
          <w:rFonts w:hint="eastAsia" w:ascii="宋体" w:hAnsi="宋体" w:eastAsia="宋体" w:cs="宋体"/>
          <w:b/>
          <w:color w:val="auto"/>
          <w:spacing w:val="0"/>
          <w:w w:val="100"/>
          <w:kern w:val="0"/>
          <w:position w:val="0"/>
          <w:sz w:val="25"/>
          <w:highlight w:val="none"/>
        </w:rPr>
      </w:pPr>
      <w:bookmarkStart w:id="4" w:name="_bookmark5"/>
      <w:bookmarkEnd w:id="4"/>
      <w:r>
        <w:rPr>
          <w:rFonts w:hint="eastAsia" w:cs="宋体"/>
          <w:b/>
          <w:color w:val="auto"/>
          <w:spacing w:val="0"/>
          <w:w w:val="100"/>
          <w:kern w:val="0"/>
          <w:position w:val="0"/>
          <w:sz w:val="28"/>
          <w:highlight w:val="none"/>
          <w:lang w:val="en-US" w:eastAsia="zh-CN"/>
        </w:rPr>
        <w:t>投标文件</w:t>
      </w:r>
      <w:r>
        <w:rPr>
          <w:rFonts w:hint="eastAsia" w:ascii="宋体" w:hAnsi="宋体" w:eastAsia="宋体" w:cs="宋体"/>
          <w:b/>
          <w:color w:val="auto"/>
          <w:spacing w:val="0"/>
          <w:w w:val="100"/>
          <w:kern w:val="0"/>
          <w:position w:val="0"/>
          <w:sz w:val="28"/>
          <w:highlight w:val="none"/>
        </w:rPr>
        <w:t>的递交及相关事宜</w:t>
      </w:r>
    </w:p>
    <w:p w14:paraId="0C570B10">
      <w:pPr>
        <w:keepNext w:val="0"/>
        <w:keepLines w:val="0"/>
        <w:pageBreakBefore w:val="0"/>
        <w:kinsoku/>
        <w:wordWrap/>
        <w:overflowPunct w:val="0"/>
        <w:topLinePunct w:val="0"/>
        <w:autoSpaceDE w:val="0"/>
        <w:autoSpaceDN w:val="0"/>
        <w:bidi w:val="0"/>
        <w:adjustRightInd w:val="0"/>
        <w:snapToGrid w:val="0"/>
        <w:spacing w:line="560" w:lineRule="exact"/>
        <w:ind w:right="-187" w:rightChars="-85" w:firstLine="420" w:firstLineChars="200"/>
        <w:textAlignment w:val="auto"/>
        <w:outlineLvl w:val="1"/>
        <w:rPr>
          <w:rFonts w:hint="eastAsia"/>
          <w:color w:val="auto"/>
          <w:sz w:val="21"/>
          <w:szCs w:val="21"/>
          <w:highlight w:val="none"/>
        </w:rPr>
      </w:pPr>
      <w:r>
        <w:rPr>
          <w:rFonts w:hint="eastAsia" w:cs="宋体"/>
          <w:color w:val="auto"/>
          <w:spacing w:val="0"/>
          <w:w w:val="100"/>
          <w:kern w:val="0"/>
          <w:position w:val="0"/>
          <w:sz w:val="21"/>
          <w:szCs w:val="21"/>
          <w:highlight w:val="none"/>
          <w:lang w:val="en-US" w:eastAsia="zh-CN"/>
        </w:rPr>
        <w:t>4</w:t>
      </w:r>
      <w:r>
        <w:rPr>
          <w:rFonts w:hint="eastAsia" w:ascii="宋体" w:hAnsi="宋体" w:cs="宋体"/>
          <w:color w:val="auto"/>
          <w:spacing w:val="0"/>
          <w:w w:val="100"/>
          <w:kern w:val="0"/>
          <w:position w:val="0"/>
          <w:sz w:val="21"/>
          <w:szCs w:val="21"/>
          <w:highlight w:val="none"/>
        </w:rPr>
        <w:t>.1</w:t>
      </w:r>
      <w:r>
        <w:rPr>
          <w:rFonts w:hint="eastAsia" w:cs="宋体"/>
          <w:color w:val="auto"/>
          <w:spacing w:val="0"/>
          <w:w w:val="100"/>
          <w:kern w:val="0"/>
          <w:position w:val="0"/>
          <w:sz w:val="21"/>
          <w:szCs w:val="21"/>
          <w:highlight w:val="none"/>
          <w:lang w:val="en-US" w:eastAsia="zh-CN"/>
        </w:rPr>
        <w:t xml:space="preserve"> 投标文件递交的截止时间为2025年12月5日14:00，地点为遵义公路建设养护有限公司会议室（贵州省遵义市汇川区昆明路御景华庭二层2-1号）</w:t>
      </w:r>
      <w:r>
        <w:rPr>
          <w:rFonts w:hint="eastAsia"/>
          <w:color w:val="auto"/>
          <w:sz w:val="21"/>
          <w:szCs w:val="21"/>
          <w:highlight w:val="none"/>
        </w:rPr>
        <w:t>。</w:t>
      </w:r>
    </w:p>
    <w:p w14:paraId="28B535D1">
      <w:pPr>
        <w:keepNext w:val="0"/>
        <w:keepLines w:val="0"/>
        <w:pageBreakBefore w:val="0"/>
        <w:kinsoku/>
        <w:wordWrap/>
        <w:overflowPunct w:val="0"/>
        <w:topLinePunct w:val="0"/>
        <w:autoSpaceDE w:val="0"/>
        <w:autoSpaceDN w:val="0"/>
        <w:bidi w:val="0"/>
        <w:adjustRightInd w:val="0"/>
        <w:snapToGrid w:val="0"/>
        <w:spacing w:line="560" w:lineRule="exact"/>
        <w:ind w:right="-187" w:rightChars="-85" w:firstLine="420" w:firstLineChars="200"/>
        <w:textAlignment w:val="auto"/>
        <w:outlineLvl w:val="1"/>
        <w:rPr>
          <w:rFonts w:hint="eastAsia" w:eastAsia="宋体"/>
          <w:color w:val="auto"/>
          <w:sz w:val="21"/>
          <w:szCs w:val="21"/>
          <w:highlight w:val="none"/>
          <w:lang w:eastAsia="zh-CN"/>
        </w:rPr>
      </w:pPr>
      <w:r>
        <w:rPr>
          <w:rFonts w:hint="eastAsia"/>
          <w:color w:val="auto"/>
          <w:sz w:val="21"/>
          <w:szCs w:val="21"/>
          <w:highlight w:val="none"/>
          <w:lang w:val="en-US" w:eastAsia="zh-CN"/>
        </w:rPr>
        <w:t>4</w:t>
      </w:r>
      <w:r>
        <w:rPr>
          <w:rFonts w:hint="eastAsia"/>
          <w:color w:val="auto"/>
          <w:sz w:val="21"/>
          <w:szCs w:val="21"/>
          <w:highlight w:val="none"/>
        </w:rPr>
        <w:t>.2</w:t>
      </w:r>
      <w:r>
        <w:rPr>
          <w:rFonts w:hint="eastAsia"/>
          <w:color w:val="auto"/>
          <w:sz w:val="21"/>
          <w:szCs w:val="21"/>
          <w:highlight w:val="none"/>
          <w:lang w:val="en-US" w:eastAsia="zh-CN"/>
        </w:rPr>
        <w:t xml:space="preserve"> 逾期送达的或者未送达指定地点的投标文件，采购人不予受理</w:t>
      </w:r>
      <w:r>
        <w:rPr>
          <w:rFonts w:hint="eastAsia"/>
          <w:color w:val="auto"/>
          <w:sz w:val="21"/>
          <w:szCs w:val="21"/>
          <w:highlight w:val="none"/>
          <w:lang w:eastAsia="zh-CN"/>
        </w:rPr>
        <w:t>。</w:t>
      </w:r>
    </w:p>
    <w:p w14:paraId="151666D7">
      <w:pPr>
        <w:keepNext w:val="0"/>
        <w:keepLines w:val="0"/>
        <w:pageBreakBefore w:val="0"/>
        <w:numPr>
          <w:ilvl w:val="0"/>
          <w:numId w:val="1"/>
        </w:numPr>
        <w:tabs>
          <w:tab w:val="left" w:pos="718"/>
        </w:tabs>
        <w:kinsoku/>
        <w:wordWrap/>
        <w:topLinePunct w:val="0"/>
        <w:autoSpaceDE w:val="0"/>
        <w:autoSpaceDN w:val="0"/>
        <w:bidi w:val="0"/>
        <w:adjustRightInd w:val="0"/>
        <w:snapToGrid w:val="0"/>
        <w:spacing w:line="560" w:lineRule="exact"/>
        <w:textAlignment w:val="auto"/>
        <w:rPr>
          <w:rFonts w:hint="eastAsia"/>
          <w:b/>
          <w:color w:val="auto"/>
          <w:sz w:val="26"/>
          <w:highlight w:val="none"/>
        </w:rPr>
      </w:pPr>
      <w:bookmarkStart w:id="5" w:name="_bookmark6"/>
      <w:bookmarkEnd w:id="5"/>
      <w:r>
        <w:rPr>
          <w:rFonts w:hint="eastAsia"/>
          <w:b/>
          <w:color w:val="auto"/>
          <w:sz w:val="28"/>
          <w:highlight w:val="none"/>
        </w:rPr>
        <w:t>发布公告的媒介</w:t>
      </w:r>
    </w:p>
    <w:p w14:paraId="27918AEC">
      <w:pPr>
        <w:pStyle w:val="5"/>
        <w:keepNext w:val="0"/>
        <w:keepLines w:val="0"/>
        <w:pageBreakBefore w:val="0"/>
        <w:tabs>
          <w:tab w:val="left" w:pos="4329"/>
        </w:tabs>
        <w:kinsoku/>
        <w:wordWrap/>
        <w:topLinePunct w:val="0"/>
        <w:autoSpaceDE w:val="0"/>
        <w:autoSpaceDN w:val="0"/>
        <w:bidi w:val="0"/>
        <w:adjustRightInd w:val="0"/>
        <w:snapToGrid w:val="0"/>
        <w:spacing w:line="560" w:lineRule="exact"/>
        <w:ind w:left="429" w:firstLine="390" w:firstLineChars="186"/>
        <w:jc w:val="both"/>
        <w:textAlignment w:val="auto"/>
        <w:rPr>
          <w:rFonts w:hint="eastAsia"/>
          <w:color w:val="auto"/>
          <w:sz w:val="21"/>
          <w:szCs w:val="21"/>
          <w:highlight w:val="none"/>
        </w:rPr>
      </w:pPr>
      <w:r>
        <w:rPr>
          <w:rFonts w:hint="eastAsia"/>
          <w:color w:val="auto"/>
          <w:sz w:val="21"/>
          <w:szCs w:val="21"/>
          <w:highlight w:val="none"/>
        </w:rPr>
        <w:t>本次</w:t>
      </w:r>
      <w:r>
        <w:rPr>
          <w:rFonts w:hint="eastAsia"/>
          <w:color w:val="auto"/>
          <w:sz w:val="21"/>
          <w:szCs w:val="21"/>
          <w:highlight w:val="none"/>
          <w:lang w:val="en-US" w:eastAsia="zh-CN"/>
        </w:rPr>
        <w:t>采购</w:t>
      </w:r>
      <w:r>
        <w:rPr>
          <w:rFonts w:hint="eastAsia"/>
          <w:color w:val="auto"/>
          <w:sz w:val="21"/>
          <w:szCs w:val="21"/>
          <w:highlight w:val="none"/>
        </w:rPr>
        <w:t>公告在</w:t>
      </w:r>
      <w:r>
        <w:rPr>
          <w:rFonts w:hint="eastAsia"/>
          <w:b/>
          <w:color w:val="auto"/>
          <w:sz w:val="21"/>
          <w:szCs w:val="21"/>
          <w:highlight w:val="none"/>
          <w:u w:val="single"/>
          <w:lang w:eastAsia="zh-CN"/>
        </w:rPr>
        <w:t>贵州省公路建设养护集团有限公司官网</w:t>
      </w:r>
      <w:r>
        <w:rPr>
          <w:rFonts w:hint="eastAsia"/>
          <w:color w:val="auto"/>
          <w:sz w:val="21"/>
          <w:szCs w:val="21"/>
          <w:highlight w:val="none"/>
        </w:rPr>
        <w:t>上发布。</w:t>
      </w:r>
    </w:p>
    <w:p w14:paraId="794FA19D">
      <w:pPr>
        <w:keepNext w:val="0"/>
        <w:keepLines w:val="0"/>
        <w:pageBreakBefore w:val="0"/>
        <w:numPr>
          <w:ilvl w:val="0"/>
          <w:numId w:val="1"/>
        </w:numPr>
        <w:tabs>
          <w:tab w:val="left" w:pos="718"/>
        </w:tabs>
        <w:kinsoku/>
        <w:wordWrap/>
        <w:topLinePunct w:val="0"/>
        <w:autoSpaceDE w:val="0"/>
        <w:autoSpaceDN w:val="0"/>
        <w:bidi w:val="0"/>
        <w:adjustRightInd w:val="0"/>
        <w:snapToGrid w:val="0"/>
        <w:spacing w:line="560" w:lineRule="exact"/>
        <w:textAlignment w:val="auto"/>
        <w:rPr>
          <w:rFonts w:hint="eastAsia"/>
          <w:b/>
          <w:color w:val="auto"/>
          <w:sz w:val="26"/>
          <w:highlight w:val="none"/>
        </w:rPr>
      </w:pPr>
      <w:bookmarkStart w:id="6" w:name="_bookmark7"/>
      <w:bookmarkEnd w:id="6"/>
      <w:r>
        <w:rPr>
          <w:rFonts w:hint="eastAsia"/>
          <w:b/>
          <w:color w:val="auto"/>
          <w:sz w:val="28"/>
          <w:highlight w:val="none"/>
        </w:rPr>
        <w:t>投诉与举报</w:t>
      </w:r>
    </w:p>
    <w:p w14:paraId="4C4761C3">
      <w:pPr>
        <w:pStyle w:val="6"/>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560" w:lineRule="exact"/>
        <w:ind w:left="220" w:leftChars="100" w:right="145" w:firstLine="420" w:firstLineChars="200"/>
        <w:jc w:val="left"/>
        <w:textAlignment w:val="auto"/>
        <w:rPr>
          <w:rFonts w:hint="eastAsia" w:ascii="宋体" w:hAnsi="宋体" w:eastAsia="宋体" w:cs="宋体"/>
          <w:color w:val="auto"/>
          <w:spacing w:val="0"/>
          <w:w w:val="100"/>
          <w:kern w:val="0"/>
          <w:position w:val="0"/>
          <w:sz w:val="21"/>
          <w:szCs w:val="21"/>
          <w:highlight w:val="none"/>
          <w:lang w:val="en-US" w:eastAsia="zh-CN" w:bidi="zh-CN"/>
        </w:rPr>
      </w:pPr>
      <w:r>
        <w:rPr>
          <w:rFonts w:hint="eastAsia" w:ascii="宋体" w:hAnsi="宋体" w:eastAsia="宋体" w:cs="宋体"/>
          <w:color w:val="auto"/>
          <w:spacing w:val="0"/>
          <w:w w:val="100"/>
          <w:kern w:val="0"/>
          <w:position w:val="0"/>
          <w:sz w:val="21"/>
          <w:szCs w:val="21"/>
          <w:highlight w:val="none"/>
          <w:lang w:val="zh-CN" w:eastAsia="zh-CN" w:bidi="zh-CN"/>
        </w:rPr>
        <w:t xml:space="preserve"> </w:t>
      </w:r>
      <w:r>
        <w:rPr>
          <w:rFonts w:hint="eastAsia" w:ascii="宋体" w:hAnsi="宋体" w:eastAsia="宋体" w:cs="宋体"/>
          <w:color w:val="auto"/>
          <w:spacing w:val="0"/>
          <w:w w:val="100"/>
          <w:kern w:val="0"/>
          <w:position w:val="0"/>
          <w:sz w:val="21"/>
          <w:szCs w:val="21"/>
          <w:highlight w:val="none"/>
          <w:lang w:val="en-US" w:eastAsia="zh-CN" w:bidi="zh-CN"/>
        </w:rPr>
        <w:t>投标人</w:t>
      </w:r>
      <w:r>
        <w:rPr>
          <w:rFonts w:hint="eastAsia" w:ascii="宋体" w:hAnsi="宋体" w:eastAsia="宋体" w:cs="宋体"/>
          <w:color w:val="auto"/>
          <w:spacing w:val="0"/>
          <w:w w:val="100"/>
          <w:kern w:val="0"/>
          <w:position w:val="0"/>
          <w:sz w:val="21"/>
          <w:szCs w:val="21"/>
          <w:highlight w:val="none"/>
          <w:lang w:val="zh-CN" w:eastAsia="zh-CN" w:bidi="zh-CN"/>
        </w:rPr>
        <w:t>或者其他利害关系人认为招标投标活动不符合法律、行政法规规定的，可以向</w:t>
      </w:r>
      <w:r>
        <w:rPr>
          <w:rFonts w:hint="eastAsia" w:ascii="宋体" w:hAnsi="宋体" w:eastAsia="宋体" w:cs="宋体"/>
          <w:color w:val="auto"/>
          <w:spacing w:val="0"/>
          <w:w w:val="100"/>
          <w:kern w:val="0"/>
          <w:position w:val="0"/>
          <w:sz w:val="21"/>
          <w:szCs w:val="21"/>
          <w:highlight w:val="none"/>
          <w:lang w:val="en-US" w:eastAsia="zh-CN" w:bidi="zh-CN"/>
        </w:rPr>
        <w:t>采购人</w:t>
      </w:r>
      <w:r>
        <w:rPr>
          <w:rFonts w:hint="eastAsia" w:ascii="宋体" w:hAnsi="宋体" w:eastAsia="宋体" w:cs="宋体"/>
          <w:color w:val="auto"/>
          <w:spacing w:val="0"/>
          <w:w w:val="100"/>
          <w:kern w:val="0"/>
          <w:position w:val="0"/>
          <w:sz w:val="21"/>
          <w:szCs w:val="21"/>
          <w:highlight w:val="none"/>
          <w:lang w:val="zh-CN" w:eastAsia="zh-CN" w:bidi="zh-CN"/>
        </w:rPr>
        <w:t>提出异议或向监督部门进行投诉。监督部门：遵义公路建设养护有限公司纪检部门，联系电话：0851-28617151。</w:t>
      </w:r>
    </w:p>
    <w:p w14:paraId="652E60B6">
      <w:pPr>
        <w:pStyle w:val="6"/>
        <w:keepNext w:val="0"/>
        <w:keepLines w:val="0"/>
        <w:pageBreakBefore w:val="0"/>
        <w:widowControl/>
        <w:numPr>
          <w:ilvl w:val="0"/>
          <w:numId w:val="0"/>
        </w:numPr>
        <w:suppressLineNumbers w:val="0"/>
        <w:kinsoku/>
        <w:wordWrap/>
        <w:overflowPunct w:val="0"/>
        <w:topLinePunct w:val="0"/>
        <w:autoSpaceDE w:val="0"/>
        <w:autoSpaceDN w:val="0"/>
        <w:bidi w:val="0"/>
        <w:adjustRightInd w:val="0"/>
        <w:snapToGrid w:val="0"/>
        <w:spacing w:before="0" w:beforeAutospacing="0" w:after="0" w:afterAutospacing="0" w:line="560" w:lineRule="exact"/>
        <w:ind w:left="369" w:leftChars="0" w:right="145" w:rightChars="0"/>
        <w:jc w:val="left"/>
        <w:textAlignment w:val="auto"/>
        <w:rPr>
          <w:rFonts w:hint="default" w:ascii="宋体" w:hAnsi="宋体" w:eastAsia="宋体" w:cs="宋体"/>
          <w:b/>
          <w:color w:val="auto"/>
          <w:kern w:val="0"/>
          <w:sz w:val="28"/>
          <w:szCs w:val="22"/>
          <w:highlight w:val="none"/>
          <w:lang w:val="en-US" w:eastAsia="zh-CN" w:bidi="zh-CN"/>
        </w:rPr>
      </w:pPr>
      <w:r>
        <w:rPr>
          <w:rFonts w:hint="eastAsia" w:ascii="宋体" w:hAnsi="宋体" w:eastAsia="宋体" w:cs="宋体"/>
          <w:b/>
          <w:color w:val="auto"/>
          <w:kern w:val="0"/>
          <w:sz w:val="28"/>
          <w:szCs w:val="22"/>
          <w:highlight w:val="none"/>
          <w:lang w:val="en-US" w:eastAsia="zh-CN" w:bidi="zh-CN"/>
        </w:rPr>
        <w:t>7.联系方式</w:t>
      </w:r>
    </w:p>
    <w:p w14:paraId="6572919A">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pacing w:val="0"/>
          <w:w w:val="100"/>
          <w:kern w:val="0"/>
          <w:position w:val="0"/>
          <w:sz w:val="21"/>
          <w:szCs w:val="21"/>
          <w:highlight w:val="none"/>
          <w:lang w:val="en-US" w:eastAsia="zh-CN" w:bidi="zh-CN"/>
        </w:rPr>
      </w:pPr>
      <w:bookmarkStart w:id="7" w:name="_bookmark19"/>
      <w:bookmarkEnd w:id="7"/>
      <w:bookmarkStart w:id="8" w:name="_bookmark8"/>
      <w:bookmarkEnd w:id="8"/>
    </w:p>
    <w:p w14:paraId="383DB15B">
      <w:pPr>
        <w:keepNext w:val="0"/>
        <w:keepLines w:val="0"/>
        <w:pageBreakBefore w:val="0"/>
        <w:widowControl/>
        <w:kinsoku/>
        <w:wordWrap/>
        <w:overflowPunct/>
        <w:topLinePunct w:val="0"/>
        <w:bidi w:val="0"/>
        <w:snapToGrid/>
        <w:spacing w:line="360" w:lineRule="auto"/>
        <w:ind w:firstLine="630" w:firstLineChars="300"/>
        <w:jc w:val="left"/>
        <w:textAlignment w:val="auto"/>
        <w:rPr>
          <w:rFonts w:hint="eastAsia" w:ascii="宋体" w:hAnsi="宋体" w:eastAsia="宋体" w:cs="宋体"/>
          <w:color w:val="auto"/>
          <w:spacing w:val="0"/>
          <w:w w:val="100"/>
          <w:kern w:val="0"/>
          <w:position w:val="0"/>
          <w:sz w:val="21"/>
          <w:szCs w:val="21"/>
          <w:highlight w:val="none"/>
          <w:lang w:val="en-US" w:eastAsia="zh-CN" w:bidi="zh-CN"/>
        </w:rPr>
      </w:pPr>
      <w:r>
        <w:rPr>
          <w:rFonts w:hint="eastAsia" w:ascii="宋体" w:hAnsi="宋体" w:eastAsia="宋体" w:cs="宋体"/>
          <w:color w:val="auto"/>
          <w:spacing w:val="0"/>
          <w:w w:val="100"/>
          <w:kern w:val="0"/>
          <w:position w:val="0"/>
          <w:sz w:val="21"/>
          <w:szCs w:val="21"/>
          <w:highlight w:val="none"/>
          <w:lang w:val="en-US" w:eastAsia="zh-CN" w:bidi="zh-CN"/>
        </w:rPr>
        <w:t>采 购 人：遵义公路建设养护有限公司</w:t>
      </w:r>
    </w:p>
    <w:p w14:paraId="1CBDD7A1">
      <w:pPr>
        <w:keepNext w:val="0"/>
        <w:keepLines w:val="0"/>
        <w:pageBreakBefore w:val="0"/>
        <w:widowControl/>
        <w:kinsoku/>
        <w:wordWrap/>
        <w:overflowPunct/>
        <w:topLinePunct w:val="0"/>
        <w:bidi w:val="0"/>
        <w:snapToGrid/>
        <w:spacing w:line="360" w:lineRule="auto"/>
        <w:ind w:firstLine="630" w:firstLineChars="300"/>
        <w:jc w:val="left"/>
        <w:textAlignment w:val="auto"/>
        <w:rPr>
          <w:rFonts w:hint="eastAsia" w:ascii="宋体" w:hAnsi="宋体" w:eastAsia="宋体" w:cs="宋体"/>
          <w:color w:val="auto"/>
          <w:spacing w:val="0"/>
          <w:w w:val="100"/>
          <w:kern w:val="0"/>
          <w:position w:val="0"/>
          <w:sz w:val="21"/>
          <w:szCs w:val="21"/>
          <w:highlight w:val="none"/>
          <w:lang w:val="en-US" w:eastAsia="zh-CN" w:bidi="zh-CN"/>
        </w:rPr>
      </w:pPr>
      <w:r>
        <w:rPr>
          <w:rFonts w:hint="eastAsia" w:ascii="宋体" w:hAnsi="宋体" w:eastAsia="宋体" w:cs="宋体"/>
          <w:color w:val="auto"/>
          <w:spacing w:val="0"/>
          <w:w w:val="100"/>
          <w:kern w:val="0"/>
          <w:position w:val="0"/>
          <w:sz w:val="21"/>
          <w:szCs w:val="21"/>
          <w:highlight w:val="none"/>
          <w:lang w:val="en-US" w:eastAsia="zh-CN" w:bidi="zh-CN"/>
        </w:rPr>
        <w:t xml:space="preserve">地    址：贵州省遵义市汇川区昆明路御景华庭二层2-1号 </w:t>
      </w:r>
    </w:p>
    <w:p w14:paraId="0527575D">
      <w:pPr>
        <w:keepNext w:val="0"/>
        <w:keepLines w:val="0"/>
        <w:pageBreakBefore w:val="0"/>
        <w:widowControl/>
        <w:kinsoku/>
        <w:wordWrap/>
        <w:overflowPunct/>
        <w:topLinePunct w:val="0"/>
        <w:bidi w:val="0"/>
        <w:snapToGrid/>
        <w:spacing w:line="360" w:lineRule="auto"/>
        <w:ind w:firstLine="630" w:firstLineChars="300"/>
        <w:jc w:val="left"/>
        <w:textAlignment w:val="auto"/>
        <w:rPr>
          <w:rFonts w:hint="eastAsia" w:ascii="宋体" w:hAnsi="宋体" w:eastAsia="宋体" w:cs="宋体"/>
          <w:color w:val="auto"/>
          <w:spacing w:val="0"/>
          <w:w w:val="100"/>
          <w:kern w:val="0"/>
          <w:position w:val="0"/>
          <w:sz w:val="21"/>
          <w:szCs w:val="21"/>
          <w:highlight w:val="none"/>
          <w:lang w:val="en-US" w:eastAsia="zh-CN" w:bidi="zh-CN"/>
        </w:rPr>
      </w:pPr>
      <w:r>
        <w:rPr>
          <w:rFonts w:hint="eastAsia" w:ascii="宋体" w:hAnsi="宋体" w:eastAsia="宋体" w:cs="宋体"/>
          <w:color w:val="auto"/>
          <w:spacing w:val="0"/>
          <w:w w:val="100"/>
          <w:kern w:val="0"/>
          <w:position w:val="0"/>
          <w:sz w:val="21"/>
          <w:szCs w:val="21"/>
          <w:highlight w:val="none"/>
          <w:lang w:val="en-US" w:eastAsia="zh-CN" w:bidi="zh-CN"/>
        </w:rPr>
        <w:t xml:space="preserve">联 系 人：郑先生 </w:t>
      </w:r>
    </w:p>
    <w:p w14:paraId="38CCB0C1">
      <w:pPr>
        <w:keepNext w:val="0"/>
        <w:keepLines w:val="0"/>
        <w:pageBreakBefore w:val="0"/>
        <w:widowControl/>
        <w:kinsoku/>
        <w:wordWrap/>
        <w:overflowPunct/>
        <w:topLinePunct w:val="0"/>
        <w:bidi w:val="0"/>
        <w:snapToGrid/>
        <w:spacing w:line="360" w:lineRule="auto"/>
        <w:ind w:firstLine="630" w:firstLineChars="300"/>
        <w:jc w:val="left"/>
        <w:textAlignment w:val="auto"/>
        <w:rPr>
          <w:rFonts w:hint="default" w:ascii="宋体" w:hAnsi="宋体" w:eastAsia="宋体" w:cs="宋体"/>
          <w:color w:val="auto"/>
          <w:spacing w:val="0"/>
          <w:w w:val="100"/>
          <w:kern w:val="0"/>
          <w:position w:val="0"/>
          <w:sz w:val="21"/>
          <w:szCs w:val="21"/>
          <w:highlight w:val="none"/>
          <w:lang w:val="en-US" w:eastAsia="zh-CN" w:bidi="zh-CN"/>
        </w:rPr>
      </w:pPr>
      <w:r>
        <w:rPr>
          <w:rFonts w:hint="eastAsia" w:ascii="宋体" w:hAnsi="宋体" w:eastAsia="宋体" w:cs="宋体"/>
          <w:color w:val="auto"/>
          <w:spacing w:val="0"/>
          <w:w w:val="100"/>
          <w:kern w:val="0"/>
          <w:position w:val="0"/>
          <w:sz w:val="21"/>
          <w:szCs w:val="21"/>
          <w:highlight w:val="none"/>
          <w:lang w:val="en-US" w:eastAsia="zh-CN" w:bidi="zh-CN"/>
        </w:rPr>
        <w:t>联系电话：18208433330</w:t>
      </w:r>
    </w:p>
    <w:p w14:paraId="40AD9AF1">
      <w:pPr>
        <w:pStyle w:val="4"/>
        <w:keepNext w:val="0"/>
        <w:keepLines w:val="0"/>
        <w:pageBreakBefore w:val="0"/>
        <w:tabs>
          <w:tab w:val="left" w:pos="4552"/>
        </w:tabs>
        <w:kinsoku/>
        <w:wordWrap/>
        <w:bidi w:val="0"/>
        <w:adjustRightInd w:val="0"/>
        <w:snapToGrid w:val="0"/>
        <w:spacing w:line="360" w:lineRule="auto"/>
        <w:ind w:left="2865"/>
        <w:textAlignment w:val="auto"/>
        <w:rPr>
          <w:rFonts w:hint="eastAsia" w:ascii="宋体" w:hAnsi="宋体" w:eastAsia="宋体" w:cs="宋体"/>
          <w:color w:val="auto"/>
          <w:highlight w:val="none"/>
        </w:rPr>
      </w:pPr>
    </w:p>
    <w:p w14:paraId="61B9DD22">
      <w:pPr>
        <w:jc w:val="right"/>
      </w:pPr>
      <w:r>
        <w:rPr>
          <w:rFonts w:hint="eastAsia" w:ascii="宋体" w:hAnsi="宋体" w:eastAsia="宋体" w:cs="宋体"/>
          <w:b w:val="0"/>
          <w:bCs w:val="0"/>
          <w:color w:val="auto"/>
          <w:spacing w:val="0"/>
          <w:w w:val="100"/>
          <w:kern w:val="0"/>
          <w:position w:val="0"/>
          <w:sz w:val="21"/>
          <w:szCs w:val="21"/>
          <w:highlight w:val="none"/>
          <w:lang w:val="en-US" w:eastAsia="zh-CN" w:bidi="zh-CN"/>
        </w:rPr>
        <w:t>2025年11月25日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FBEB3A"/>
    <w:multiLevelType w:val="multilevel"/>
    <w:tmpl w:val="5AFBEB3A"/>
    <w:lvl w:ilvl="0" w:tentative="0">
      <w:start w:val="1"/>
      <w:numFmt w:val="decimal"/>
      <w:lvlText w:val="%1."/>
      <w:lvlJc w:val="left"/>
      <w:pPr>
        <w:ind w:left="717" w:hanging="348"/>
      </w:pPr>
      <w:rPr>
        <w:rFonts w:hint="default" w:ascii="Times New Roman" w:hAnsi="Times New Roman" w:eastAsia="Times New Roman" w:cs="Times New Roman"/>
        <w:b/>
        <w:bCs/>
        <w:w w:val="100"/>
        <w:sz w:val="28"/>
        <w:szCs w:val="28"/>
        <w:lang w:val="zh-CN" w:eastAsia="zh-CN" w:bidi="zh-CN"/>
      </w:rPr>
    </w:lvl>
    <w:lvl w:ilvl="1" w:tentative="0">
      <w:start w:val="1"/>
      <w:numFmt w:val="decimal"/>
      <w:lvlText w:val="%1.%2"/>
      <w:lvlJc w:val="left"/>
      <w:pPr>
        <w:ind w:left="369" w:hanging="420"/>
      </w:pPr>
      <w:rPr>
        <w:rFonts w:hint="default" w:ascii="Times New Roman" w:hAnsi="Times New Roman" w:eastAsia="Times New Roman" w:cs="Times New Roman"/>
        <w:spacing w:val="-51"/>
        <w:w w:val="100"/>
        <w:sz w:val="24"/>
        <w:szCs w:val="24"/>
        <w:lang w:val="zh-CN" w:eastAsia="zh-CN" w:bidi="zh-CN"/>
      </w:rPr>
    </w:lvl>
    <w:lvl w:ilvl="2" w:tentative="0">
      <w:start w:val="0"/>
      <w:numFmt w:val="bullet"/>
      <w:lvlText w:val="•"/>
      <w:lvlJc w:val="left"/>
      <w:pPr>
        <w:ind w:left="1260" w:hanging="420"/>
      </w:pPr>
      <w:rPr>
        <w:rFonts w:hint="default"/>
        <w:lang w:val="zh-CN" w:eastAsia="zh-CN" w:bidi="zh-CN"/>
      </w:rPr>
    </w:lvl>
    <w:lvl w:ilvl="3" w:tentative="0">
      <w:start w:val="0"/>
      <w:numFmt w:val="bullet"/>
      <w:lvlText w:val="•"/>
      <w:lvlJc w:val="left"/>
      <w:pPr>
        <w:ind w:left="2288" w:hanging="420"/>
      </w:pPr>
      <w:rPr>
        <w:rFonts w:hint="default"/>
        <w:lang w:val="zh-CN" w:eastAsia="zh-CN" w:bidi="zh-CN"/>
      </w:rPr>
    </w:lvl>
    <w:lvl w:ilvl="4" w:tentative="0">
      <w:start w:val="0"/>
      <w:numFmt w:val="bullet"/>
      <w:lvlText w:val="•"/>
      <w:lvlJc w:val="left"/>
      <w:pPr>
        <w:ind w:left="3316" w:hanging="420"/>
      </w:pPr>
      <w:rPr>
        <w:rFonts w:hint="default"/>
        <w:lang w:val="zh-CN" w:eastAsia="zh-CN" w:bidi="zh-CN"/>
      </w:rPr>
    </w:lvl>
    <w:lvl w:ilvl="5" w:tentative="0">
      <w:start w:val="0"/>
      <w:numFmt w:val="bullet"/>
      <w:lvlText w:val="•"/>
      <w:lvlJc w:val="left"/>
      <w:pPr>
        <w:ind w:left="4344" w:hanging="420"/>
      </w:pPr>
      <w:rPr>
        <w:rFonts w:hint="default"/>
        <w:lang w:val="zh-CN" w:eastAsia="zh-CN" w:bidi="zh-CN"/>
      </w:rPr>
    </w:lvl>
    <w:lvl w:ilvl="6" w:tentative="0">
      <w:start w:val="0"/>
      <w:numFmt w:val="bullet"/>
      <w:lvlText w:val="•"/>
      <w:lvlJc w:val="left"/>
      <w:pPr>
        <w:ind w:left="5373" w:hanging="420"/>
      </w:pPr>
      <w:rPr>
        <w:rFonts w:hint="default"/>
        <w:lang w:val="zh-CN" w:eastAsia="zh-CN" w:bidi="zh-CN"/>
      </w:rPr>
    </w:lvl>
    <w:lvl w:ilvl="7" w:tentative="0">
      <w:start w:val="0"/>
      <w:numFmt w:val="bullet"/>
      <w:lvlText w:val="•"/>
      <w:lvlJc w:val="left"/>
      <w:pPr>
        <w:ind w:left="6401" w:hanging="420"/>
      </w:pPr>
      <w:rPr>
        <w:rFonts w:hint="default"/>
        <w:lang w:val="zh-CN" w:eastAsia="zh-CN" w:bidi="zh-CN"/>
      </w:rPr>
    </w:lvl>
    <w:lvl w:ilvl="8" w:tentative="0">
      <w:start w:val="0"/>
      <w:numFmt w:val="bullet"/>
      <w:lvlText w:val="•"/>
      <w:lvlJc w:val="left"/>
      <w:pPr>
        <w:ind w:left="7429" w:hanging="420"/>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A4235"/>
    <w:rsid w:val="767A4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zh-CN" w:eastAsia="zh-CN" w:bidi="zh-CN"/>
    </w:rPr>
  </w:style>
  <w:style w:type="paragraph" w:styleId="4">
    <w:name w:val="heading 5"/>
    <w:basedOn w:val="1"/>
    <w:next w:val="1"/>
    <w:qFormat/>
    <w:uiPriority w:val="0"/>
    <w:pPr>
      <w:spacing w:before="41"/>
      <w:ind w:left="441"/>
      <w:outlineLvl w:val="4"/>
    </w:pPr>
    <w:rPr>
      <w:rFonts w:ascii="黑体" w:hAnsi="黑体" w:eastAsia="黑体" w:cs="黑体"/>
      <w:b/>
      <w:bCs/>
      <w:sz w:val="42"/>
      <w:szCs w:val="4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uiPriority w:val="0"/>
    <w:pPr>
      <w:ind w:firstLine="420"/>
    </w:pPr>
  </w:style>
  <w:style w:type="paragraph" w:styleId="3">
    <w:name w:val="Body Text Indent"/>
    <w:basedOn w:val="1"/>
    <w:uiPriority w:val="0"/>
    <w:pPr>
      <w:spacing w:after="120"/>
      <w:ind w:left="200" w:leftChars="200"/>
    </w:pPr>
    <w:rPr>
      <w:rFonts w:ascii="Times New Roman" w:hAnsi="Times New Roman"/>
    </w:rPr>
  </w:style>
  <w:style w:type="paragraph" w:styleId="5">
    <w:name w:val="Body Text"/>
    <w:basedOn w:val="1"/>
    <w:qFormat/>
    <w:uiPriority w:val="0"/>
    <w:rPr>
      <w:sz w:val="24"/>
      <w:szCs w:val="24"/>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9">
    <w:name w:val="List Paragraph"/>
    <w:basedOn w:val="1"/>
    <w:qFormat/>
    <w:uiPriority w:val="1"/>
    <w:pPr>
      <w:ind w:left="424" w:firstLine="48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2025-11-25T08:55:00Z</dcterms:created>
  <dc:creator>朱乘</dc:creator>
  <cp:lastModifiedBy>朱乘</cp:lastModifiedBy>
  <dcterms:modified xsi:type="dcterms:W3CDTF">2025-11-25T08:56:44Z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58C9D05BF2D94036A6B67DFF69D27E30_11</vt:lpwstr>
  </property>
  <property fmtid="{D5CDD505-2E9C-101B-9397-08002B2CF9AE}" pid="4" name="KSOTemplateDocerSaveRecord">
    <vt:lpwstr>eyJoZGlkIjoiMWVmNjJjNWYyMzAxNmU2MmMyNjJlZDI4Y2ZkYzRjMjUiLCJ1c2VySWQiOiI1MzIwMDQzNDgifQ==</vt:lpwstr>
  </property>
</Properties>
</file>