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B21502">
      <w:pPr>
        <w:pStyle w:val="5"/>
        <w:bidi w:val="0"/>
        <w:rPr>
          <w:rFonts w:hint="default"/>
          <w:lang w:val="en-US" w:eastAsia="zh-CN"/>
        </w:rPr>
      </w:pPr>
      <w:r>
        <w:rPr>
          <w:rFonts w:hint="eastAsia"/>
          <w:lang w:val="en-US" w:eastAsia="zh-CN"/>
        </w:rPr>
        <w:t xml:space="preserve">                </w:t>
      </w:r>
    </w:p>
    <w:p w14:paraId="09D768EC">
      <w:pPr>
        <w:pStyle w:val="5"/>
        <w:spacing w:before="8"/>
        <w:rPr>
          <w:rFonts w:ascii="Times New Roman"/>
        </w:rPr>
      </w:pPr>
    </w:p>
    <w:p w14:paraId="114678C6">
      <w:pPr>
        <w:spacing w:line="540" w:lineRule="exact"/>
        <w:ind w:firstLine="803" w:firstLineChars="200"/>
        <w:jc w:val="center"/>
        <w:rPr>
          <w:rFonts w:hint="eastAsia" w:ascii="方正细等线简体" w:hAnsi="方正细等线简体" w:eastAsia="方正细等线简体" w:cs="方正细等线简体"/>
          <w:b/>
          <w:sz w:val="40"/>
          <w:szCs w:val="40"/>
          <w:u w:val="none"/>
          <w:lang w:val="en-US" w:eastAsia="zh-CN"/>
        </w:rPr>
      </w:pPr>
      <w:bookmarkStart w:id="0" w:name="2.贵州省公路建设养护工程公司公务车采购公开询价采购文件（贵州省公路建设养护工程"/>
      <w:bookmarkEnd w:id="0"/>
      <w:r>
        <w:rPr>
          <w:rFonts w:hint="eastAsia" w:ascii="方正细等线简体" w:hAnsi="方正细等线简体" w:eastAsia="方正细等线简体" w:cs="方正细等线简体"/>
          <w:b/>
          <w:sz w:val="40"/>
          <w:szCs w:val="40"/>
          <w:u w:val="none"/>
          <w:lang w:val="en-US" w:eastAsia="zh-CN"/>
        </w:rPr>
        <w:t>贵州省公路建设养护集团有限公司</w:t>
      </w:r>
    </w:p>
    <w:p w14:paraId="4FE0AEE0">
      <w:pPr>
        <w:spacing w:line="540" w:lineRule="exact"/>
        <w:ind w:firstLine="562" w:firstLineChars="200"/>
        <w:jc w:val="center"/>
        <w:rPr>
          <w:rFonts w:hint="eastAsia" w:ascii="方正细等线简体" w:hAnsi="方正细等线简体" w:eastAsia="方正细等线简体" w:cs="方正细等线简体"/>
          <w:b/>
          <w:sz w:val="40"/>
          <w:szCs w:val="40"/>
          <w:u w:val="none"/>
          <w:lang w:val="en-US" w:eastAsia="zh-CN"/>
        </w:rPr>
      </w:pPr>
      <w:r>
        <w:rPr>
          <w:rFonts w:hint="eastAsia" w:ascii="方正细等线简体" w:hAnsi="方正细等线简体" w:eastAsia="方正细等线简体" w:cs="方正细等线简体"/>
          <w:b/>
          <w:sz w:val="28"/>
          <w:szCs w:val="28"/>
          <w:u w:val="none"/>
          <w:lang w:val="en-US" w:eastAsia="zh-CN"/>
        </w:rPr>
        <w:t>G653凯里旁海至凯里公路改扩建工程施工PHKL-02标段项目经理部</w:t>
      </w:r>
    </w:p>
    <w:p w14:paraId="1935A2A9">
      <w:pPr>
        <w:spacing w:line="540" w:lineRule="exact"/>
        <w:ind w:firstLine="803" w:firstLineChars="200"/>
        <w:jc w:val="center"/>
        <w:rPr>
          <w:rFonts w:hint="eastAsia" w:ascii="方正细等线简体" w:hAnsi="方正细等线简体" w:eastAsia="方正细等线简体" w:cs="方正细等线简体"/>
          <w:b w:val="0"/>
          <w:bCs/>
          <w:u w:val="none"/>
        </w:rPr>
      </w:pPr>
      <w:r>
        <w:rPr>
          <w:rFonts w:hint="eastAsia" w:ascii="方正细等线简体" w:hAnsi="方正细等线简体" w:eastAsia="方正细等线简体" w:cs="方正细等线简体"/>
          <w:b/>
          <w:sz w:val="40"/>
          <w:szCs w:val="40"/>
          <w:u w:val="none"/>
          <w:lang w:val="en-US" w:eastAsia="zh-CN"/>
        </w:rPr>
        <w:t>主动防护网、被动防护网</w:t>
      </w:r>
      <w:r>
        <w:rPr>
          <w:rFonts w:hint="eastAsia" w:ascii="方正细等线简体" w:hAnsi="方正细等线简体" w:eastAsia="方正细等线简体" w:cs="方正细等线简体"/>
          <w:b/>
          <w:bCs w:val="0"/>
          <w:sz w:val="40"/>
          <w:szCs w:val="40"/>
          <w:u w:val="none"/>
        </w:rPr>
        <w:t>采购项目</w:t>
      </w:r>
    </w:p>
    <w:p w14:paraId="01BFB573">
      <w:pPr>
        <w:pStyle w:val="5"/>
        <w:rPr>
          <w:rFonts w:hint="eastAsia" w:ascii="方正细等线简体" w:hAnsi="方正细等线简体" w:eastAsia="方正细等线简体" w:cs="方正细等线简体"/>
          <w:sz w:val="52"/>
        </w:rPr>
      </w:pPr>
    </w:p>
    <w:p w14:paraId="762716A7">
      <w:pPr>
        <w:pStyle w:val="5"/>
        <w:rPr>
          <w:rFonts w:hint="eastAsia" w:ascii="方正细等线简体" w:hAnsi="方正细等线简体" w:eastAsia="方正细等线简体" w:cs="方正细等线简体"/>
          <w:sz w:val="52"/>
        </w:rPr>
      </w:pPr>
    </w:p>
    <w:p w14:paraId="0847902D">
      <w:pPr>
        <w:spacing w:before="430"/>
        <w:ind w:left="981" w:right="1001"/>
        <w:jc w:val="center"/>
        <w:rPr>
          <w:rFonts w:hint="eastAsia" w:ascii="方正细等线简体" w:hAnsi="方正细等线简体" w:eastAsia="方正细等线简体" w:cs="方正细等线简体"/>
          <w:b/>
          <w:bCs w:val="0"/>
          <w:sz w:val="72"/>
        </w:rPr>
      </w:pPr>
      <w:r>
        <w:rPr>
          <w:rFonts w:hint="eastAsia" w:ascii="方正细等线简体" w:hAnsi="方正细等线简体" w:eastAsia="方正细等线简体" w:cs="方正细等线简体"/>
          <w:b/>
          <w:bCs w:val="0"/>
          <w:sz w:val="72"/>
        </w:rPr>
        <w:t>竞争性谈判</w:t>
      </w:r>
    </w:p>
    <w:p w14:paraId="3E4EF70A">
      <w:pPr>
        <w:spacing w:before="430"/>
        <w:ind w:left="981" w:right="1001"/>
        <w:jc w:val="center"/>
        <w:rPr>
          <w:rFonts w:hint="eastAsia" w:ascii="方正细等线简体" w:hAnsi="方正细等线简体" w:eastAsia="方正细等线简体" w:cs="方正细等线简体"/>
          <w:b/>
          <w:bCs w:val="0"/>
          <w:sz w:val="72"/>
        </w:rPr>
      </w:pPr>
      <w:r>
        <w:rPr>
          <w:rFonts w:hint="eastAsia" w:ascii="方正细等线简体" w:hAnsi="方正细等线简体" w:eastAsia="方正细等线简体" w:cs="方正细等线简体"/>
          <w:b/>
          <w:bCs w:val="0"/>
          <w:sz w:val="72"/>
        </w:rPr>
        <w:t>采购文件</w:t>
      </w:r>
    </w:p>
    <w:p w14:paraId="10E4D806">
      <w:pPr>
        <w:pStyle w:val="5"/>
        <w:rPr>
          <w:rFonts w:hint="eastAsia" w:ascii="方正细等线简体" w:hAnsi="方正细等线简体" w:eastAsia="方正细等线简体" w:cs="方正细等线简体"/>
          <w:b/>
          <w:sz w:val="84"/>
        </w:rPr>
      </w:pPr>
    </w:p>
    <w:p w14:paraId="08F198CF">
      <w:pPr>
        <w:pStyle w:val="5"/>
        <w:spacing w:before="8"/>
        <w:rPr>
          <w:rFonts w:hint="eastAsia" w:ascii="方正细等线简体" w:hAnsi="方正细等线简体" w:eastAsia="方正细等线简体" w:cs="方正细等线简体"/>
          <w:b/>
          <w:sz w:val="91"/>
        </w:rPr>
      </w:pPr>
    </w:p>
    <w:p w14:paraId="37B65EB0">
      <w:pPr>
        <w:spacing w:line="540" w:lineRule="exact"/>
        <w:ind w:left="672" w:hanging="1074" w:hangingChars="300"/>
        <w:rPr>
          <w:rFonts w:hint="eastAsia" w:ascii="方正细等线简体" w:hAnsi="方正细等线简体" w:eastAsia="方正细等线简体" w:cs="方正细等线简体"/>
          <w:b w:val="0"/>
          <w:bCs/>
          <w:sz w:val="30"/>
          <w:szCs w:val="30"/>
          <w:u w:val="single"/>
          <w:lang w:val="en-US" w:eastAsia="zh-CN"/>
        </w:rPr>
      </w:pPr>
      <w:r>
        <w:rPr>
          <w:rFonts w:hint="eastAsia" w:ascii="方正细等线简体" w:hAnsi="方正细等线简体" w:eastAsia="方正细等线简体" w:cs="方正细等线简体"/>
          <w:spacing w:val="-1"/>
          <w:sz w:val="36"/>
          <w:lang w:val="en-US" w:eastAsia="zh-CN"/>
        </w:rPr>
        <w:t>采购</w:t>
      </w:r>
      <w:r>
        <w:rPr>
          <w:rFonts w:hint="eastAsia" w:ascii="方正细等线简体" w:hAnsi="方正细等线简体" w:eastAsia="方正细等线简体" w:cs="方正细等线简体"/>
          <w:spacing w:val="-1"/>
          <w:sz w:val="36"/>
        </w:rPr>
        <w:t>人：</w:t>
      </w:r>
      <w:r>
        <w:rPr>
          <w:rFonts w:hint="eastAsia" w:ascii="方正细等线简体" w:hAnsi="方正细等线简体" w:eastAsia="方正细等线简体" w:cs="方正细等线简体"/>
          <w:b w:val="0"/>
          <w:bCs/>
          <w:sz w:val="30"/>
          <w:szCs w:val="30"/>
          <w:u w:val="single"/>
          <w:lang w:val="en-US" w:eastAsia="zh-CN"/>
        </w:rPr>
        <w:t>贵州省公路建设养护集团有限公司G653凯里旁海至</w:t>
      </w:r>
    </w:p>
    <w:p w14:paraId="1E48D5C8">
      <w:pPr>
        <w:spacing w:line="540" w:lineRule="exact"/>
        <w:ind w:left="672" w:hanging="900" w:hangingChars="300"/>
        <w:rPr>
          <w:rFonts w:hint="default" w:ascii="方正细等线简体" w:hAnsi="方正细等线简体" w:eastAsia="方正细等线简体" w:cs="方正细等线简体"/>
          <w:sz w:val="36"/>
          <w:szCs w:val="36"/>
          <w:lang w:val="en-US" w:eastAsia="zh-CN"/>
        </w:rPr>
      </w:pPr>
      <w:r>
        <w:rPr>
          <w:rFonts w:hint="eastAsia" w:ascii="方正细等线简体" w:hAnsi="方正细等线简体" w:eastAsia="方正细等线简体" w:cs="方正细等线简体"/>
          <w:b w:val="0"/>
          <w:bCs/>
          <w:sz w:val="30"/>
          <w:szCs w:val="30"/>
          <w:u w:val="single"/>
          <w:lang w:val="en-US" w:eastAsia="zh-CN"/>
        </w:rPr>
        <w:t>凯里公路改扩建工程施工PHKL-02标段项目经理部</w:t>
      </w:r>
      <w:r>
        <w:rPr>
          <w:rFonts w:hint="eastAsia" w:ascii="方正细等线简体" w:hAnsi="方正细等线简体" w:eastAsia="方正细等线简体" w:cs="方正细等线简体"/>
          <w:b/>
          <w:sz w:val="36"/>
          <w:szCs w:val="36"/>
          <w:u w:val="single"/>
          <w:lang w:val="en-US" w:eastAsia="zh-CN"/>
        </w:rPr>
        <w:t xml:space="preserve">         </w:t>
      </w:r>
    </w:p>
    <w:p w14:paraId="1D57A487">
      <w:pPr>
        <w:spacing w:before="1" w:line="427" w:lineRule="auto"/>
        <w:ind w:left="981" w:right="1004"/>
        <w:jc w:val="center"/>
        <w:rPr>
          <w:rFonts w:hint="eastAsia" w:ascii="方正细等线简体" w:hAnsi="方正细等线简体" w:eastAsia="方正细等线简体" w:cs="方正细等线简体"/>
          <w:sz w:val="36"/>
        </w:rPr>
      </w:pPr>
    </w:p>
    <w:p w14:paraId="4BF16F37">
      <w:pPr>
        <w:spacing w:before="1" w:line="427" w:lineRule="auto"/>
        <w:ind w:right="1004"/>
        <w:jc w:val="both"/>
        <w:rPr>
          <w:rFonts w:hint="default" w:ascii="方正细等线简体" w:hAnsi="方正细等线简体" w:eastAsia="方正细等线简体" w:cs="方正细等线简体"/>
          <w:color w:val="000000" w:themeColor="text1"/>
          <w:sz w:val="36"/>
          <w:highlight w:val="none"/>
          <w:u w:val="single"/>
          <w:lang w:val="en-US" w:eastAsia="zh-CN"/>
        </w:rPr>
      </w:pPr>
      <w:r>
        <w:rPr>
          <w:rFonts w:hint="eastAsia" w:ascii="方正细等线简体" w:hAnsi="方正细等线简体" w:eastAsia="方正细等线简体" w:cs="方正细等线简体"/>
          <w:sz w:val="36"/>
        </w:rPr>
        <w:t>日</w:t>
      </w:r>
      <w:r>
        <w:rPr>
          <w:rFonts w:hint="eastAsia" w:ascii="方正细等线简体" w:hAnsi="方正细等线简体" w:eastAsia="方正细等线简体" w:cs="方正细等线简体"/>
          <w:sz w:val="36"/>
          <w:lang w:val="en-US" w:eastAsia="zh-CN"/>
        </w:rPr>
        <w:t xml:space="preserve">  </w:t>
      </w:r>
      <w:r>
        <w:rPr>
          <w:rFonts w:hint="eastAsia" w:ascii="方正细等线简体" w:hAnsi="方正细等线简体" w:eastAsia="方正细等线简体" w:cs="方正细等线简体"/>
          <w:color w:val="000000" w:themeColor="text1"/>
          <w:sz w:val="36"/>
        </w:rPr>
        <w:t>期：</w:t>
      </w:r>
      <w:r>
        <w:rPr>
          <w:rFonts w:hint="eastAsia" w:ascii="方正细等线简体" w:hAnsi="方正细等线简体" w:eastAsia="方正细等线简体" w:cs="方正细等线简体"/>
          <w:color w:val="000000" w:themeColor="text1"/>
          <w:sz w:val="36"/>
          <w:u w:val="single"/>
          <w:lang w:val="en-US" w:eastAsia="zh-CN"/>
        </w:rPr>
        <w:t xml:space="preserve">          </w:t>
      </w:r>
      <w:r>
        <w:rPr>
          <w:rFonts w:hint="eastAsia" w:ascii="方正细等线简体" w:hAnsi="方正细等线简体" w:eastAsia="方正细等线简体" w:cs="方正细等线简体"/>
          <w:color w:val="000000" w:themeColor="text1"/>
          <w:sz w:val="30"/>
          <w:szCs w:val="30"/>
          <w:highlight w:val="none"/>
          <w:u w:val="single"/>
        </w:rPr>
        <w:t>20</w:t>
      </w:r>
      <w:r>
        <w:rPr>
          <w:rFonts w:hint="eastAsia" w:ascii="方正细等线简体" w:hAnsi="方正细等线简体" w:eastAsia="方正细等线简体" w:cs="方正细等线简体"/>
          <w:color w:val="000000" w:themeColor="text1"/>
          <w:sz w:val="30"/>
          <w:szCs w:val="30"/>
          <w:highlight w:val="none"/>
          <w:u w:val="single"/>
          <w:lang w:val="en-US" w:eastAsia="zh-CN"/>
        </w:rPr>
        <w:t>26</w:t>
      </w:r>
      <w:r>
        <w:rPr>
          <w:rFonts w:hint="eastAsia" w:ascii="方正细等线简体" w:hAnsi="方正细等线简体" w:eastAsia="方正细等线简体" w:cs="方正细等线简体"/>
          <w:color w:val="000000" w:themeColor="text1"/>
          <w:spacing w:val="-74"/>
          <w:sz w:val="30"/>
          <w:szCs w:val="30"/>
          <w:highlight w:val="none"/>
          <w:u w:val="single"/>
        </w:rPr>
        <w:t xml:space="preserve"> 年</w:t>
      </w:r>
      <w:r>
        <w:rPr>
          <w:rFonts w:hint="eastAsia" w:ascii="方正细等线简体" w:hAnsi="方正细等线简体" w:eastAsia="方正细等线简体" w:cs="方正细等线简体"/>
          <w:color w:val="000000" w:themeColor="text1"/>
          <w:spacing w:val="-74"/>
          <w:sz w:val="30"/>
          <w:szCs w:val="30"/>
          <w:highlight w:val="none"/>
          <w:u w:val="single"/>
          <w:lang w:val="en-US" w:eastAsia="zh-CN"/>
        </w:rPr>
        <w:t xml:space="preserve">  0 8 </w:t>
      </w:r>
      <w:r>
        <w:rPr>
          <w:rFonts w:hint="eastAsia" w:ascii="方正细等线简体" w:hAnsi="方正细等线简体" w:eastAsia="方正细等线简体" w:cs="方正细等线简体"/>
          <w:color w:val="000000" w:themeColor="text1"/>
          <w:spacing w:val="-74"/>
          <w:sz w:val="30"/>
          <w:szCs w:val="30"/>
          <w:highlight w:val="none"/>
          <w:u w:val="single"/>
        </w:rPr>
        <w:t xml:space="preserve">月 </w:t>
      </w:r>
      <w:r>
        <w:rPr>
          <w:rFonts w:hint="eastAsia" w:ascii="方正细等线简体" w:hAnsi="方正细等线简体" w:eastAsia="方正细等线简体" w:cs="方正细等线简体"/>
          <w:color w:val="000000" w:themeColor="text1"/>
          <w:spacing w:val="-74"/>
          <w:sz w:val="30"/>
          <w:szCs w:val="30"/>
          <w:highlight w:val="none"/>
          <w:u w:val="single"/>
          <w:lang w:val="en-US" w:eastAsia="zh-CN"/>
        </w:rPr>
        <w:t xml:space="preserve"> 1 7  </w:t>
      </w:r>
      <w:r>
        <w:rPr>
          <w:rFonts w:hint="eastAsia" w:ascii="方正细等线简体" w:hAnsi="方正细等线简体" w:eastAsia="方正细等线简体" w:cs="方正细等线简体"/>
          <w:color w:val="000000" w:themeColor="text1"/>
          <w:spacing w:val="-56"/>
          <w:sz w:val="30"/>
          <w:szCs w:val="30"/>
          <w:highlight w:val="none"/>
          <w:u w:val="single"/>
        </w:rPr>
        <w:t>日</w:t>
      </w:r>
      <w:r>
        <w:rPr>
          <w:rFonts w:hint="eastAsia" w:ascii="方正细等线简体" w:hAnsi="方正细等线简体" w:eastAsia="方正细等线简体" w:cs="方正细等线简体"/>
          <w:color w:val="000000" w:themeColor="text1"/>
          <w:spacing w:val="-56"/>
          <w:sz w:val="36"/>
          <w:highlight w:val="none"/>
          <w:u w:val="single"/>
          <w:lang w:val="en-US" w:eastAsia="zh-CN"/>
        </w:rPr>
        <w:t xml:space="preserve">                    </w:t>
      </w:r>
    </w:p>
    <w:p w14:paraId="69FF8C76">
      <w:pPr>
        <w:spacing w:line="427" w:lineRule="auto"/>
        <w:jc w:val="center"/>
        <w:rPr>
          <w:rFonts w:hint="eastAsia" w:ascii="方正细等线简体" w:hAnsi="方正细等线简体" w:eastAsia="方正细等线简体" w:cs="方正细等线简体"/>
          <w:color w:val="000000" w:themeColor="text1"/>
          <w:sz w:val="36"/>
          <w:highlight w:val="none"/>
        </w:rPr>
        <w:sectPr>
          <w:headerReference r:id="rId3" w:type="default"/>
          <w:type w:val="continuous"/>
          <w:pgSz w:w="11910" w:h="16840"/>
          <w:pgMar w:top="1600" w:right="1180" w:bottom="280" w:left="1260" w:header="720" w:footer="720" w:gutter="0"/>
          <w:cols w:equalWidth="0" w:num="1">
            <w:col w:w="9470"/>
          </w:cols>
        </w:sectPr>
      </w:pPr>
    </w:p>
    <w:p w14:paraId="5C8A2F8E">
      <w:pPr>
        <w:pStyle w:val="5"/>
        <w:rPr>
          <w:rFonts w:hint="eastAsia" w:ascii="方正细等线简体" w:hAnsi="方正细等线简体" w:eastAsia="方正细等线简体" w:cs="方正细等线简体"/>
          <w:sz w:val="20"/>
        </w:rPr>
      </w:pPr>
    </w:p>
    <w:p w14:paraId="0242B5E8">
      <w:pPr>
        <w:widowControl/>
        <w:autoSpaceDE/>
        <w:autoSpaceDN/>
        <w:jc w:val="center"/>
        <w:rPr>
          <w:rFonts w:hint="eastAsia" w:ascii="方正细等线简体" w:hAnsi="方正细等线简体" w:eastAsia="方正细等线简体" w:cs="方正细等线简体"/>
          <w:b/>
          <w:sz w:val="32"/>
          <w:szCs w:val="32"/>
        </w:rPr>
      </w:pPr>
      <w:r>
        <w:rPr>
          <w:rFonts w:hint="eastAsia" w:ascii="方正细等线简体" w:hAnsi="方正细等线简体" w:eastAsia="方正细等线简体" w:cs="方正细等线简体"/>
          <w:b/>
          <w:sz w:val="32"/>
          <w:szCs w:val="32"/>
        </w:rPr>
        <w:t>目  录</w:t>
      </w:r>
    </w:p>
    <w:p w14:paraId="505EA54F">
      <w:pPr>
        <w:pStyle w:val="5"/>
        <w:rPr>
          <w:rFonts w:hint="eastAsia" w:ascii="方正细等线简体" w:hAnsi="方正细等线简体" w:eastAsia="方正细等线简体" w:cs="方正细等线简体"/>
          <w:sz w:val="32"/>
          <w:szCs w:val="32"/>
        </w:rPr>
      </w:pPr>
    </w:p>
    <w:p w14:paraId="63B1C8CB">
      <w:pPr>
        <w:pStyle w:val="5"/>
        <w:rPr>
          <w:rFonts w:hint="eastAsia" w:ascii="方正细等线简体" w:hAnsi="方正细等线简体" w:eastAsia="方正细等线简体" w:cs="方正细等线简体"/>
          <w:sz w:val="32"/>
          <w:szCs w:val="32"/>
        </w:rPr>
      </w:pPr>
      <w:r>
        <w:rPr>
          <w:rFonts w:hint="eastAsia" w:ascii="方正细等线简体" w:hAnsi="方正细等线简体" w:eastAsia="方正细等线简体" w:cs="方正细等线简体"/>
          <w:sz w:val="32"/>
          <w:szCs w:val="32"/>
        </w:rPr>
        <w:t>第一章：竞争性谈判公告</w:t>
      </w:r>
    </w:p>
    <w:p w14:paraId="5E13C32B">
      <w:pPr>
        <w:pStyle w:val="5"/>
        <w:rPr>
          <w:rFonts w:hint="eastAsia" w:ascii="方正细等线简体" w:hAnsi="方正细等线简体" w:eastAsia="方正细等线简体" w:cs="方正细等线简体"/>
          <w:sz w:val="32"/>
          <w:szCs w:val="32"/>
        </w:rPr>
      </w:pPr>
    </w:p>
    <w:p w14:paraId="4F081459">
      <w:pPr>
        <w:pStyle w:val="5"/>
        <w:rPr>
          <w:rFonts w:hint="eastAsia" w:ascii="方正细等线简体" w:hAnsi="方正细等线简体" w:eastAsia="方正细等线简体" w:cs="方正细等线简体"/>
          <w:sz w:val="32"/>
          <w:szCs w:val="32"/>
        </w:rPr>
      </w:pPr>
      <w:r>
        <w:rPr>
          <w:rFonts w:hint="eastAsia" w:ascii="方正细等线简体" w:hAnsi="方正细等线简体" w:eastAsia="方正细等线简体" w:cs="方正细等线简体"/>
          <w:sz w:val="32"/>
          <w:szCs w:val="32"/>
        </w:rPr>
        <w:t>第二章：举报渠道告知函</w:t>
      </w:r>
    </w:p>
    <w:p w14:paraId="5DC29EA4">
      <w:pPr>
        <w:pStyle w:val="5"/>
        <w:rPr>
          <w:rFonts w:hint="eastAsia" w:ascii="方正细等线简体" w:hAnsi="方正细等线简体" w:eastAsia="方正细等线简体" w:cs="方正细等线简体"/>
          <w:sz w:val="32"/>
          <w:szCs w:val="32"/>
        </w:rPr>
      </w:pPr>
    </w:p>
    <w:p w14:paraId="06AD3CF4">
      <w:pPr>
        <w:pStyle w:val="5"/>
        <w:rPr>
          <w:rFonts w:hint="eastAsia" w:ascii="方正细等线简体" w:hAnsi="方正细等线简体" w:eastAsia="方正细等线简体" w:cs="方正细等线简体"/>
          <w:sz w:val="32"/>
          <w:szCs w:val="32"/>
        </w:rPr>
      </w:pPr>
      <w:r>
        <w:rPr>
          <w:rFonts w:hint="eastAsia" w:ascii="方正细等线简体" w:hAnsi="方正细等线简体" w:eastAsia="方正细等线简体" w:cs="方正细等线简体"/>
          <w:sz w:val="32"/>
          <w:szCs w:val="32"/>
        </w:rPr>
        <w:t>第三章：竞标人须知</w:t>
      </w:r>
    </w:p>
    <w:p w14:paraId="14C94B00">
      <w:pPr>
        <w:pStyle w:val="5"/>
        <w:rPr>
          <w:rFonts w:hint="eastAsia" w:ascii="方正细等线简体" w:hAnsi="方正细等线简体" w:eastAsia="方正细等线简体" w:cs="方正细等线简体"/>
          <w:sz w:val="32"/>
          <w:szCs w:val="32"/>
        </w:rPr>
      </w:pPr>
    </w:p>
    <w:p w14:paraId="1E9A48F6">
      <w:pPr>
        <w:pStyle w:val="5"/>
        <w:rPr>
          <w:rFonts w:hint="eastAsia" w:ascii="方正细等线简体" w:hAnsi="方正细等线简体" w:eastAsia="方正细等线简体" w:cs="方正细等线简体"/>
          <w:sz w:val="32"/>
          <w:szCs w:val="32"/>
        </w:rPr>
      </w:pPr>
      <w:r>
        <w:rPr>
          <w:rFonts w:hint="eastAsia" w:ascii="方正细等线简体" w:hAnsi="方正细等线简体" w:eastAsia="方正细等线简体" w:cs="方正细等线简体"/>
          <w:sz w:val="32"/>
          <w:szCs w:val="32"/>
        </w:rPr>
        <w:t>第四章：项目需求</w:t>
      </w:r>
    </w:p>
    <w:p w14:paraId="4D8D492B">
      <w:pPr>
        <w:pStyle w:val="5"/>
        <w:rPr>
          <w:rFonts w:hint="eastAsia" w:ascii="方正细等线简体" w:hAnsi="方正细等线简体" w:eastAsia="方正细等线简体" w:cs="方正细等线简体"/>
          <w:sz w:val="32"/>
          <w:szCs w:val="32"/>
        </w:rPr>
      </w:pPr>
    </w:p>
    <w:p w14:paraId="4A7B6B2C">
      <w:pPr>
        <w:pStyle w:val="5"/>
        <w:rPr>
          <w:rFonts w:hint="default" w:ascii="方正细等线简体" w:hAnsi="方正细等线简体" w:eastAsia="方正细等线简体" w:cs="方正细等线简体"/>
          <w:sz w:val="32"/>
          <w:szCs w:val="32"/>
          <w:lang w:val="en-US" w:eastAsia="zh-CN"/>
        </w:rPr>
      </w:pPr>
      <w:r>
        <w:rPr>
          <w:rFonts w:hint="eastAsia" w:ascii="方正细等线简体" w:hAnsi="方正细等线简体" w:eastAsia="方正细等线简体" w:cs="方正细等线简体"/>
          <w:sz w:val="32"/>
          <w:szCs w:val="32"/>
        </w:rPr>
        <w:t>第五章：</w:t>
      </w:r>
      <w:r>
        <w:rPr>
          <w:rFonts w:hint="eastAsia" w:ascii="方正细等线简体" w:hAnsi="方正细等线简体" w:eastAsia="方正细等线简体" w:cs="方正细等线简体"/>
          <w:sz w:val="32"/>
          <w:szCs w:val="32"/>
          <w:lang w:val="en-US" w:eastAsia="zh-CN"/>
        </w:rPr>
        <w:t>谈判书</w:t>
      </w:r>
    </w:p>
    <w:p w14:paraId="45816EEE">
      <w:pPr>
        <w:pStyle w:val="5"/>
        <w:rPr>
          <w:rFonts w:hint="eastAsia" w:ascii="方正细等线简体" w:hAnsi="方正细等线简体" w:eastAsia="方正细等线简体" w:cs="方正细等线简体"/>
          <w:sz w:val="32"/>
          <w:szCs w:val="32"/>
        </w:rPr>
      </w:pPr>
    </w:p>
    <w:p w14:paraId="02F522E0">
      <w:pPr>
        <w:pStyle w:val="5"/>
        <w:rPr>
          <w:rFonts w:hint="eastAsia" w:ascii="方正细等线简体" w:hAnsi="方正细等线简体" w:eastAsia="方正细等线简体" w:cs="方正细等线简体"/>
          <w:sz w:val="32"/>
          <w:szCs w:val="32"/>
        </w:rPr>
      </w:pPr>
      <w:r>
        <w:rPr>
          <w:rFonts w:hint="eastAsia" w:ascii="方正细等线简体" w:hAnsi="方正细等线简体" w:eastAsia="方正细等线简体" w:cs="方正细等线简体"/>
          <w:sz w:val="32"/>
          <w:szCs w:val="32"/>
        </w:rPr>
        <w:t>第六章：竞争性谈判响应文件</w:t>
      </w:r>
    </w:p>
    <w:p w14:paraId="5BE5BBC3">
      <w:pPr>
        <w:pStyle w:val="5"/>
        <w:rPr>
          <w:rFonts w:hint="eastAsia" w:ascii="方正细等线简体" w:hAnsi="方正细等线简体" w:eastAsia="方正细等线简体" w:cs="方正细等线简体"/>
          <w:sz w:val="32"/>
          <w:szCs w:val="32"/>
        </w:rPr>
      </w:pPr>
    </w:p>
    <w:p w14:paraId="6DCD2E51">
      <w:pPr>
        <w:pStyle w:val="5"/>
        <w:rPr>
          <w:rFonts w:hint="eastAsia" w:ascii="方正细等线简体" w:hAnsi="方正细等线简体" w:eastAsia="方正细等线简体" w:cs="方正细等线简体"/>
          <w:sz w:val="32"/>
          <w:szCs w:val="32"/>
        </w:rPr>
      </w:pPr>
    </w:p>
    <w:p w14:paraId="66A05598">
      <w:pPr>
        <w:pStyle w:val="5"/>
        <w:rPr>
          <w:rFonts w:hint="eastAsia" w:ascii="方正细等线简体" w:hAnsi="方正细等线简体" w:eastAsia="方正细等线简体" w:cs="方正细等线简体"/>
          <w:sz w:val="27"/>
        </w:rPr>
      </w:pPr>
    </w:p>
    <w:p w14:paraId="5FBFC5E6">
      <w:pPr>
        <w:pStyle w:val="5"/>
        <w:rPr>
          <w:rFonts w:hint="eastAsia" w:ascii="方正细等线简体" w:hAnsi="方正细等线简体" w:eastAsia="方正细等线简体" w:cs="方正细等线简体"/>
          <w:sz w:val="27"/>
        </w:rPr>
      </w:pPr>
    </w:p>
    <w:p w14:paraId="2F9E6E29">
      <w:pPr>
        <w:pStyle w:val="5"/>
        <w:rPr>
          <w:rFonts w:hint="eastAsia" w:ascii="方正细等线简体" w:hAnsi="方正细等线简体" w:eastAsia="方正细等线简体" w:cs="方正细等线简体"/>
          <w:sz w:val="27"/>
        </w:rPr>
      </w:pPr>
    </w:p>
    <w:p w14:paraId="7AA23882">
      <w:pPr>
        <w:pStyle w:val="5"/>
        <w:rPr>
          <w:rFonts w:hint="eastAsia" w:ascii="方正细等线简体" w:hAnsi="方正细等线简体" w:eastAsia="方正细等线简体" w:cs="方正细等线简体"/>
          <w:sz w:val="27"/>
        </w:rPr>
      </w:pPr>
    </w:p>
    <w:p w14:paraId="71683BBC">
      <w:pPr>
        <w:pStyle w:val="5"/>
        <w:rPr>
          <w:rFonts w:hint="eastAsia" w:ascii="方正细等线简体" w:hAnsi="方正细等线简体" w:eastAsia="方正细等线简体" w:cs="方正细等线简体"/>
          <w:sz w:val="27"/>
        </w:rPr>
      </w:pPr>
    </w:p>
    <w:p w14:paraId="50CC2445">
      <w:pPr>
        <w:pStyle w:val="5"/>
        <w:rPr>
          <w:rFonts w:hint="eastAsia" w:ascii="方正细等线简体" w:hAnsi="方正细等线简体" w:eastAsia="方正细等线简体" w:cs="方正细等线简体"/>
          <w:sz w:val="27"/>
        </w:rPr>
      </w:pPr>
    </w:p>
    <w:p w14:paraId="3D93ABD1">
      <w:pPr>
        <w:pStyle w:val="5"/>
        <w:rPr>
          <w:rFonts w:hint="eastAsia" w:ascii="方正细等线简体" w:hAnsi="方正细等线简体" w:eastAsia="方正细等线简体" w:cs="方正细等线简体"/>
          <w:sz w:val="27"/>
        </w:rPr>
      </w:pPr>
    </w:p>
    <w:p w14:paraId="6EA43CA4">
      <w:pPr>
        <w:pStyle w:val="5"/>
        <w:rPr>
          <w:rFonts w:hint="eastAsia" w:ascii="方正细等线简体" w:hAnsi="方正细等线简体" w:eastAsia="方正细等线简体" w:cs="方正细等线简体"/>
          <w:sz w:val="27"/>
        </w:rPr>
      </w:pPr>
    </w:p>
    <w:p w14:paraId="3F4F9C42">
      <w:pPr>
        <w:pStyle w:val="5"/>
        <w:rPr>
          <w:rFonts w:hint="eastAsia" w:ascii="方正细等线简体" w:hAnsi="方正细等线简体" w:eastAsia="方正细等线简体" w:cs="方正细等线简体"/>
          <w:sz w:val="27"/>
        </w:rPr>
      </w:pPr>
    </w:p>
    <w:p w14:paraId="56A6EBED">
      <w:pPr>
        <w:pStyle w:val="5"/>
        <w:rPr>
          <w:rFonts w:hint="eastAsia" w:ascii="方正细等线简体" w:hAnsi="方正细等线简体" w:eastAsia="方正细等线简体" w:cs="方正细等线简体"/>
          <w:sz w:val="27"/>
        </w:rPr>
      </w:pPr>
    </w:p>
    <w:p w14:paraId="55971006">
      <w:pPr>
        <w:pStyle w:val="5"/>
        <w:rPr>
          <w:rFonts w:hint="eastAsia" w:ascii="方正细等线简体" w:hAnsi="方正细等线简体" w:eastAsia="方正细等线简体" w:cs="方正细等线简体"/>
          <w:sz w:val="27"/>
        </w:rPr>
      </w:pPr>
    </w:p>
    <w:p w14:paraId="77D612F5">
      <w:pPr>
        <w:pStyle w:val="5"/>
        <w:rPr>
          <w:rFonts w:hint="eastAsia" w:ascii="方正细等线简体" w:hAnsi="方正细等线简体" w:eastAsia="方正细等线简体" w:cs="方正细等线简体"/>
          <w:sz w:val="27"/>
        </w:rPr>
      </w:pPr>
    </w:p>
    <w:p w14:paraId="343998DA">
      <w:pPr>
        <w:pStyle w:val="5"/>
        <w:rPr>
          <w:rFonts w:hint="eastAsia" w:ascii="方正细等线简体" w:hAnsi="方正细等线简体" w:eastAsia="方正细等线简体" w:cs="方正细等线简体"/>
          <w:sz w:val="27"/>
        </w:rPr>
      </w:pPr>
    </w:p>
    <w:p w14:paraId="0263C9A9">
      <w:pPr>
        <w:pStyle w:val="5"/>
        <w:rPr>
          <w:rFonts w:hint="eastAsia" w:ascii="方正细等线简体" w:hAnsi="方正细等线简体" w:eastAsia="方正细等线简体" w:cs="方正细等线简体"/>
          <w:sz w:val="27"/>
        </w:rPr>
      </w:pPr>
    </w:p>
    <w:p w14:paraId="7CB846BD">
      <w:pPr>
        <w:pStyle w:val="5"/>
        <w:rPr>
          <w:rFonts w:hint="eastAsia" w:ascii="方正细等线简体" w:hAnsi="方正细等线简体" w:eastAsia="方正细等线简体" w:cs="方正细等线简体"/>
          <w:sz w:val="27"/>
        </w:rPr>
      </w:pPr>
    </w:p>
    <w:p w14:paraId="39FF7986">
      <w:pPr>
        <w:spacing w:before="58"/>
        <w:ind w:right="1882"/>
        <w:rPr>
          <w:rFonts w:hint="eastAsia" w:ascii="方正细等线简体" w:hAnsi="方正细等线简体" w:eastAsia="方正细等线简体" w:cs="方正细等线简体"/>
          <w:sz w:val="44"/>
        </w:rPr>
      </w:pPr>
    </w:p>
    <w:p w14:paraId="3F6E4C31">
      <w:pPr>
        <w:spacing w:before="58"/>
        <w:ind w:right="1882"/>
        <w:rPr>
          <w:rFonts w:hint="eastAsia" w:ascii="方正细等线简体" w:hAnsi="方正细等线简体" w:eastAsia="方正细等线简体" w:cs="方正细等线简体"/>
          <w:sz w:val="44"/>
        </w:rPr>
      </w:pPr>
    </w:p>
    <w:p w14:paraId="40DCD7BE">
      <w:pPr>
        <w:spacing w:before="58"/>
        <w:ind w:right="1882"/>
        <w:rPr>
          <w:rFonts w:hint="eastAsia" w:ascii="方正细等线简体" w:hAnsi="方正细等线简体" w:eastAsia="方正细等线简体" w:cs="方正细等线简体"/>
          <w:sz w:val="44"/>
        </w:rPr>
      </w:pPr>
    </w:p>
    <w:p w14:paraId="6A6BE018">
      <w:pPr>
        <w:spacing w:before="58"/>
        <w:ind w:right="1882"/>
        <w:rPr>
          <w:rFonts w:hint="eastAsia" w:ascii="方正细等线简体" w:hAnsi="方正细等线简体" w:eastAsia="方正细等线简体" w:cs="方正细等线简体"/>
          <w:sz w:val="44"/>
        </w:rPr>
      </w:pPr>
    </w:p>
    <w:p w14:paraId="0ED13008">
      <w:pPr>
        <w:spacing w:before="58"/>
        <w:ind w:right="1882"/>
        <w:rPr>
          <w:rFonts w:hint="eastAsia" w:ascii="方正细等线简体" w:hAnsi="方正细等线简体" w:eastAsia="方正细等线简体" w:cs="方正细等线简体"/>
          <w:sz w:val="44"/>
        </w:rPr>
      </w:pPr>
    </w:p>
    <w:p w14:paraId="220A3DEB">
      <w:pPr>
        <w:keepNext w:val="0"/>
        <w:keepLines w:val="0"/>
        <w:pageBreakBefore w:val="0"/>
        <w:widowControl w:val="0"/>
        <w:kinsoku/>
        <w:wordWrap/>
        <w:overflowPunct/>
        <w:topLinePunct w:val="0"/>
        <w:autoSpaceDE w:val="0"/>
        <w:autoSpaceDN w:val="0"/>
        <w:bidi w:val="0"/>
        <w:adjustRightInd/>
        <w:snapToGrid/>
        <w:ind w:right="0" w:firstLine="0" w:firstLineChars="0"/>
        <w:jc w:val="center"/>
        <w:textAlignment w:val="auto"/>
        <w:rPr>
          <w:rFonts w:hint="eastAsia" w:ascii="方正细等线简体" w:hAnsi="方正细等线简体" w:eastAsia="方正细等线简体" w:cs="方正细等线简体"/>
          <w:b/>
          <w:sz w:val="28"/>
          <w:szCs w:val="28"/>
        </w:rPr>
      </w:pPr>
      <w:r>
        <w:rPr>
          <w:rFonts w:hint="eastAsia" w:ascii="方正细等线简体" w:hAnsi="方正细等线简体" w:eastAsia="方正细等线简体" w:cs="方正细等线简体"/>
          <w:b/>
          <w:sz w:val="32"/>
          <w:szCs w:val="28"/>
        </w:rPr>
        <w:t>第一章：竞争性谈判公告</w:t>
      </w:r>
    </w:p>
    <w:p w14:paraId="4B8FF513">
      <w:pPr>
        <w:spacing w:before="201" w:line="360" w:lineRule="auto"/>
        <w:ind w:right="1002" w:firstLine="480" w:firstLineChars="200"/>
        <w:jc w:val="both"/>
        <w:rPr>
          <w:rFonts w:hint="eastAsia" w:ascii="方正细等线简体" w:hAnsi="方正细等线简体" w:eastAsia="方正细等线简体" w:cs="方正细等线简体"/>
          <w:sz w:val="24"/>
          <w:szCs w:val="24"/>
        </w:rPr>
      </w:pPr>
      <w:r>
        <w:rPr>
          <w:rFonts w:hint="eastAsia" w:ascii="方正细等线简体" w:hAnsi="方正细等线简体" w:eastAsia="方正细等线简体" w:cs="方正细等线简体"/>
          <w:b w:val="0"/>
          <w:bCs/>
          <w:sz w:val="24"/>
          <w:szCs w:val="24"/>
          <w:u w:val="single"/>
          <w:lang w:val="en-US" w:eastAsia="zh-CN"/>
        </w:rPr>
        <w:t>贵州省公路建设养护集团有限公司G653凯里旁海至凯里公路改扩建工程施工PHKL-02标段项目经理部</w:t>
      </w:r>
      <w:r>
        <w:rPr>
          <w:rFonts w:hint="eastAsia" w:ascii="方正细等线简体" w:hAnsi="方正细等线简体" w:eastAsia="方正细等线简体" w:cs="方正细等线简体"/>
          <w:sz w:val="24"/>
          <w:szCs w:val="24"/>
        </w:rPr>
        <w:t>自行</w:t>
      </w:r>
      <w:r>
        <w:rPr>
          <w:rFonts w:hint="eastAsia" w:ascii="方正细等线简体" w:hAnsi="方正细等线简体" w:eastAsia="方正细等线简体" w:cs="方正细等线简体"/>
          <w:sz w:val="24"/>
          <w:szCs w:val="24"/>
          <w:lang w:val="en-US" w:eastAsia="zh-CN"/>
        </w:rPr>
        <w:t>组织</w:t>
      </w:r>
      <w:r>
        <w:rPr>
          <w:rFonts w:hint="eastAsia" w:ascii="方正细等线简体" w:hAnsi="方正细等线简体" w:eastAsia="方正细等线简体" w:cs="方正细等线简体"/>
          <w:sz w:val="24"/>
          <w:szCs w:val="24"/>
        </w:rPr>
        <w:t>采购</w:t>
      </w:r>
      <w:r>
        <w:rPr>
          <w:rFonts w:hint="eastAsia" w:ascii="方正细等线简体" w:hAnsi="方正细等线简体" w:eastAsia="方正细等线简体" w:cs="方正细等线简体"/>
          <w:sz w:val="24"/>
          <w:szCs w:val="24"/>
          <w:u w:val="single"/>
          <w:lang w:val="en-US" w:eastAsia="zh-CN"/>
        </w:rPr>
        <w:t>主动防护网、被动防护网</w:t>
      </w:r>
      <w:r>
        <w:rPr>
          <w:rFonts w:hint="eastAsia" w:ascii="方正细等线简体" w:hAnsi="方正细等线简体" w:eastAsia="方正细等线简体" w:cs="方正细等线简体"/>
          <w:sz w:val="24"/>
          <w:szCs w:val="24"/>
        </w:rPr>
        <w:t>，该项目将使用</w:t>
      </w:r>
      <w:r>
        <w:rPr>
          <w:rFonts w:hint="eastAsia" w:ascii="方正细等线简体" w:hAnsi="方正细等线简体" w:eastAsia="方正细等线简体" w:cs="方正细等线简体"/>
          <w:sz w:val="24"/>
          <w:szCs w:val="24"/>
          <w:u w:val="single"/>
        </w:rPr>
        <w:t>竞争性谈判方式</w:t>
      </w:r>
      <w:r>
        <w:rPr>
          <w:rFonts w:hint="eastAsia" w:ascii="方正细等线简体" w:hAnsi="方正细等线简体" w:eastAsia="方正细等线简体" w:cs="方正细等线简体"/>
          <w:sz w:val="24"/>
          <w:szCs w:val="24"/>
        </w:rPr>
        <w:t>采购，特邀请有关单位参加竞标，现将公告如下：</w:t>
      </w:r>
    </w:p>
    <w:p w14:paraId="43762D9D">
      <w:pPr>
        <w:pStyle w:val="5"/>
        <w:spacing w:before="89" w:line="295" w:lineRule="auto"/>
        <w:ind w:right="292" w:firstLine="482" w:firstLineChars="200"/>
        <w:rPr>
          <w:rFonts w:hint="eastAsia" w:ascii="方正细等线简体" w:hAnsi="方正细等线简体" w:eastAsia="方正细等线简体" w:cs="方正细等线简体"/>
          <w:bCs/>
          <w:color w:val="000000" w:themeColor="text1"/>
          <w:sz w:val="24"/>
          <w:szCs w:val="24"/>
          <w:u w:val="single"/>
          <w:lang w:val="en-US"/>
        </w:rPr>
      </w:pPr>
      <w:r>
        <w:rPr>
          <w:rFonts w:hint="eastAsia" w:ascii="方正细等线简体" w:hAnsi="方正细等线简体" w:eastAsia="方正细等线简体" w:cs="方正细等线简体"/>
          <w:b/>
          <w:bCs/>
          <w:color w:val="000000" w:themeColor="text1"/>
          <w:sz w:val="24"/>
          <w:szCs w:val="24"/>
          <w:lang w:val="en-US"/>
        </w:rPr>
        <w:t>1、竞标项目</w:t>
      </w:r>
      <w:r>
        <w:rPr>
          <w:rFonts w:hint="eastAsia" w:ascii="方正细等线简体" w:hAnsi="方正细等线简体" w:eastAsia="方正细等线简体" w:cs="方正细等线简体"/>
          <w:color w:val="000000" w:themeColor="text1"/>
          <w:sz w:val="24"/>
          <w:szCs w:val="24"/>
          <w:lang w:val="en-US"/>
        </w:rPr>
        <w:t>：</w:t>
      </w:r>
      <w:r>
        <w:rPr>
          <w:rFonts w:hint="eastAsia" w:ascii="方正细等线简体" w:hAnsi="方正细等线简体" w:eastAsia="方正细等线简体" w:cs="方正细等线简体"/>
          <w:b/>
          <w:bCs/>
          <w:color w:val="000000" w:themeColor="text1"/>
          <w:sz w:val="24"/>
          <w:szCs w:val="24"/>
          <w:u w:val="single"/>
          <w:lang w:val="en-US"/>
        </w:rPr>
        <w:t xml:space="preserve"> </w:t>
      </w:r>
      <w:r>
        <w:rPr>
          <w:rFonts w:hint="eastAsia" w:ascii="方正细等线简体" w:hAnsi="方正细等线简体" w:eastAsia="方正细等线简体" w:cs="方正细等线简体"/>
          <w:b w:val="0"/>
          <w:bCs w:val="0"/>
          <w:color w:val="000000" w:themeColor="text1"/>
          <w:sz w:val="24"/>
          <w:szCs w:val="24"/>
          <w:u w:val="single"/>
          <w:lang w:val="en-US" w:eastAsia="zh-CN"/>
        </w:rPr>
        <w:t>主动防护网、被动防护网采购</w:t>
      </w:r>
      <w:r>
        <w:rPr>
          <w:rFonts w:hint="eastAsia" w:ascii="方正细等线简体" w:hAnsi="方正细等线简体" w:eastAsia="方正细等线简体" w:cs="方正细等线简体"/>
          <w:b w:val="0"/>
          <w:bCs w:val="0"/>
          <w:color w:val="000000" w:themeColor="text1"/>
          <w:sz w:val="24"/>
          <w:szCs w:val="24"/>
          <w:u w:val="single"/>
          <w:lang w:val="en-US"/>
        </w:rPr>
        <w:t xml:space="preserve"> </w:t>
      </w:r>
      <w:r>
        <w:rPr>
          <w:rFonts w:hint="eastAsia" w:ascii="方正细等线简体" w:hAnsi="方正细等线简体" w:eastAsia="方正细等线简体" w:cs="方正细等线简体"/>
          <w:b/>
          <w:bCs/>
          <w:color w:val="000000" w:themeColor="text1"/>
          <w:sz w:val="24"/>
          <w:szCs w:val="24"/>
          <w:u w:val="single"/>
          <w:lang w:val="en-US" w:eastAsia="zh-CN"/>
        </w:rPr>
        <w:t xml:space="preserve">    </w:t>
      </w:r>
      <w:r>
        <w:rPr>
          <w:rFonts w:hint="eastAsia" w:ascii="方正细等线简体" w:hAnsi="方正细等线简体" w:eastAsia="方正细等线简体" w:cs="方正细等线简体"/>
          <w:bCs/>
          <w:color w:val="000000" w:themeColor="text1"/>
          <w:sz w:val="24"/>
          <w:szCs w:val="24"/>
          <w:highlight w:val="none"/>
          <w:u w:val="single"/>
          <w:lang w:val="en-US"/>
        </w:rPr>
        <w:t xml:space="preserve"> </w:t>
      </w:r>
    </w:p>
    <w:p w14:paraId="75D91309">
      <w:pPr>
        <w:pStyle w:val="5"/>
        <w:spacing w:before="89" w:line="295" w:lineRule="auto"/>
        <w:ind w:right="292" w:firstLine="482" w:firstLineChars="200"/>
        <w:rPr>
          <w:rFonts w:hint="default" w:ascii="方正细等线简体" w:hAnsi="方正细等线简体" w:eastAsia="方正细等线简体" w:cs="方正细等线简体"/>
          <w:bCs/>
          <w:color w:val="000000" w:themeColor="text1"/>
          <w:sz w:val="24"/>
          <w:szCs w:val="24"/>
          <w:highlight w:val="none"/>
          <w:u w:val="single"/>
          <w:lang w:val="en-US" w:eastAsia="zh-CN"/>
        </w:rPr>
      </w:pPr>
      <w:r>
        <w:rPr>
          <w:rFonts w:hint="eastAsia" w:ascii="方正细等线简体" w:hAnsi="方正细等线简体" w:eastAsia="方正细等线简体" w:cs="方正细等线简体"/>
          <w:b/>
          <w:bCs/>
          <w:color w:val="000000" w:themeColor="text1"/>
          <w:sz w:val="24"/>
          <w:szCs w:val="24"/>
          <w:lang w:val="en-US"/>
        </w:rPr>
        <w:t>2、项目编号：</w:t>
      </w:r>
      <w:r>
        <w:rPr>
          <w:rFonts w:hint="eastAsia" w:ascii="方正细等线简体" w:hAnsi="方正细等线简体" w:eastAsia="方正细等线简体" w:cs="方正细等线简体"/>
          <w:b/>
          <w:bCs/>
          <w:color w:val="000000" w:themeColor="text1"/>
          <w:sz w:val="24"/>
          <w:szCs w:val="24"/>
          <w:u w:val="single"/>
          <w:lang w:val="en-US"/>
        </w:rPr>
        <w:t xml:space="preserve"> </w:t>
      </w:r>
      <w:r>
        <w:rPr>
          <w:rFonts w:hint="eastAsia" w:ascii="方正细等线简体" w:hAnsi="方正细等线简体" w:eastAsia="方正细等线简体" w:cs="方正细等线简体"/>
          <w:b w:val="0"/>
          <w:bCs w:val="0"/>
          <w:color w:val="000000" w:themeColor="text1"/>
          <w:sz w:val="24"/>
          <w:szCs w:val="24"/>
          <w:u w:val="single"/>
          <w:lang w:val="en-US" w:eastAsia="zh-CN"/>
        </w:rPr>
        <w:t>PK202608-02</w:t>
      </w:r>
      <w:r>
        <w:rPr>
          <w:rFonts w:hint="eastAsia" w:ascii="方正细等线简体" w:hAnsi="方正细等线简体" w:eastAsia="方正细等线简体" w:cs="方正细等线简体"/>
          <w:b/>
          <w:bCs/>
          <w:color w:val="000000" w:themeColor="text1"/>
          <w:sz w:val="24"/>
          <w:szCs w:val="24"/>
          <w:u w:val="single"/>
          <w:lang w:val="en-US"/>
        </w:rPr>
        <w:t xml:space="preserve"> </w:t>
      </w:r>
      <w:r>
        <w:rPr>
          <w:rFonts w:hint="eastAsia" w:ascii="方正细等线简体" w:hAnsi="方正细等线简体" w:eastAsia="方正细等线简体" w:cs="方正细等线简体"/>
          <w:bCs/>
          <w:color w:val="000000" w:themeColor="text1"/>
          <w:sz w:val="24"/>
          <w:szCs w:val="24"/>
          <w:highlight w:val="none"/>
          <w:u w:val="single"/>
          <w:lang w:val="en-US"/>
        </w:rPr>
        <w:t xml:space="preserve"> </w:t>
      </w:r>
      <w:r>
        <w:rPr>
          <w:rFonts w:hint="eastAsia" w:ascii="方正细等线简体" w:hAnsi="方正细等线简体" w:eastAsia="方正细等线简体" w:cs="方正细等线简体"/>
          <w:bCs/>
          <w:color w:val="000000" w:themeColor="text1"/>
          <w:sz w:val="24"/>
          <w:szCs w:val="24"/>
          <w:highlight w:val="none"/>
          <w:u w:val="single"/>
          <w:lang w:val="en-US" w:eastAsia="zh-CN"/>
        </w:rPr>
        <w:t xml:space="preserve"> </w:t>
      </w:r>
    </w:p>
    <w:p w14:paraId="55758553">
      <w:pPr>
        <w:pStyle w:val="5"/>
        <w:spacing w:before="89" w:line="295" w:lineRule="auto"/>
        <w:ind w:right="292" w:firstLine="482" w:firstLineChars="200"/>
        <w:rPr>
          <w:rFonts w:hint="eastAsia" w:ascii="方正细等线简体" w:hAnsi="方正细等线简体" w:eastAsia="方正细等线简体" w:cs="方正细等线简体"/>
          <w:b/>
          <w:bCs/>
          <w:color w:val="000000" w:themeColor="text1"/>
          <w:sz w:val="24"/>
          <w:szCs w:val="24"/>
          <w:lang w:val="en-US"/>
        </w:rPr>
      </w:pPr>
      <w:r>
        <w:rPr>
          <w:rFonts w:hint="eastAsia" w:ascii="方正细等线简体" w:hAnsi="方正细等线简体" w:eastAsia="方正细等线简体" w:cs="方正细等线简体"/>
          <w:b/>
          <w:bCs/>
          <w:color w:val="000000" w:themeColor="text1"/>
          <w:sz w:val="24"/>
          <w:szCs w:val="24"/>
          <w:lang w:val="en-US"/>
        </w:rPr>
        <w:t>3、项目概况</w:t>
      </w:r>
    </w:p>
    <w:p w14:paraId="713B97F6">
      <w:pPr>
        <w:pStyle w:val="5"/>
        <w:keepNext w:val="0"/>
        <w:keepLines w:val="0"/>
        <w:pageBreakBefore w:val="0"/>
        <w:widowControl w:val="0"/>
        <w:kinsoku/>
        <w:wordWrap/>
        <w:overflowPunct/>
        <w:topLinePunct w:val="0"/>
        <w:autoSpaceDE w:val="0"/>
        <w:autoSpaceDN w:val="0"/>
        <w:bidi w:val="0"/>
        <w:adjustRightInd/>
        <w:snapToGrid/>
        <w:spacing w:before="89" w:line="360" w:lineRule="auto"/>
        <w:ind w:right="295" w:firstLine="480" w:firstLineChars="200"/>
        <w:textAlignment w:val="auto"/>
        <w:rPr>
          <w:rFonts w:hint="eastAsia" w:ascii="方正细等线简体" w:hAnsi="方正细等线简体" w:eastAsia="方正细等线简体" w:cs="方正细等线简体"/>
          <w:bCs/>
          <w:color w:val="000000" w:themeColor="text1"/>
          <w:sz w:val="24"/>
          <w:szCs w:val="24"/>
          <w:highlight w:val="none"/>
          <w:u w:val="single"/>
          <w:lang w:val="en-US"/>
        </w:rPr>
      </w:pPr>
      <w:r>
        <w:rPr>
          <w:rFonts w:hint="eastAsia" w:ascii="方正细等线简体" w:hAnsi="方正细等线简体" w:eastAsia="方正细等线简体" w:cs="方正细等线简体"/>
          <w:color w:val="000000" w:themeColor="text1"/>
          <w:sz w:val="24"/>
          <w:szCs w:val="24"/>
          <w:lang w:val="en-US"/>
        </w:rPr>
        <w:t>3.1 项目采购方</w:t>
      </w:r>
      <w:r>
        <w:rPr>
          <w:rFonts w:hint="eastAsia" w:ascii="方正细等线简体" w:hAnsi="方正细等线简体" w:eastAsia="方正细等线简体" w:cs="方正细等线简体"/>
          <w:color w:val="000000" w:themeColor="text1"/>
          <w:sz w:val="24"/>
          <w:szCs w:val="24"/>
          <w:lang w:val="en-US" w:eastAsia="zh-CN"/>
        </w:rPr>
        <w:t>:</w:t>
      </w:r>
      <w:r>
        <w:rPr>
          <w:rFonts w:hint="eastAsia" w:ascii="方正细等线简体" w:hAnsi="方正细等线简体" w:eastAsia="方正细等线简体" w:cs="方正细等线简体"/>
          <w:color w:val="000000" w:themeColor="text1"/>
          <w:sz w:val="24"/>
          <w:szCs w:val="24"/>
          <w:u w:val="single"/>
          <w:lang w:val="en-US" w:eastAsia="zh-CN"/>
        </w:rPr>
        <w:t>贵州省公路建设养护集团有限公司G653凯里旁海至凯里公路改扩建工程施工PHKL-02标段项目经理部</w:t>
      </w:r>
    </w:p>
    <w:p w14:paraId="4E692CCF">
      <w:pPr>
        <w:pStyle w:val="5"/>
        <w:spacing w:before="89" w:line="295" w:lineRule="auto"/>
        <w:ind w:right="292" w:firstLine="480" w:firstLineChars="200"/>
        <w:rPr>
          <w:rFonts w:hint="eastAsia" w:ascii="方正细等线简体" w:hAnsi="方正细等线简体" w:eastAsia="方正细等线简体" w:cs="方正细等线简体"/>
          <w:color w:val="FF0000"/>
          <w:sz w:val="24"/>
          <w:szCs w:val="24"/>
          <w:u w:val="single"/>
          <w:lang w:val="en-US" w:eastAsia="zh-CN"/>
        </w:rPr>
      </w:pPr>
      <w:r>
        <w:rPr>
          <w:rFonts w:hint="eastAsia" w:ascii="方正细等线简体" w:hAnsi="方正细等线简体" w:eastAsia="方正细等线简体" w:cs="方正细等线简体"/>
          <w:color w:val="000000" w:themeColor="text1"/>
          <w:sz w:val="24"/>
          <w:szCs w:val="24"/>
          <w:lang w:val="en-US"/>
        </w:rPr>
        <w:t>3.2 采购货物规格</w:t>
      </w:r>
      <w:r>
        <w:rPr>
          <w:rFonts w:hint="eastAsia" w:ascii="方正细等线简体" w:hAnsi="方正细等线简体" w:eastAsia="方正细等线简体" w:cs="方正细等线简体"/>
          <w:color w:val="000000" w:themeColor="text1"/>
          <w:sz w:val="24"/>
          <w:szCs w:val="24"/>
          <w:lang w:val="en-US" w:eastAsia="zh-CN"/>
        </w:rPr>
        <w:t>:</w:t>
      </w:r>
      <w:r>
        <w:rPr>
          <w:rFonts w:hint="eastAsia" w:ascii="方正细等线简体" w:hAnsi="方正细等线简体" w:eastAsia="方正细等线简体" w:cs="方正细等线简体"/>
          <w:b/>
          <w:bCs/>
          <w:color w:val="000000" w:themeColor="text1"/>
          <w:sz w:val="24"/>
          <w:szCs w:val="24"/>
          <w:u w:val="single"/>
          <w:lang w:val="en-US"/>
        </w:rPr>
        <w:t xml:space="preserve"> </w:t>
      </w:r>
      <w:r>
        <w:rPr>
          <w:rFonts w:hint="eastAsia" w:ascii="方正细等线简体" w:hAnsi="方正细等线简体" w:eastAsia="方正细等线简体" w:cs="方正细等线简体"/>
          <w:sz w:val="24"/>
          <w:szCs w:val="24"/>
          <w:u w:val="single"/>
          <w:lang w:val="en-US" w:eastAsia="zh-CN"/>
        </w:rPr>
        <w:t>详见第四章项目需求表</w:t>
      </w:r>
      <w:r>
        <w:rPr>
          <w:rFonts w:hint="eastAsia" w:ascii="方正细等线简体" w:hAnsi="方正细等线简体" w:eastAsia="方正细等线简体" w:cs="方正细等线简体"/>
          <w:sz w:val="24"/>
          <w:szCs w:val="24"/>
        </w:rPr>
        <w:t>及相</w:t>
      </w:r>
      <w:r>
        <w:rPr>
          <w:rFonts w:hint="eastAsia" w:ascii="方正细等线简体" w:hAnsi="方正细等线简体" w:eastAsia="方正细等线简体" w:cs="方正细等线简体"/>
          <w:sz w:val="24"/>
          <w:szCs w:val="24"/>
          <w:lang w:eastAsia="zh-CN"/>
        </w:rPr>
        <w:t>应</w:t>
      </w:r>
      <w:r>
        <w:rPr>
          <w:rFonts w:hint="eastAsia" w:ascii="方正细等线简体" w:hAnsi="方正细等线简体" w:eastAsia="方正细等线简体" w:cs="方正细等线简体"/>
          <w:sz w:val="24"/>
          <w:szCs w:val="24"/>
        </w:rPr>
        <w:t>附件</w:t>
      </w:r>
      <w:r>
        <w:rPr>
          <w:rFonts w:hint="eastAsia" w:ascii="方正细等线简体" w:hAnsi="方正细等线简体" w:eastAsia="方正细等线简体" w:cs="方正细等线简体"/>
          <w:sz w:val="24"/>
          <w:szCs w:val="24"/>
          <w:lang w:eastAsia="zh-CN"/>
        </w:rPr>
        <w:t>。</w:t>
      </w:r>
    </w:p>
    <w:p w14:paraId="03063AA6">
      <w:pPr>
        <w:pStyle w:val="5"/>
        <w:keepNext w:val="0"/>
        <w:keepLines w:val="0"/>
        <w:pageBreakBefore w:val="0"/>
        <w:widowControl w:val="0"/>
        <w:kinsoku/>
        <w:wordWrap/>
        <w:overflowPunct/>
        <w:topLinePunct w:val="0"/>
        <w:autoSpaceDE w:val="0"/>
        <w:autoSpaceDN w:val="0"/>
        <w:bidi w:val="0"/>
        <w:adjustRightInd/>
        <w:snapToGrid/>
        <w:spacing w:before="89" w:line="360" w:lineRule="auto"/>
        <w:ind w:right="295" w:firstLine="480" w:firstLineChars="200"/>
        <w:textAlignment w:val="auto"/>
        <w:rPr>
          <w:rFonts w:hint="eastAsia" w:ascii="方正细等线简体" w:hAnsi="方正细等线简体" w:eastAsia="方正细等线简体" w:cs="方正细等线简体"/>
          <w:color w:val="000000"/>
          <w:sz w:val="24"/>
          <w:szCs w:val="24"/>
          <w:u w:val="single"/>
          <w:lang w:val="en-US" w:eastAsia="zh-CN"/>
        </w:rPr>
      </w:pPr>
      <w:r>
        <w:rPr>
          <w:rFonts w:hint="eastAsia" w:ascii="方正细等线简体" w:hAnsi="方正细等线简体" w:eastAsia="方正细等线简体" w:cs="方正细等线简体"/>
          <w:color w:val="000000" w:themeColor="text1"/>
          <w:sz w:val="24"/>
          <w:szCs w:val="24"/>
          <w:lang w:val="en-US"/>
        </w:rPr>
        <w:t>3.3 送达地点</w:t>
      </w:r>
      <w:r>
        <w:rPr>
          <w:rFonts w:hint="eastAsia" w:ascii="方正细等线简体" w:hAnsi="方正细等线简体" w:eastAsia="方正细等线简体" w:cs="方正细等线简体"/>
          <w:color w:val="000000" w:themeColor="text1"/>
          <w:sz w:val="24"/>
          <w:szCs w:val="24"/>
          <w:lang w:val="en-US" w:eastAsia="zh-CN"/>
        </w:rPr>
        <w:t>：</w:t>
      </w:r>
      <w:r>
        <w:rPr>
          <w:rFonts w:hint="eastAsia" w:ascii="方正细等线简体" w:hAnsi="方正细等线简体" w:eastAsia="方正细等线简体" w:cs="方正细等线简体"/>
          <w:color w:val="000000" w:themeColor="text1"/>
          <w:sz w:val="24"/>
          <w:szCs w:val="24"/>
          <w:u w:val="single"/>
          <w:lang w:val="en-US" w:eastAsia="zh-CN"/>
        </w:rPr>
        <w:t>G653凯里旁海至凯里公路改扩建工程施工PHKL-02标段施工范围内</w:t>
      </w:r>
      <w:r>
        <w:rPr>
          <w:rFonts w:hint="eastAsia" w:ascii="方正细等线简体" w:hAnsi="方正细等线简体" w:eastAsia="方正细等线简体" w:cs="方正细等线简体"/>
          <w:color w:val="000000" w:themeColor="text1"/>
          <w:sz w:val="24"/>
          <w:szCs w:val="24"/>
          <w:lang w:val="en-US"/>
        </w:rPr>
        <w:t>，本次</w:t>
      </w:r>
      <w:r>
        <w:rPr>
          <w:rFonts w:hint="eastAsia" w:ascii="方正细等线简体" w:hAnsi="方正细等线简体" w:eastAsia="方正细等线简体" w:cs="方正细等线简体"/>
          <w:b/>
          <w:bCs/>
          <w:sz w:val="24"/>
          <w:szCs w:val="24"/>
          <w:highlight w:val="none"/>
          <w:u w:val="single"/>
          <w:lang w:val="en-US" w:eastAsia="zh-CN"/>
        </w:rPr>
        <w:t xml:space="preserve"> 主动防护网、被动防护网 </w:t>
      </w:r>
      <w:r>
        <w:rPr>
          <w:rFonts w:hint="eastAsia" w:ascii="方正细等线简体" w:hAnsi="方正细等线简体" w:eastAsia="方正细等线简体" w:cs="方正细等线简体"/>
          <w:b/>
          <w:bCs/>
          <w:color w:val="000000" w:themeColor="text1"/>
          <w:sz w:val="24"/>
          <w:szCs w:val="24"/>
          <w:lang w:val="en-US"/>
        </w:rPr>
        <w:t>采购报价为到场含税价</w:t>
      </w:r>
      <w:r>
        <w:rPr>
          <w:rFonts w:hint="eastAsia" w:ascii="方正细等线简体" w:hAnsi="方正细等线简体" w:eastAsia="方正细等线简体" w:cs="方正细等线简体"/>
          <w:b/>
          <w:bCs/>
          <w:color w:val="000000" w:themeColor="text1"/>
          <w:sz w:val="24"/>
          <w:szCs w:val="24"/>
          <w:lang w:val="en-US" w:eastAsia="zh-CN"/>
        </w:rPr>
        <w:t>（增值税专用发票）</w:t>
      </w:r>
      <w:r>
        <w:rPr>
          <w:rFonts w:hint="eastAsia" w:ascii="方正细等线简体" w:hAnsi="方正细等线简体" w:eastAsia="方正细等线简体" w:cs="方正细等线简体"/>
          <w:color w:val="000000" w:themeColor="text1"/>
          <w:sz w:val="24"/>
          <w:szCs w:val="24"/>
          <w:lang w:val="en-US"/>
        </w:rPr>
        <w:t>，</w:t>
      </w:r>
      <w:r>
        <w:rPr>
          <w:rFonts w:hint="eastAsia" w:ascii="方正细等线简体" w:hAnsi="方正细等线简体" w:eastAsia="方正细等线简体" w:cs="方正细等线简体"/>
          <w:b/>
          <w:bCs/>
          <w:color w:val="000000" w:themeColor="text1"/>
          <w:sz w:val="24"/>
          <w:szCs w:val="24"/>
          <w:lang w:val="en-US" w:eastAsia="zh-CN"/>
        </w:rPr>
        <w:t>需在报价表上填增值税税率，若报价单位提供增值税税率不同，则按照不含税单价比较</w:t>
      </w:r>
      <w:r>
        <w:rPr>
          <w:rFonts w:hint="eastAsia" w:ascii="方正细等线简体" w:hAnsi="方正细等线简体" w:eastAsia="方正细等线简体" w:cs="方正细等线简体"/>
          <w:color w:val="000000" w:themeColor="text1"/>
          <w:sz w:val="24"/>
          <w:szCs w:val="24"/>
          <w:lang w:val="en-US" w:eastAsia="zh-CN"/>
        </w:rPr>
        <w:t>。</w:t>
      </w:r>
      <w:r>
        <w:rPr>
          <w:rFonts w:hint="eastAsia" w:ascii="方正细等线简体" w:hAnsi="方正细等线简体" w:eastAsia="方正细等线简体" w:cs="方正细等线简体"/>
          <w:b/>
          <w:bCs/>
          <w:color w:val="000000" w:themeColor="text1"/>
          <w:sz w:val="24"/>
          <w:szCs w:val="24"/>
          <w:lang w:val="en-US"/>
        </w:rPr>
        <w:t>数量根据实际</w:t>
      </w:r>
      <w:r>
        <w:rPr>
          <w:rFonts w:hint="eastAsia" w:ascii="方正细等线简体" w:hAnsi="方正细等线简体" w:eastAsia="方正细等线简体" w:cs="方正细等线简体"/>
          <w:b/>
          <w:bCs/>
          <w:color w:val="000000" w:themeColor="text1"/>
          <w:sz w:val="24"/>
          <w:szCs w:val="24"/>
          <w:lang w:val="en-US" w:eastAsia="zh-CN"/>
        </w:rPr>
        <w:t>收货</w:t>
      </w:r>
      <w:r>
        <w:rPr>
          <w:rFonts w:hint="eastAsia" w:ascii="方正细等线简体" w:hAnsi="方正细等线简体" w:eastAsia="方正细等线简体" w:cs="方正细等线简体"/>
          <w:b/>
          <w:bCs/>
          <w:color w:val="000000" w:themeColor="text1"/>
          <w:sz w:val="24"/>
          <w:szCs w:val="24"/>
          <w:lang w:val="en-US"/>
        </w:rPr>
        <w:t>量为准</w:t>
      </w:r>
      <w:r>
        <w:rPr>
          <w:rFonts w:hint="eastAsia" w:ascii="方正细等线简体" w:hAnsi="方正细等线简体" w:eastAsia="方正细等线简体" w:cs="方正细等线简体"/>
          <w:sz w:val="24"/>
          <w:szCs w:val="24"/>
          <w:u w:val="none"/>
          <w:lang w:eastAsia="zh-CN"/>
        </w:rPr>
        <w:t>。</w:t>
      </w:r>
    </w:p>
    <w:p w14:paraId="1957342E">
      <w:pPr>
        <w:keepNext w:val="0"/>
        <w:keepLines w:val="0"/>
        <w:pageBreakBefore w:val="0"/>
        <w:widowControl w:val="0"/>
        <w:kinsoku/>
        <w:wordWrap/>
        <w:overflowPunct/>
        <w:topLinePunct w:val="0"/>
        <w:autoSpaceDE w:val="0"/>
        <w:autoSpaceDN w:val="0"/>
        <w:bidi w:val="0"/>
        <w:adjustRightInd/>
        <w:snapToGrid/>
        <w:spacing w:before="63" w:line="360" w:lineRule="auto"/>
        <w:ind w:firstLine="240" w:firstLineChars="100"/>
        <w:jc w:val="both"/>
        <w:textAlignment w:val="auto"/>
        <w:rPr>
          <w:rFonts w:hint="default" w:ascii="方正细等线简体" w:hAnsi="方正细等线简体" w:eastAsia="方正细等线简体" w:cs="方正细等线简体"/>
          <w:b/>
          <w:bCs/>
          <w:color w:val="000000" w:themeColor="text1"/>
          <w:sz w:val="24"/>
          <w:szCs w:val="24"/>
          <w:u w:val="single"/>
          <w:lang w:val="en-US" w:eastAsia="zh-CN"/>
        </w:rPr>
      </w:pPr>
      <w:r>
        <w:rPr>
          <w:rFonts w:hint="eastAsia" w:ascii="方正细等线简体" w:hAnsi="方正细等线简体" w:eastAsia="方正细等线简体" w:cs="方正细等线简体"/>
          <w:color w:val="000000" w:themeColor="text1"/>
          <w:sz w:val="24"/>
          <w:szCs w:val="24"/>
        </w:rPr>
        <w:t>3.4 结算方式</w:t>
      </w:r>
      <w:r>
        <w:rPr>
          <w:rFonts w:hint="eastAsia" w:ascii="方正细等线简体" w:hAnsi="方正细等线简体" w:eastAsia="方正细等线简体" w:cs="方正细等线简体"/>
          <w:color w:val="000000" w:themeColor="text1"/>
          <w:sz w:val="24"/>
          <w:szCs w:val="24"/>
          <w:u w:val="none"/>
        </w:rPr>
        <w:t>：</w:t>
      </w:r>
      <w:r>
        <w:rPr>
          <w:rFonts w:hint="eastAsia" w:ascii="方正细等线简体" w:hAnsi="方正细等线简体" w:eastAsia="方正细等线简体" w:cs="方正细等线简体"/>
          <w:b/>
          <w:bCs/>
          <w:color w:val="000000" w:themeColor="text1"/>
          <w:sz w:val="24"/>
          <w:szCs w:val="24"/>
          <w:u w:val="none"/>
          <w:lang w:val="en-US" w:eastAsia="zh-CN"/>
        </w:rPr>
        <w:t>采取先货后款方式进行结算。</w:t>
      </w:r>
    </w:p>
    <w:p w14:paraId="3FB526BB">
      <w:pPr>
        <w:spacing w:line="520" w:lineRule="exact"/>
        <w:ind w:firstLine="480"/>
        <w:rPr>
          <w:rFonts w:hint="eastAsia" w:ascii="方正细等线简体" w:hAnsi="方正细等线简体" w:eastAsia="方正细等线简体" w:cs="方正细等线简体"/>
          <w:sz w:val="24"/>
          <w:u w:val="single"/>
        </w:rPr>
      </w:pPr>
      <w:r>
        <w:rPr>
          <w:rFonts w:hint="eastAsia" w:ascii="方正细等线简体" w:hAnsi="方正细等线简体" w:eastAsia="方正细等线简体" w:cs="方正细等线简体"/>
          <w:sz w:val="24"/>
          <w:u w:val="single"/>
        </w:rPr>
        <w:t>1）、</w:t>
      </w:r>
      <w:r>
        <w:rPr>
          <w:rFonts w:hint="eastAsia" w:ascii="方正细等线简体" w:hAnsi="方正细等线简体" w:eastAsia="方正细等线简体" w:cs="方正细等线简体"/>
          <w:sz w:val="24"/>
          <w:u w:val="single"/>
          <w:lang w:val="en-US" w:eastAsia="zh-CN"/>
        </w:rPr>
        <w:t>定金：</w:t>
      </w:r>
      <w:r>
        <w:rPr>
          <w:rFonts w:hint="eastAsia" w:ascii="方正细等线简体" w:hAnsi="方正细等线简体" w:eastAsia="方正细等线简体" w:cs="方正细等线简体"/>
          <w:b/>
          <w:bCs/>
          <w:sz w:val="24"/>
          <w:u w:val="single"/>
          <w:lang w:val="en-US" w:eastAsia="zh-CN"/>
        </w:rPr>
        <w:t>无</w:t>
      </w:r>
      <w:r>
        <w:rPr>
          <w:rFonts w:hint="eastAsia" w:ascii="方正细等线简体" w:hAnsi="方正细等线简体" w:eastAsia="方正细等线简体" w:cs="方正细等线简体"/>
          <w:b/>
          <w:bCs/>
          <w:sz w:val="24"/>
          <w:u w:val="single"/>
        </w:rPr>
        <w:t>预付款</w:t>
      </w:r>
      <w:r>
        <w:rPr>
          <w:rFonts w:hint="eastAsia" w:ascii="方正细等线简体" w:hAnsi="方正细等线简体" w:eastAsia="方正细等线简体" w:cs="方正细等线简体"/>
          <w:sz w:val="24"/>
          <w:u w:val="single"/>
        </w:rPr>
        <w:t xml:space="preserve">。 </w:t>
      </w:r>
    </w:p>
    <w:p w14:paraId="16516086">
      <w:pPr>
        <w:keepNext w:val="0"/>
        <w:keepLines w:val="0"/>
        <w:pageBreakBefore w:val="0"/>
        <w:widowControl w:val="0"/>
        <w:kinsoku/>
        <w:wordWrap/>
        <w:overflowPunct/>
        <w:topLinePunct w:val="0"/>
        <w:autoSpaceDE w:val="0"/>
        <w:autoSpaceDN w:val="0"/>
        <w:bidi w:val="0"/>
        <w:adjustRightInd/>
        <w:snapToGrid/>
        <w:spacing w:line="360" w:lineRule="auto"/>
        <w:ind w:firstLine="481"/>
        <w:textAlignment w:val="auto"/>
        <w:rPr>
          <w:rFonts w:hint="eastAsia" w:ascii="方正细等线简体" w:hAnsi="方正细等线简体" w:eastAsia="方正细等线简体" w:cs="方正细等线简体"/>
          <w:b/>
          <w:bCs/>
          <w:sz w:val="24"/>
          <w:highlight w:val="none"/>
          <w:u w:val="single"/>
        </w:rPr>
      </w:pPr>
      <w:r>
        <w:rPr>
          <w:rFonts w:hint="eastAsia" w:ascii="方正细等线简体" w:hAnsi="方正细等线简体" w:eastAsia="方正细等线简体" w:cs="方正细等线简体"/>
          <w:sz w:val="24"/>
          <w:u w:val="single"/>
        </w:rPr>
        <w:t>2）、乙方货物抵达</w:t>
      </w:r>
      <w:r>
        <w:rPr>
          <w:rFonts w:hint="eastAsia" w:ascii="方正细等线简体" w:hAnsi="方正细等线简体" w:eastAsia="方正细等线简体" w:cs="方正细等线简体"/>
          <w:color w:val="000000"/>
          <w:sz w:val="24"/>
          <w:u w:val="single"/>
          <w:lang w:eastAsia="zh-CN"/>
        </w:rPr>
        <w:t>甲方指定地点</w:t>
      </w:r>
      <w:r>
        <w:rPr>
          <w:rFonts w:hint="eastAsia" w:ascii="方正细等线简体" w:hAnsi="方正细等线简体" w:eastAsia="方正细等线简体" w:cs="方正细等线简体"/>
          <w:sz w:val="24"/>
          <w:u w:val="single"/>
        </w:rPr>
        <w:t>，</w:t>
      </w:r>
      <w:r>
        <w:rPr>
          <w:rFonts w:hint="eastAsia" w:ascii="方正细等线简体" w:hAnsi="方正细等线简体" w:eastAsia="方正细等线简体" w:cs="方正细等线简体"/>
          <w:sz w:val="24"/>
          <w:u w:val="single"/>
          <w:lang w:eastAsia="zh-CN"/>
        </w:rPr>
        <w:t>经</w:t>
      </w:r>
      <w:r>
        <w:rPr>
          <w:rFonts w:hint="eastAsia" w:ascii="方正细等线简体" w:hAnsi="方正细等线简体" w:eastAsia="方正细等线简体" w:cs="方正细等线简体"/>
          <w:sz w:val="24"/>
          <w:u w:val="single"/>
        </w:rPr>
        <w:t>甲方抽检</w:t>
      </w:r>
      <w:r>
        <w:rPr>
          <w:rFonts w:hint="eastAsia" w:ascii="方正细等线简体" w:hAnsi="方正细等线简体" w:eastAsia="方正细等线简体" w:cs="方正细等线简体"/>
          <w:sz w:val="24"/>
          <w:u w:val="single"/>
          <w:lang w:eastAsia="zh-CN"/>
        </w:rPr>
        <w:t>验收</w:t>
      </w:r>
      <w:r>
        <w:rPr>
          <w:rFonts w:hint="eastAsia" w:ascii="方正细等线简体" w:hAnsi="方正细等线简体" w:eastAsia="方正细等线简体" w:cs="方正细等线简体"/>
          <w:sz w:val="24"/>
          <w:u w:val="single"/>
        </w:rPr>
        <w:t>合格后</w:t>
      </w:r>
      <w:r>
        <w:rPr>
          <w:rFonts w:hint="eastAsia" w:ascii="方正细等线简体" w:hAnsi="方正细等线简体" w:eastAsia="方正细等线简体" w:cs="方正细等线简体"/>
          <w:sz w:val="24"/>
          <w:u w:val="single"/>
          <w:lang w:eastAsia="zh-CN"/>
        </w:rPr>
        <w:t>，</w:t>
      </w:r>
      <w:r>
        <w:rPr>
          <w:rFonts w:hint="eastAsia" w:ascii="方正细等线简体" w:hAnsi="方正细等线简体" w:eastAsia="方正细等线简体" w:cs="方正细等线简体"/>
          <w:b/>
          <w:bCs/>
          <w:sz w:val="24"/>
          <w:highlight w:val="none"/>
          <w:u w:val="single"/>
          <w:lang w:val="en-US" w:eastAsia="zh-CN"/>
        </w:rPr>
        <w:t>每月15日对账，对账后开具</w:t>
      </w:r>
      <w:r>
        <w:rPr>
          <w:rFonts w:hint="eastAsia" w:ascii="方正细等线简体" w:hAnsi="方正细等线简体" w:eastAsia="方正细等线简体" w:cs="方正细等线简体"/>
          <w:b/>
          <w:bCs/>
          <w:sz w:val="24"/>
          <w:highlight w:val="none"/>
          <w:u w:val="single"/>
        </w:rPr>
        <w:t>全额增值税专用发票。</w:t>
      </w:r>
      <w:r>
        <w:rPr>
          <w:rFonts w:hint="eastAsia" w:ascii="方正细等线简体" w:hAnsi="方正细等线简体" w:eastAsia="方正细等线简体" w:cs="方正细等线简体"/>
          <w:b/>
          <w:bCs/>
          <w:sz w:val="24"/>
          <w:highlight w:val="none"/>
          <w:u w:val="single"/>
          <w:lang w:val="en-US" w:eastAsia="zh-CN"/>
        </w:rPr>
        <w:t>下月支付</w:t>
      </w:r>
      <w:r>
        <w:rPr>
          <w:rFonts w:hint="eastAsia" w:ascii="方正细等线简体" w:hAnsi="方正细等线简体" w:eastAsia="方正细等线简体" w:cs="方正细等线简体"/>
          <w:b/>
          <w:bCs/>
          <w:sz w:val="24"/>
          <w:highlight w:val="none"/>
          <w:u w:val="single"/>
        </w:rPr>
        <w:t>。</w:t>
      </w:r>
    </w:p>
    <w:p w14:paraId="5034520D">
      <w:pPr>
        <w:keepNext w:val="0"/>
        <w:keepLines w:val="0"/>
        <w:pageBreakBefore w:val="0"/>
        <w:widowControl w:val="0"/>
        <w:kinsoku/>
        <w:wordWrap/>
        <w:overflowPunct/>
        <w:topLinePunct w:val="0"/>
        <w:autoSpaceDE w:val="0"/>
        <w:autoSpaceDN w:val="0"/>
        <w:bidi w:val="0"/>
        <w:adjustRightInd/>
        <w:snapToGrid/>
        <w:spacing w:line="360" w:lineRule="auto"/>
        <w:ind w:firstLine="482"/>
        <w:textAlignment w:val="auto"/>
        <w:rPr>
          <w:rFonts w:hint="default" w:ascii="方正细等线简体" w:hAnsi="方正细等线简体" w:eastAsia="方正细等线简体" w:cs="方正细等线简体"/>
          <w:color w:val="000000" w:themeColor="text1"/>
          <w:sz w:val="24"/>
          <w:szCs w:val="24"/>
          <w:lang w:val="en-US" w:eastAsia="zh-CN"/>
        </w:rPr>
      </w:pPr>
      <w:r>
        <w:rPr>
          <w:rFonts w:hint="eastAsia" w:ascii="方正细等线简体" w:hAnsi="方正细等线简体" w:eastAsia="方正细等线简体" w:cs="方正细等线简体"/>
          <w:color w:val="000000" w:themeColor="text1"/>
          <w:sz w:val="24"/>
          <w:szCs w:val="24"/>
          <w:lang w:val="en-US" w:eastAsia="zh-CN"/>
        </w:rPr>
        <w:t>3.5质量要求：</w:t>
      </w:r>
      <w:r>
        <w:rPr>
          <w:rFonts w:hint="eastAsia" w:ascii="方正细等线简体" w:hAnsi="方正细等线简体" w:eastAsia="方正细等线简体" w:cs="方正细等线简体"/>
          <w:b/>
          <w:bCs/>
          <w:color w:val="000000" w:themeColor="text1"/>
          <w:sz w:val="24"/>
          <w:szCs w:val="24"/>
          <w:lang w:val="en-US" w:eastAsia="zh-CN"/>
        </w:rPr>
        <w:t>满足国家、省、行业有关规范、标准规定及采购人要求。如因提供的材料质量不合格，造成的一切损失由报价方承担。</w:t>
      </w:r>
      <w:r>
        <w:rPr>
          <w:rFonts w:hint="eastAsia" w:ascii="方正细等线简体" w:hAnsi="方正细等线简体" w:eastAsia="方正细等线简体" w:cs="方正细等线简体"/>
          <w:b/>
          <w:bCs/>
          <w:color w:val="000000" w:themeColor="text1"/>
          <w:sz w:val="24"/>
          <w:szCs w:val="24"/>
          <w:highlight w:val="none"/>
          <w:lang w:val="en-US" w:eastAsia="zh-CN"/>
        </w:rPr>
        <w:t xml:space="preserve"> </w:t>
      </w:r>
      <w:r>
        <w:rPr>
          <w:rFonts w:hint="eastAsia" w:ascii="方正细等线简体" w:hAnsi="方正细等线简体" w:eastAsia="方正细等线简体" w:cs="方正细等线简体"/>
          <w:color w:val="000000" w:themeColor="text1"/>
          <w:sz w:val="24"/>
          <w:szCs w:val="24"/>
          <w:highlight w:val="none"/>
          <w:lang w:val="en-US" w:eastAsia="zh-CN"/>
        </w:rPr>
        <w:t xml:space="preserve">        </w:t>
      </w:r>
      <w:r>
        <w:rPr>
          <w:rFonts w:hint="eastAsia" w:ascii="方正细等线简体" w:hAnsi="方正细等线简体" w:eastAsia="方正细等线简体" w:cs="方正细等线简体"/>
          <w:color w:val="000000" w:themeColor="text1"/>
          <w:sz w:val="24"/>
          <w:szCs w:val="24"/>
          <w:lang w:val="en-US" w:eastAsia="zh-CN"/>
        </w:rPr>
        <w:t xml:space="preserve">                                     </w:t>
      </w:r>
    </w:p>
    <w:p w14:paraId="44A8BAB4">
      <w:pPr>
        <w:keepNext w:val="0"/>
        <w:keepLines w:val="0"/>
        <w:pageBreakBefore w:val="0"/>
        <w:widowControl w:val="0"/>
        <w:tabs>
          <w:tab w:val="left" w:pos="1260"/>
        </w:tabs>
        <w:kinsoku/>
        <w:wordWrap/>
        <w:overflowPunct/>
        <w:topLinePunct w:val="0"/>
        <w:autoSpaceDE w:val="0"/>
        <w:autoSpaceDN w:val="0"/>
        <w:bidi w:val="0"/>
        <w:adjustRightInd/>
        <w:snapToGrid/>
        <w:spacing w:line="360" w:lineRule="auto"/>
        <w:ind w:firstLine="482" w:firstLineChars="200"/>
        <w:textAlignment w:val="auto"/>
        <w:rPr>
          <w:rFonts w:hint="eastAsia" w:ascii="方正细等线简体" w:hAnsi="方正细等线简体" w:eastAsia="方正细等线简体" w:cs="方正细等线简体"/>
          <w:b/>
          <w:bCs/>
          <w:color w:val="000000"/>
          <w:sz w:val="24"/>
          <w:szCs w:val="24"/>
          <w:lang w:val="en-US" w:eastAsia="zh-CN" w:bidi="zh-CN"/>
        </w:rPr>
      </w:pPr>
      <w:r>
        <w:rPr>
          <w:rFonts w:hint="eastAsia" w:ascii="方正细等线简体" w:hAnsi="方正细等线简体" w:eastAsia="方正细等线简体" w:cs="方正细等线简体"/>
          <w:b/>
          <w:bCs/>
          <w:color w:val="000000"/>
          <w:sz w:val="24"/>
          <w:szCs w:val="24"/>
          <w:lang w:val="en-US" w:eastAsia="zh-CN" w:bidi="zh-CN"/>
        </w:rPr>
        <w:t>4、投标资料组成要求：</w:t>
      </w:r>
    </w:p>
    <w:p w14:paraId="080E6F99">
      <w:pPr>
        <w:keepNext w:val="0"/>
        <w:keepLines w:val="0"/>
        <w:pageBreakBefore w:val="0"/>
        <w:widowControl w:val="0"/>
        <w:kinsoku/>
        <w:wordWrap/>
        <w:overflowPunct/>
        <w:topLinePunct w:val="0"/>
        <w:autoSpaceDE w:val="0"/>
        <w:autoSpaceDN w:val="0"/>
        <w:bidi w:val="0"/>
        <w:adjustRightInd/>
        <w:snapToGrid/>
        <w:spacing w:line="360" w:lineRule="auto"/>
        <w:ind w:firstLine="482"/>
        <w:textAlignment w:val="auto"/>
        <w:rPr>
          <w:rFonts w:hint="eastAsia" w:ascii="方正细等线简体" w:hAnsi="方正细等线简体" w:eastAsia="方正细等线简体" w:cs="方正细等线简体"/>
          <w:color w:val="auto"/>
          <w:sz w:val="24"/>
          <w:u w:val="single"/>
        </w:rPr>
      </w:pPr>
      <w:r>
        <w:rPr>
          <w:rFonts w:hint="eastAsia" w:ascii="方正细等线简体" w:hAnsi="方正细等线简体" w:eastAsia="方正细等线简体" w:cs="方正细等线简体"/>
          <w:color w:val="auto"/>
          <w:sz w:val="24"/>
          <w:u w:val="single"/>
          <w:lang w:val="en-US" w:eastAsia="zh-CN"/>
        </w:rPr>
        <w:t>4.1</w:t>
      </w:r>
      <w:r>
        <w:rPr>
          <w:rFonts w:hint="eastAsia" w:ascii="方正细等线简体" w:hAnsi="方正细等线简体" w:eastAsia="方正细等线简体" w:cs="方正细等线简体"/>
          <w:color w:val="auto"/>
          <w:sz w:val="24"/>
          <w:u w:val="single"/>
        </w:rPr>
        <w:t>公司介绍资料、图片；</w:t>
      </w:r>
    </w:p>
    <w:p w14:paraId="70CA12DF">
      <w:pPr>
        <w:keepNext w:val="0"/>
        <w:keepLines w:val="0"/>
        <w:pageBreakBefore w:val="0"/>
        <w:widowControl w:val="0"/>
        <w:kinsoku/>
        <w:wordWrap/>
        <w:overflowPunct/>
        <w:topLinePunct w:val="0"/>
        <w:autoSpaceDE w:val="0"/>
        <w:autoSpaceDN w:val="0"/>
        <w:bidi w:val="0"/>
        <w:adjustRightInd/>
        <w:snapToGrid/>
        <w:spacing w:line="360" w:lineRule="auto"/>
        <w:ind w:firstLine="482"/>
        <w:textAlignment w:val="auto"/>
        <w:rPr>
          <w:rFonts w:hint="eastAsia" w:ascii="方正细等线简体" w:hAnsi="方正细等线简体" w:eastAsia="方正细等线简体" w:cs="方正细等线简体"/>
          <w:color w:val="auto"/>
          <w:sz w:val="24"/>
          <w:u w:val="single"/>
        </w:rPr>
      </w:pPr>
      <w:r>
        <w:rPr>
          <w:rFonts w:hint="eastAsia" w:ascii="方正细等线简体" w:hAnsi="方正细等线简体" w:eastAsia="方正细等线简体" w:cs="方正细等线简体"/>
          <w:color w:val="auto"/>
          <w:sz w:val="24"/>
          <w:u w:val="single"/>
          <w:lang w:val="en-US" w:eastAsia="zh-CN"/>
        </w:rPr>
        <w:t>4.2</w:t>
      </w:r>
      <w:r>
        <w:rPr>
          <w:rFonts w:hint="eastAsia" w:ascii="方正细等线简体" w:hAnsi="方正细等线简体" w:eastAsia="方正细等线简体" w:cs="方正细等线简体"/>
          <w:color w:val="auto"/>
          <w:sz w:val="24"/>
          <w:u w:val="single"/>
        </w:rPr>
        <w:t>提供单位营业执照、组织机构代码证、税务登记证、生产许可证等，如为复印件均按国家要求盖相关公章；</w:t>
      </w:r>
    </w:p>
    <w:p w14:paraId="65E3BEC9">
      <w:pPr>
        <w:keepNext w:val="0"/>
        <w:keepLines w:val="0"/>
        <w:pageBreakBefore w:val="0"/>
        <w:widowControl w:val="0"/>
        <w:kinsoku/>
        <w:wordWrap/>
        <w:overflowPunct/>
        <w:topLinePunct w:val="0"/>
        <w:autoSpaceDE w:val="0"/>
        <w:autoSpaceDN w:val="0"/>
        <w:bidi w:val="0"/>
        <w:adjustRightInd/>
        <w:snapToGrid/>
        <w:spacing w:line="360" w:lineRule="auto"/>
        <w:ind w:firstLine="482"/>
        <w:textAlignment w:val="auto"/>
        <w:rPr>
          <w:rFonts w:hint="eastAsia" w:ascii="方正细等线简体" w:hAnsi="方正细等线简体" w:eastAsia="方正细等线简体" w:cs="方正细等线简体"/>
          <w:color w:val="auto"/>
          <w:sz w:val="24"/>
          <w:u w:val="single"/>
        </w:rPr>
      </w:pPr>
      <w:r>
        <w:rPr>
          <w:rFonts w:hint="eastAsia" w:ascii="方正细等线简体" w:hAnsi="方正细等线简体" w:eastAsia="方正细等线简体" w:cs="方正细等线简体"/>
          <w:color w:val="auto"/>
          <w:sz w:val="24"/>
          <w:u w:val="single"/>
          <w:lang w:val="en-US" w:eastAsia="zh-CN"/>
        </w:rPr>
        <w:t>4.3</w:t>
      </w:r>
      <w:r>
        <w:rPr>
          <w:rFonts w:hint="eastAsia" w:ascii="方正细等线简体" w:hAnsi="方正细等线简体" w:eastAsia="方正细等线简体" w:cs="方正细等线简体"/>
          <w:color w:val="auto"/>
          <w:sz w:val="24"/>
          <w:u w:val="single"/>
        </w:rPr>
        <w:t>法人代表委托授权书，必须法人代表签字盖章，否则视为无效；</w:t>
      </w:r>
    </w:p>
    <w:p w14:paraId="519FCE9E">
      <w:pPr>
        <w:keepNext w:val="0"/>
        <w:keepLines w:val="0"/>
        <w:pageBreakBefore w:val="0"/>
        <w:widowControl w:val="0"/>
        <w:kinsoku/>
        <w:wordWrap/>
        <w:overflowPunct/>
        <w:topLinePunct w:val="0"/>
        <w:autoSpaceDE w:val="0"/>
        <w:autoSpaceDN w:val="0"/>
        <w:bidi w:val="0"/>
        <w:adjustRightInd/>
        <w:snapToGrid/>
        <w:spacing w:line="360" w:lineRule="auto"/>
        <w:ind w:firstLine="482"/>
        <w:textAlignment w:val="auto"/>
        <w:rPr>
          <w:rFonts w:hint="eastAsia" w:ascii="方正细等线简体" w:hAnsi="方正细等线简体" w:eastAsia="方正细等线简体" w:cs="方正细等线简体"/>
          <w:color w:val="auto"/>
          <w:sz w:val="24"/>
          <w:u w:val="single"/>
        </w:rPr>
      </w:pPr>
      <w:r>
        <w:rPr>
          <w:rFonts w:hint="eastAsia" w:ascii="方正细等线简体" w:hAnsi="方正细等线简体" w:eastAsia="方正细等线简体" w:cs="方正细等线简体"/>
          <w:color w:val="auto"/>
          <w:sz w:val="24"/>
          <w:u w:val="single"/>
          <w:lang w:val="en-US" w:eastAsia="zh-CN"/>
        </w:rPr>
        <w:t>4.4报价响应文件；</w:t>
      </w:r>
    </w:p>
    <w:p w14:paraId="0CFD441D">
      <w:pPr>
        <w:keepNext w:val="0"/>
        <w:keepLines w:val="0"/>
        <w:pageBreakBefore w:val="0"/>
        <w:widowControl w:val="0"/>
        <w:kinsoku/>
        <w:wordWrap/>
        <w:overflowPunct/>
        <w:topLinePunct w:val="0"/>
        <w:autoSpaceDE w:val="0"/>
        <w:autoSpaceDN w:val="0"/>
        <w:bidi w:val="0"/>
        <w:adjustRightInd/>
        <w:snapToGrid/>
        <w:spacing w:line="360" w:lineRule="auto"/>
        <w:ind w:firstLine="482"/>
        <w:textAlignment w:val="auto"/>
        <w:rPr>
          <w:rFonts w:hint="eastAsia" w:ascii="方正细等线简体" w:hAnsi="方正细等线简体" w:eastAsia="方正细等线简体" w:cs="方正细等线简体"/>
          <w:color w:val="auto"/>
          <w:sz w:val="24"/>
          <w:u w:val="single"/>
        </w:rPr>
      </w:pPr>
      <w:r>
        <w:rPr>
          <w:rFonts w:hint="eastAsia" w:ascii="方正细等线简体" w:hAnsi="方正细等线简体" w:eastAsia="方正细等线简体" w:cs="方正细等线简体"/>
          <w:color w:val="auto"/>
          <w:sz w:val="24"/>
          <w:u w:val="single"/>
          <w:lang w:val="en-US" w:eastAsia="zh-CN"/>
        </w:rPr>
        <w:t>4.5</w:t>
      </w:r>
      <w:r>
        <w:rPr>
          <w:rFonts w:hint="eastAsia" w:ascii="方正细等线简体" w:hAnsi="方正细等线简体" w:eastAsia="方正细等线简体" w:cs="方正细等线简体"/>
          <w:color w:val="auto"/>
          <w:sz w:val="24"/>
          <w:u w:val="single"/>
        </w:rPr>
        <w:t>供应能力：</w:t>
      </w:r>
    </w:p>
    <w:p w14:paraId="59A4CE21">
      <w:pPr>
        <w:keepNext w:val="0"/>
        <w:keepLines w:val="0"/>
        <w:pageBreakBefore w:val="0"/>
        <w:widowControl w:val="0"/>
        <w:kinsoku/>
        <w:wordWrap/>
        <w:overflowPunct/>
        <w:topLinePunct w:val="0"/>
        <w:autoSpaceDE w:val="0"/>
        <w:autoSpaceDN w:val="0"/>
        <w:bidi w:val="0"/>
        <w:adjustRightInd/>
        <w:snapToGrid/>
        <w:spacing w:line="360" w:lineRule="auto"/>
        <w:ind w:firstLine="482"/>
        <w:textAlignment w:val="auto"/>
        <w:rPr>
          <w:rFonts w:hint="eastAsia" w:ascii="方正细等线简体" w:hAnsi="方正细等线简体" w:eastAsia="方正细等线简体" w:cs="方正细等线简体"/>
          <w:color w:val="auto"/>
          <w:sz w:val="24"/>
          <w:u w:val="single"/>
        </w:rPr>
      </w:pPr>
      <w:r>
        <w:rPr>
          <w:rFonts w:hint="eastAsia" w:ascii="方正细等线简体" w:hAnsi="方正细等线简体" w:eastAsia="方正细等线简体" w:cs="方正细等线简体"/>
          <w:color w:val="auto"/>
          <w:sz w:val="24"/>
          <w:u w:val="single"/>
          <w:lang w:val="en-US" w:eastAsia="zh-CN"/>
        </w:rPr>
        <w:t>需</w:t>
      </w:r>
      <w:r>
        <w:rPr>
          <w:rFonts w:hint="eastAsia" w:ascii="方正细等线简体" w:hAnsi="方正细等线简体" w:eastAsia="方正细等线简体" w:cs="方正细等线简体"/>
          <w:color w:val="auto"/>
          <w:sz w:val="24"/>
          <w:u w:val="single"/>
        </w:rPr>
        <w:t>提供各类产品名称、规格、产地、近期产品质量检测报告及产品合格证；</w:t>
      </w:r>
    </w:p>
    <w:p w14:paraId="088C858F">
      <w:pPr>
        <w:keepNext w:val="0"/>
        <w:keepLines w:val="0"/>
        <w:pageBreakBefore w:val="0"/>
        <w:widowControl w:val="0"/>
        <w:kinsoku/>
        <w:wordWrap/>
        <w:overflowPunct/>
        <w:topLinePunct w:val="0"/>
        <w:autoSpaceDE w:val="0"/>
        <w:autoSpaceDN w:val="0"/>
        <w:bidi w:val="0"/>
        <w:adjustRightInd/>
        <w:snapToGrid/>
        <w:spacing w:line="360" w:lineRule="auto"/>
        <w:ind w:firstLine="482"/>
        <w:textAlignment w:val="auto"/>
        <w:rPr>
          <w:rFonts w:hint="eastAsia" w:ascii="方正细等线简体" w:hAnsi="方正细等线简体" w:eastAsia="方正细等线简体" w:cs="方正细等线简体"/>
          <w:color w:val="auto"/>
          <w:sz w:val="24"/>
          <w:u w:val="single"/>
        </w:rPr>
      </w:pPr>
      <w:r>
        <w:rPr>
          <w:rFonts w:hint="eastAsia" w:ascii="方正细等线简体" w:hAnsi="方正细等线简体" w:eastAsia="方正细等线简体" w:cs="方正细等线简体"/>
          <w:color w:val="auto"/>
          <w:sz w:val="24"/>
          <w:u w:val="single"/>
        </w:rPr>
        <w:t>凡与报价有关的其他优惠方案可在介绍资料中说明</w:t>
      </w:r>
      <w:r>
        <w:rPr>
          <w:rFonts w:hint="eastAsia" w:ascii="方正细等线简体" w:hAnsi="方正细等线简体" w:eastAsia="方正细等线简体" w:cs="方正细等线简体"/>
          <w:color w:val="auto"/>
          <w:sz w:val="24"/>
          <w:u w:val="single"/>
          <w:lang w:eastAsia="zh-CN"/>
        </w:rPr>
        <w:t>；</w:t>
      </w:r>
    </w:p>
    <w:p w14:paraId="759D3168">
      <w:pPr>
        <w:keepNext w:val="0"/>
        <w:keepLines w:val="0"/>
        <w:pageBreakBefore w:val="0"/>
        <w:widowControl w:val="0"/>
        <w:kinsoku/>
        <w:wordWrap/>
        <w:overflowPunct/>
        <w:topLinePunct w:val="0"/>
        <w:autoSpaceDE w:val="0"/>
        <w:autoSpaceDN w:val="0"/>
        <w:bidi w:val="0"/>
        <w:adjustRightInd/>
        <w:snapToGrid/>
        <w:spacing w:line="360" w:lineRule="auto"/>
        <w:ind w:firstLine="482"/>
        <w:textAlignment w:val="auto"/>
        <w:rPr>
          <w:rFonts w:hint="eastAsia" w:ascii="方正细等线简体" w:hAnsi="方正细等线简体" w:eastAsia="方正细等线简体" w:cs="方正细等线简体"/>
          <w:color w:val="auto"/>
          <w:sz w:val="24"/>
          <w:u w:val="single"/>
        </w:rPr>
      </w:pPr>
      <w:r>
        <w:rPr>
          <w:rFonts w:hint="eastAsia" w:ascii="方正细等线简体" w:hAnsi="方正细等线简体" w:eastAsia="方正细等线简体" w:cs="方正细等线简体"/>
          <w:color w:val="auto"/>
          <w:sz w:val="24"/>
          <w:u w:val="single"/>
        </w:rPr>
        <w:t>供货组织方案：根据需方供货要求、时间和库容等具体情况，供方编制详细的供货组织方案。方案要求包括资源保障措施、人员组织安排、运输组织、每批货物供货时间及数量的组织安排、应急供应措施等内容。</w:t>
      </w:r>
    </w:p>
    <w:p w14:paraId="2741B0FE">
      <w:pPr>
        <w:keepNext w:val="0"/>
        <w:keepLines w:val="0"/>
        <w:pageBreakBefore w:val="0"/>
        <w:widowControl w:val="0"/>
        <w:kinsoku/>
        <w:wordWrap/>
        <w:overflowPunct/>
        <w:topLinePunct w:val="0"/>
        <w:autoSpaceDE w:val="0"/>
        <w:autoSpaceDN w:val="0"/>
        <w:bidi w:val="0"/>
        <w:adjustRightInd/>
        <w:snapToGrid/>
        <w:spacing w:line="360" w:lineRule="auto"/>
        <w:ind w:firstLine="482"/>
        <w:textAlignment w:val="auto"/>
        <w:rPr>
          <w:rFonts w:hint="default" w:ascii="方正细等线简体" w:hAnsi="方正细等线简体" w:eastAsia="方正细等线简体" w:cs="方正细等线简体"/>
          <w:b/>
          <w:bCs/>
          <w:color w:val="000000" w:themeColor="text1"/>
          <w:sz w:val="24"/>
          <w:szCs w:val="24"/>
          <w:lang w:val="en-US" w:eastAsia="zh-CN"/>
        </w:rPr>
      </w:pPr>
      <w:r>
        <w:rPr>
          <w:rFonts w:hint="eastAsia" w:ascii="方正细等线简体" w:hAnsi="方正细等线简体" w:eastAsia="方正细等线简体" w:cs="方正细等线简体"/>
          <w:color w:val="auto"/>
          <w:sz w:val="24"/>
          <w:u w:val="single"/>
          <w:lang w:val="en-US" w:eastAsia="zh-CN"/>
        </w:rPr>
        <w:t>4.6</w:t>
      </w:r>
      <w:r>
        <w:rPr>
          <w:rFonts w:hint="eastAsia" w:ascii="方正细等线简体" w:hAnsi="方正细等线简体" w:eastAsia="方正细等线简体" w:cs="方正细等线简体"/>
          <w:color w:val="auto"/>
          <w:sz w:val="24"/>
          <w:u w:val="single"/>
        </w:rPr>
        <w:t>往年合作单位及近期业绩，附合同及收料单加盖公章；公司承诺书</w:t>
      </w:r>
      <w:r>
        <w:rPr>
          <w:rFonts w:hint="eastAsia" w:ascii="方正细等线简体" w:hAnsi="方正细等线简体" w:eastAsia="方正细等线简体" w:cs="方正细等线简体"/>
          <w:color w:val="auto"/>
          <w:sz w:val="24"/>
          <w:u w:val="single"/>
          <w:lang w:eastAsia="zh-CN"/>
        </w:rPr>
        <w:t>，</w:t>
      </w:r>
      <w:r>
        <w:rPr>
          <w:rFonts w:hint="eastAsia" w:ascii="方正细等线简体" w:hAnsi="方正细等线简体" w:eastAsia="方正细等线简体" w:cs="方正细等线简体"/>
          <w:color w:val="auto"/>
          <w:sz w:val="24"/>
          <w:u w:val="single"/>
        </w:rPr>
        <w:t>承诺书加盖公章及授权人签字。</w:t>
      </w:r>
    </w:p>
    <w:p w14:paraId="4CA14301">
      <w:pPr>
        <w:keepNext w:val="0"/>
        <w:keepLines w:val="0"/>
        <w:pageBreakBefore w:val="0"/>
        <w:widowControl/>
        <w:numPr>
          <w:ilvl w:val="0"/>
          <w:numId w:val="1"/>
        </w:numPr>
        <w:kinsoku/>
        <w:wordWrap/>
        <w:overflowPunct/>
        <w:topLinePunct w:val="0"/>
        <w:autoSpaceDE w:val="0"/>
        <w:autoSpaceDN w:val="0"/>
        <w:bidi w:val="0"/>
        <w:adjustRightInd/>
        <w:snapToGrid/>
        <w:spacing w:after="240" w:line="360" w:lineRule="auto"/>
        <w:ind w:firstLine="482" w:firstLineChars="200"/>
        <w:jc w:val="both"/>
        <w:textAlignment w:val="auto"/>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 xml:space="preserve">申请人资格要求 </w:t>
      </w:r>
    </w:p>
    <w:p w14:paraId="42524D54">
      <w:pPr>
        <w:keepNext w:val="0"/>
        <w:keepLines w:val="0"/>
        <w:pageBreakBefore w:val="0"/>
        <w:widowControl/>
        <w:numPr>
          <w:ilvl w:val="0"/>
          <w:numId w:val="0"/>
        </w:numPr>
        <w:kinsoku/>
        <w:wordWrap/>
        <w:overflowPunct/>
        <w:topLinePunct w:val="0"/>
        <w:autoSpaceDE w:val="0"/>
        <w:autoSpaceDN w:val="0"/>
        <w:bidi w:val="0"/>
        <w:adjustRightInd/>
        <w:snapToGrid/>
        <w:spacing w:after="240" w:line="360" w:lineRule="auto"/>
        <w:ind w:firstLine="480" w:firstLineChars="200"/>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eastAsia="zh-CN"/>
        </w:rPr>
        <w:t>5</w:t>
      </w:r>
      <w:r>
        <w:rPr>
          <w:rFonts w:hint="eastAsia" w:ascii="方正细等线简体" w:hAnsi="方正细等线简体" w:eastAsia="方正细等线简体" w:cs="方正细等线简体"/>
          <w:sz w:val="24"/>
          <w:szCs w:val="24"/>
          <w:lang w:val="en-US"/>
        </w:rPr>
        <w:t>.1 报价人必须是已在中国境内依法登记注册的供应商，并且其所持有的由工商行政管理部门所核发的有效的营业执照上载明的营业期限时间应当不少于本次采购的相关合同基本义务履行所需期限，或已经提供相关证明材料能够证明具有履约能力；</w:t>
      </w:r>
    </w:p>
    <w:p w14:paraId="72325D1E">
      <w:pPr>
        <w:keepNext w:val="0"/>
        <w:keepLines w:val="0"/>
        <w:pageBreakBefore w:val="0"/>
        <w:widowControl/>
        <w:kinsoku/>
        <w:wordWrap/>
        <w:overflowPunct/>
        <w:topLinePunct w:val="0"/>
        <w:autoSpaceDE w:val="0"/>
        <w:autoSpaceDN w:val="0"/>
        <w:bidi w:val="0"/>
        <w:adjustRightInd/>
        <w:snapToGrid/>
        <w:spacing w:after="240" w:line="240" w:lineRule="exact"/>
        <w:ind w:firstLine="480" w:firstLineChars="200"/>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eastAsia="zh-CN"/>
        </w:rPr>
        <w:t>5</w:t>
      </w:r>
      <w:r>
        <w:rPr>
          <w:rFonts w:hint="eastAsia" w:ascii="方正细等线简体" w:hAnsi="方正细等线简体" w:eastAsia="方正细等线简体" w:cs="方正细等线简体"/>
          <w:sz w:val="24"/>
          <w:szCs w:val="24"/>
          <w:lang w:val="en-US"/>
        </w:rPr>
        <w:t xml:space="preserve">.2 </w:t>
      </w:r>
      <w:r>
        <w:rPr>
          <w:rFonts w:hint="eastAsia" w:ascii="方正细等线简体" w:hAnsi="方正细等线简体" w:eastAsia="方正细等线简体" w:cs="方正细等线简体"/>
          <w:spacing w:val="10"/>
          <w:sz w:val="24"/>
          <w:szCs w:val="24"/>
        </w:rPr>
        <w:t>具</w:t>
      </w:r>
      <w:r>
        <w:rPr>
          <w:rFonts w:hint="eastAsia" w:ascii="方正细等线简体" w:hAnsi="方正细等线简体" w:eastAsia="方正细等线简体" w:cs="方正细等线简体"/>
          <w:sz w:val="24"/>
          <w:szCs w:val="24"/>
          <w:lang w:val="en-US"/>
        </w:rPr>
        <w:t>有独立承担民事责任的能力；</w:t>
      </w:r>
    </w:p>
    <w:p w14:paraId="0CF2289A">
      <w:pPr>
        <w:keepNext w:val="0"/>
        <w:keepLines w:val="0"/>
        <w:pageBreakBefore w:val="0"/>
        <w:widowControl/>
        <w:kinsoku/>
        <w:wordWrap/>
        <w:overflowPunct/>
        <w:topLinePunct w:val="0"/>
        <w:autoSpaceDE w:val="0"/>
        <w:autoSpaceDN w:val="0"/>
        <w:bidi w:val="0"/>
        <w:adjustRightInd/>
        <w:snapToGrid/>
        <w:spacing w:after="240" w:line="240" w:lineRule="exact"/>
        <w:ind w:firstLine="480" w:firstLineChars="200"/>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eastAsia="zh-CN"/>
        </w:rPr>
        <w:t>5</w:t>
      </w:r>
      <w:r>
        <w:rPr>
          <w:rFonts w:hint="eastAsia" w:ascii="方正细等线简体" w:hAnsi="方正细等线简体" w:eastAsia="方正细等线简体" w:cs="方正细等线简体"/>
          <w:sz w:val="24"/>
          <w:szCs w:val="24"/>
          <w:lang w:val="en-US"/>
        </w:rPr>
        <w:t>.3 具有良好的商业信誉；</w:t>
      </w:r>
    </w:p>
    <w:p w14:paraId="27B16576">
      <w:pPr>
        <w:keepNext w:val="0"/>
        <w:keepLines w:val="0"/>
        <w:pageBreakBefore w:val="0"/>
        <w:widowControl/>
        <w:kinsoku/>
        <w:wordWrap/>
        <w:overflowPunct/>
        <w:topLinePunct w:val="0"/>
        <w:autoSpaceDE w:val="0"/>
        <w:autoSpaceDN w:val="0"/>
        <w:bidi w:val="0"/>
        <w:adjustRightInd/>
        <w:snapToGrid/>
        <w:spacing w:after="240" w:line="240" w:lineRule="exact"/>
        <w:ind w:firstLine="480" w:firstLineChars="200"/>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eastAsia="zh-CN"/>
        </w:rPr>
        <w:t>5</w:t>
      </w:r>
      <w:r>
        <w:rPr>
          <w:rFonts w:hint="eastAsia" w:ascii="方正细等线简体" w:hAnsi="方正细等线简体" w:eastAsia="方正细等线简体" w:cs="方正细等线简体"/>
          <w:sz w:val="24"/>
          <w:szCs w:val="24"/>
          <w:lang w:val="en-US"/>
        </w:rPr>
        <w:t>.4 具有本项目供应能力；</w:t>
      </w:r>
    </w:p>
    <w:p w14:paraId="6D07287D">
      <w:pPr>
        <w:keepNext w:val="0"/>
        <w:keepLines w:val="0"/>
        <w:pageBreakBefore w:val="0"/>
        <w:widowControl/>
        <w:kinsoku/>
        <w:wordWrap/>
        <w:overflowPunct/>
        <w:topLinePunct w:val="0"/>
        <w:autoSpaceDE w:val="0"/>
        <w:autoSpaceDN w:val="0"/>
        <w:bidi w:val="0"/>
        <w:adjustRightInd/>
        <w:snapToGrid/>
        <w:spacing w:after="240" w:line="240" w:lineRule="exact"/>
        <w:ind w:firstLine="480" w:firstLineChars="200"/>
        <w:jc w:val="both"/>
        <w:textAlignment w:val="auto"/>
        <w:rPr>
          <w:rFonts w:hint="eastAsia" w:ascii="方正细等线简体" w:hAnsi="方正细等线简体" w:eastAsia="方正细等线简体" w:cs="方正细等线简体"/>
          <w:sz w:val="24"/>
          <w:szCs w:val="24"/>
          <w:lang w:val="en-US" w:eastAsia="zh-CN"/>
        </w:rPr>
      </w:pPr>
      <w:r>
        <w:rPr>
          <w:rFonts w:hint="eastAsia" w:ascii="方正细等线简体" w:hAnsi="方正细等线简体" w:eastAsia="方正细等线简体" w:cs="方正细等线简体"/>
          <w:sz w:val="24"/>
          <w:szCs w:val="24"/>
          <w:lang w:val="en-US" w:eastAsia="zh-CN"/>
        </w:rPr>
        <w:t>5</w:t>
      </w:r>
      <w:r>
        <w:rPr>
          <w:rFonts w:hint="eastAsia" w:ascii="方正细等线简体" w:hAnsi="方正细等线简体" w:eastAsia="方正细等线简体" w:cs="方正细等线简体"/>
          <w:sz w:val="24"/>
          <w:szCs w:val="24"/>
          <w:lang w:val="en-US"/>
        </w:rPr>
        <w:t>.5 本次谈判不接受联合体申请</w:t>
      </w:r>
      <w:r>
        <w:rPr>
          <w:rFonts w:hint="eastAsia" w:ascii="方正细等线简体" w:hAnsi="方正细等线简体" w:eastAsia="方正细等线简体" w:cs="方正细等线简体"/>
          <w:sz w:val="24"/>
          <w:szCs w:val="24"/>
          <w:lang w:val="en-US" w:eastAsia="zh-CN"/>
        </w:rPr>
        <w:t>；</w:t>
      </w:r>
    </w:p>
    <w:p w14:paraId="04A330A5">
      <w:pPr>
        <w:keepNext w:val="0"/>
        <w:keepLines w:val="0"/>
        <w:pageBreakBefore w:val="0"/>
        <w:widowControl/>
        <w:kinsoku/>
        <w:wordWrap/>
        <w:overflowPunct/>
        <w:topLinePunct w:val="0"/>
        <w:autoSpaceDE w:val="0"/>
        <w:autoSpaceDN w:val="0"/>
        <w:bidi w:val="0"/>
        <w:adjustRightInd/>
        <w:snapToGrid/>
        <w:spacing w:after="240" w:line="240" w:lineRule="exact"/>
        <w:ind w:firstLine="480" w:firstLineChars="200"/>
        <w:jc w:val="both"/>
        <w:textAlignment w:val="auto"/>
        <w:rPr>
          <w:rFonts w:hint="eastAsia" w:ascii="方正细等线简体" w:hAnsi="方正细等线简体" w:eastAsia="方正细等线简体" w:cs="方正细等线简体"/>
          <w:sz w:val="24"/>
          <w:szCs w:val="24"/>
          <w:lang w:val="en-US" w:eastAsia="zh-CN"/>
        </w:rPr>
      </w:pPr>
      <w:r>
        <w:rPr>
          <w:rFonts w:hint="eastAsia" w:ascii="方正细等线简体" w:hAnsi="方正细等线简体" w:eastAsia="方正细等线简体" w:cs="方正细等线简体"/>
          <w:sz w:val="24"/>
          <w:szCs w:val="24"/>
          <w:lang w:val="en-US" w:eastAsia="zh-CN"/>
        </w:rPr>
        <w:t>5.6 投标人应在公司投标时最新的《公司工程项目物资合格供应商</w:t>
      </w:r>
    </w:p>
    <w:p w14:paraId="40654D3A">
      <w:pPr>
        <w:keepNext w:val="0"/>
        <w:keepLines w:val="0"/>
        <w:pageBreakBefore w:val="0"/>
        <w:widowControl/>
        <w:kinsoku/>
        <w:wordWrap/>
        <w:overflowPunct/>
        <w:topLinePunct w:val="0"/>
        <w:autoSpaceDE w:val="0"/>
        <w:autoSpaceDN w:val="0"/>
        <w:bidi w:val="0"/>
        <w:adjustRightInd/>
        <w:snapToGrid/>
        <w:spacing w:after="240" w:line="240" w:lineRule="exact"/>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eastAsia="zh-CN"/>
        </w:rPr>
        <w:t>库》内。</w:t>
      </w:r>
    </w:p>
    <w:p w14:paraId="051A0A18">
      <w:pPr>
        <w:widowControl/>
        <w:spacing w:after="240"/>
        <w:ind w:firstLine="482" w:firstLineChars="200"/>
        <w:jc w:val="both"/>
        <w:rPr>
          <w:rFonts w:hint="eastAsia" w:ascii="方正细等线简体" w:hAnsi="方正细等线简体" w:eastAsia="方正细等线简体" w:cs="方正细等线简体"/>
          <w:b/>
          <w:bCs/>
          <w:color w:val="000000" w:themeColor="text1"/>
          <w:sz w:val="24"/>
          <w:szCs w:val="24"/>
          <w:lang w:val="en-US"/>
        </w:rPr>
      </w:pPr>
      <w:r>
        <w:rPr>
          <w:rFonts w:hint="eastAsia" w:ascii="方正细等线简体" w:hAnsi="方正细等线简体" w:eastAsia="方正细等线简体" w:cs="方正细等线简体"/>
          <w:b/>
          <w:bCs/>
          <w:color w:val="000000" w:themeColor="text1"/>
          <w:sz w:val="24"/>
          <w:szCs w:val="24"/>
          <w:lang w:val="en-US" w:eastAsia="zh-CN"/>
        </w:rPr>
        <w:t>6</w:t>
      </w:r>
      <w:r>
        <w:rPr>
          <w:rFonts w:hint="eastAsia" w:ascii="方正细等线简体" w:hAnsi="方正细等线简体" w:eastAsia="方正细等线简体" w:cs="方正细等线简体"/>
          <w:b/>
          <w:bCs/>
          <w:color w:val="000000" w:themeColor="text1"/>
          <w:sz w:val="24"/>
          <w:szCs w:val="24"/>
          <w:lang w:val="en-US"/>
        </w:rPr>
        <w:t>、响应文件递交</w:t>
      </w:r>
    </w:p>
    <w:p w14:paraId="1B387B6F">
      <w:pPr>
        <w:keepNext w:val="0"/>
        <w:keepLines w:val="0"/>
        <w:pageBreakBefore w:val="0"/>
        <w:widowControl/>
        <w:kinsoku/>
        <w:wordWrap/>
        <w:overflowPunct/>
        <w:topLinePunct w:val="0"/>
        <w:autoSpaceDE w:val="0"/>
        <w:autoSpaceDN w:val="0"/>
        <w:bidi w:val="0"/>
        <w:adjustRightInd/>
        <w:snapToGrid/>
        <w:spacing w:after="240" w:line="360" w:lineRule="auto"/>
        <w:ind w:firstLine="480" w:firstLineChars="200"/>
        <w:jc w:val="both"/>
        <w:textAlignment w:val="auto"/>
        <w:rPr>
          <w:rFonts w:hint="eastAsia" w:ascii="方正细等线简体" w:hAnsi="方正细等线简体" w:eastAsia="方正细等线简体" w:cs="方正细等线简体"/>
          <w:b w:val="0"/>
          <w:bCs/>
          <w:sz w:val="24"/>
          <w:szCs w:val="24"/>
          <w:highlight w:val="none"/>
          <w:u w:val="single"/>
          <w:lang w:eastAsia="zh-CN"/>
        </w:rPr>
      </w:pPr>
      <w:r>
        <w:rPr>
          <w:rFonts w:hint="eastAsia" w:ascii="方正细等线简体" w:hAnsi="方正细等线简体" w:eastAsia="方正细等线简体" w:cs="方正细等线简体"/>
          <w:sz w:val="24"/>
          <w:szCs w:val="24"/>
          <w:lang w:val="en-US" w:eastAsia="zh-CN"/>
        </w:rPr>
        <w:t>6</w:t>
      </w:r>
      <w:r>
        <w:rPr>
          <w:rFonts w:hint="eastAsia" w:ascii="方正细等线简体" w:hAnsi="方正细等线简体" w:eastAsia="方正细等线简体" w:cs="方正细等线简体"/>
          <w:sz w:val="24"/>
          <w:szCs w:val="24"/>
          <w:lang w:val="en-US"/>
        </w:rPr>
        <w:t>.1 响应文件递交截止时间：</w:t>
      </w:r>
      <w:r>
        <w:rPr>
          <w:rFonts w:hint="eastAsia" w:ascii="方正细等线简体" w:hAnsi="方正细等线简体" w:eastAsia="方正细等线简体" w:cs="方正细等线简体"/>
          <w:b/>
          <w:bCs/>
          <w:sz w:val="24"/>
          <w:szCs w:val="24"/>
          <w:highlight w:val="none"/>
          <w:u w:val="single"/>
          <w:lang w:val="en-US"/>
        </w:rPr>
        <w:t>20</w:t>
      </w:r>
      <w:r>
        <w:rPr>
          <w:rFonts w:hint="eastAsia" w:ascii="方正细等线简体" w:hAnsi="方正细等线简体" w:eastAsia="方正细等线简体" w:cs="方正细等线简体"/>
          <w:b/>
          <w:bCs/>
          <w:sz w:val="24"/>
          <w:szCs w:val="24"/>
          <w:highlight w:val="none"/>
          <w:u w:val="single"/>
          <w:lang w:val="en-US" w:eastAsia="zh-CN"/>
        </w:rPr>
        <w:t>26</w:t>
      </w:r>
      <w:r>
        <w:rPr>
          <w:rFonts w:hint="eastAsia" w:ascii="方正细等线简体" w:hAnsi="方正细等线简体" w:eastAsia="方正细等线简体" w:cs="方正细等线简体"/>
          <w:b/>
          <w:bCs/>
          <w:sz w:val="24"/>
          <w:szCs w:val="24"/>
          <w:highlight w:val="none"/>
          <w:u w:val="single"/>
          <w:lang w:val="en-US"/>
        </w:rPr>
        <w:t>年</w:t>
      </w:r>
      <w:r>
        <w:rPr>
          <w:rFonts w:hint="eastAsia" w:ascii="方正细等线简体" w:hAnsi="方正细等线简体" w:eastAsia="方正细等线简体" w:cs="方正细等线简体"/>
          <w:b/>
          <w:bCs/>
          <w:sz w:val="24"/>
          <w:szCs w:val="24"/>
          <w:highlight w:val="none"/>
          <w:u w:val="single"/>
          <w:lang w:val="en-US" w:eastAsia="zh-CN"/>
        </w:rPr>
        <w:t>08</w:t>
      </w:r>
      <w:r>
        <w:rPr>
          <w:rFonts w:hint="eastAsia" w:ascii="方正细等线简体" w:hAnsi="方正细等线简体" w:eastAsia="方正细等线简体" w:cs="方正细等线简体"/>
          <w:b/>
          <w:bCs/>
          <w:sz w:val="24"/>
          <w:szCs w:val="24"/>
          <w:highlight w:val="none"/>
          <w:u w:val="single"/>
          <w:lang w:val="en-US"/>
        </w:rPr>
        <w:t>月</w:t>
      </w:r>
      <w:r>
        <w:rPr>
          <w:rFonts w:hint="eastAsia" w:ascii="方正细等线简体" w:hAnsi="方正细等线简体" w:eastAsia="方正细等线简体" w:cs="方正细等线简体"/>
          <w:b/>
          <w:bCs/>
          <w:sz w:val="24"/>
          <w:szCs w:val="24"/>
          <w:highlight w:val="none"/>
          <w:u w:val="single"/>
          <w:lang w:val="en-US" w:eastAsia="zh-CN"/>
        </w:rPr>
        <w:t>20</w:t>
      </w:r>
      <w:r>
        <w:rPr>
          <w:rFonts w:hint="eastAsia" w:ascii="方正细等线简体" w:hAnsi="方正细等线简体" w:eastAsia="方正细等线简体" w:cs="方正细等线简体"/>
          <w:b/>
          <w:bCs/>
          <w:sz w:val="24"/>
          <w:szCs w:val="24"/>
          <w:highlight w:val="none"/>
          <w:u w:val="single"/>
          <w:lang w:val="en-US"/>
        </w:rPr>
        <w:t>日</w:t>
      </w:r>
      <w:r>
        <w:rPr>
          <w:rFonts w:hint="eastAsia" w:ascii="方正细等线简体" w:hAnsi="方正细等线简体" w:eastAsia="方正细等线简体" w:cs="方正细等线简体"/>
          <w:b/>
          <w:bCs/>
          <w:sz w:val="24"/>
          <w:szCs w:val="24"/>
          <w:highlight w:val="none"/>
          <w:u w:val="single"/>
          <w:lang w:val="en-US" w:eastAsia="zh-CN"/>
        </w:rPr>
        <w:t>11</w:t>
      </w:r>
      <w:r>
        <w:rPr>
          <w:rFonts w:hint="eastAsia" w:ascii="方正细等线简体" w:hAnsi="方正细等线简体" w:eastAsia="方正细等线简体" w:cs="方正细等线简体"/>
          <w:b/>
          <w:bCs/>
          <w:sz w:val="24"/>
          <w:szCs w:val="24"/>
          <w:highlight w:val="none"/>
          <w:u w:val="single"/>
          <w:lang w:val="en-US"/>
        </w:rPr>
        <w:t>时</w:t>
      </w:r>
      <w:r>
        <w:rPr>
          <w:rFonts w:hint="eastAsia" w:ascii="方正细等线简体" w:hAnsi="方正细等线简体" w:eastAsia="方正细等线简体" w:cs="方正细等线简体"/>
          <w:b/>
          <w:bCs/>
          <w:sz w:val="24"/>
          <w:szCs w:val="24"/>
          <w:highlight w:val="none"/>
          <w:u w:val="single"/>
          <w:lang w:val="en-US" w:eastAsia="zh-CN"/>
        </w:rPr>
        <w:t>00</w:t>
      </w:r>
      <w:r>
        <w:rPr>
          <w:rFonts w:hint="eastAsia" w:ascii="方正细等线简体" w:hAnsi="方正细等线简体" w:eastAsia="方正细等线简体" w:cs="方正细等线简体"/>
          <w:b/>
          <w:bCs/>
          <w:sz w:val="24"/>
          <w:szCs w:val="24"/>
          <w:highlight w:val="none"/>
          <w:u w:val="single"/>
          <w:lang w:val="en-US"/>
        </w:rPr>
        <w:t>分</w:t>
      </w:r>
      <w:r>
        <w:rPr>
          <w:rFonts w:hint="eastAsia" w:ascii="方正细等线简体" w:hAnsi="方正细等线简体" w:eastAsia="方正细等线简体" w:cs="方正细等线简体"/>
          <w:sz w:val="24"/>
          <w:szCs w:val="24"/>
          <w:highlight w:val="none"/>
          <w:lang w:val="en-US"/>
        </w:rPr>
        <w:t>，投交地址</w:t>
      </w:r>
      <w:r>
        <w:rPr>
          <w:rFonts w:hint="eastAsia" w:ascii="方正细等线简体" w:hAnsi="方正细等线简体" w:eastAsia="方正细等线简体" w:cs="方正细等线简体"/>
          <w:sz w:val="24"/>
          <w:szCs w:val="24"/>
          <w:highlight w:val="none"/>
          <w:lang w:val="en-US" w:eastAsia="zh-CN"/>
        </w:rPr>
        <w:t>：</w:t>
      </w:r>
      <w:r>
        <w:rPr>
          <w:rFonts w:hint="eastAsia" w:ascii="方正细等线简体" w:hAnsi="方正细等线简体" w:eastAsia="方正细等线简体" w:cs="方正细等线简体"/>
          <w:b/>
          <w:bCs w:val="0"/>
          <w:sz w:val="24"/>
          <w:szCs w:val="24"/>
          <w:highlight w:val="none"/>
          <w:u w:val="single"/>
          <w:lang w:val="en-US" w:eastAsia="zh-CN"/>
        </w:rPr>
        <w:t>凯里市旁海镇翁项（G653凯里旁海至凯里公路改扩建工程施工PHKL-02标段项目经理部会议室）</w:t>
      </w:r>
      <w:r>
        <w:rPr>
          <w:rFonts w:hint="eastAsia" w:ascii="方正细等线简体" w:hAnsi="方正细等线简体" w:eastAsia="方正细等线简体" w:cs="方正细等线简体"/>
          <w:b w:val="0"/>
          <w:bCs/>
          <w:sz w:val="24"/>
          <w:szCs w:val="24"/>
          <w:highlight w:val="none"/>
          <w:u w:val="none"/>
          <w:lang w:eastAsia="zh-CN"/>
        </w:rPr>
        <w:t>。</w:t>
      </w:r>
    </w:p>
    <w:p w14:paraId="357DF128">
      <w:pPr>
        <w:widowControl/>
        <w:spacing w:after="240"/>
        <w:ind w:firstLine="480" w:firstLineChars="200"/>
        <w:jc w:val="both"/>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sz w:val="24"/>
          <w:szCs w:val="24"/>
          <w:lang w:val="en-US" w:eastAsia="zh-CN"/>
        </w:rPr>
        <w:t>6</w:t>
      </w:r>
      <w:r>
        <w:rPr>
          <w:rFonts w:hint="eastAsia" w:ascii="方正细等线简体" w:hAnsi="方正细等线简体" w:eastAsia="方正细等线简体" w:cs="方正细等线简体"/>
          <w:sz w:val="24"/>
          <w:szCs w:val="24"/>
          <w:lang w:val="en-US"/>
        </w:rPr>
        <w:t>.2 逾期送达的或者未送达指定地点的响应文件，</w:t>
      </w:r>
      <w:r>
        <w:rPr>
          <w:rFonts w:hint="eastAsia" w:ascii="方正细等线简体" w:hAnsi="方正细等线简体" w:eastAsia="方正细等线简体" w:cs="方正细等线简体"/>
          <w:sz w:val="24"/>
          <w:szCs w:val="24"/>
          <w:lang w:val="en-US" w:eastAsia="zh-CN"/>
        </w:rPr>
        <w:t>采购</w:t>
      </w:r>
      <w:r>
        <w:rPr>
          <w:rFonts w:hint="eastAsia" w:ascii="方正细等线简体" w:hAnsi="方正细等线简体" w:eastAsia="方正细等线简体" w:cs="方正细等线简体"/>
          <w:sz w:val="24"/>
          <w:szCs w:val="24"/>
          <w:lang w:val="en-US"/>
        </w:rPr>
        <w:t>人不予受理。</w:t>
      </w:r>
    </w:p>
    <w:p w14:paraId="0B84F665">
      <w:pPr>
        <w:widowControl/>
        <w:spacing w:after="240"/>
        <w:ind w:firstLine="482" w:firstLineChars="200"/>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b/>
          <w:bCs/>
          <w:sz w:val="24"/>
          <w:szCs w:val="24"/>
          <w:lang w:val="en-US" w:eastAsia="zh-CN"/>
        </w:rPr>
        <w:t>7</w:t>
      </w:r>
      <w:r>
        <w:rPr>
          <w:rFonts w:hint="eastAsia" w:ascii="方正细等线简体" w:hAnsi="方正细等线简体" w:eastAsia="方正细等线简体" w:cs="方正细等线简体"/>
          <w:b/>
          <w:bCs/>
          <w:sz w:val="24"/>
          <w:szCs w:val="24"/>
          <w:lang w:val="en-US"/>
        </w:rPr>
        <w:t>、联系方式</w:t>
      </w:r>
    </w:p>
    <w:p w14:paraId="61223824">
      <w:pPr>
        <w:keepNext w:val="0"/>
        <w:keepLines w:val="0"/>
        <w:pageBreakBefore w:val="0"/>
        <w:widowControl/>
        <w:kinsoku/>
        <w:wordWrap/>
        <w:overflowPunct/>
        <w:topLinePunct w:val="0"/>
        <w:autoSpaceDE w:val="0"/>
        <w:autoSpaceDN w:val="0"/>
        <w:bidi w:val="0"/>
        <w:adjustRightInd/>
        <w:snapToGrid/>
        <w:spacing w:after="240" w:line="360" w:lineRule="auto"/>
        <w:ind w:left="1600" w:leftChars="291" w:hanging="960" w:hangingChars="400"/>
        <w:textAlignment w:val="auto"/>
        <w:rPr>
          <w:rFonts w:hint="eastAsia" w:ascii="方正细等线简体" w:hAnsi="方正细等线简体" w:eastAsia="方正细等线简体" w:cs="方正细等线简体"/>
          <w:sz w:val="24"/>
          <w:szCs w:val="24"/>
          <w:u w:val="single"/>
          <w:lang w:val="en-US"/>
        </w:rPr>
      </w:pPr>
      <w:r>
        <w:rPr>
          <w:rFonts w:hint="eastAsia" w:ascii="方正细等线简体" w:hAnsi="方正细等线简体" w:eastAsia="方正细等线简体" w:cs="方正细等线简体"/>
          <w:sz w:val="24"/>
          <w:szCs w:val="24"/>
          <w:lang w:val="en-US"/>
        </w:rPr>
        <w:t>购买方:</w:t>
      </w:r>
      <w:r>
        <w:rPr>
          <w:rFonts w:hint="eastAsia" w:ascii="方正细等线简体" w:hAnsi="方正细等线简体" w:eastAsia="方正细等线简体" w:cs="方正细等线简体"/>
          <w:b w:val="0"/>
          <w:bCs/>
          <w:sz w:val="24"/>
          <w:szCs w:val="24"/>
          <w:u w:val="single"/>
          <w:lang w:val="en-US" w:eastAsia="zh-CN"/>
        </w:rPr>
        <w:t xml:space="preserve"> 贵州省公路建设养护集团有限公司G653凯里旁海至凯里公路改扩建工程施工PHKL-02标段项目经理部                        </w:t>
      </w:r>
      <w:r>
        <w:rPr>
          <w:rFonts w:hint="eastAsia" w:ascii="方正细等线简体" w:hAnsi="方正细等线简体" w:eastAsia="方正细等线简体" w:cs="方正细等线简体"/>
          <w:sz w:val="24"/>
          <w:szCs w:val="24"/>
          <w:u w:val="single"/>
          <w:lang w:val="en-US"/>
        </w:rPr>
        <w:t xml:space="preserve"> </w:t>
      </w:r>
    </w:p>
    <w:p w14:paraId="489B4317">
      <w:pPr>
        <w:keepNext w:val="0"/>
        <w:keepLines w:val="0"/>
        <w:pageBreakBefore w:val="0"/>
        <w:widowControl/>
        <w:kinsoku/>
        <w:wordWrap/>
        <w:overflowPunct/>
        <w:topLinePunct w:val="0"/>
        <w:autoSpaceDE w:val="0"/>
        <w:autoSpaceDN w:val="0"/>
        <w:bidi w:val="0"/>
        <w:adjustRightInd/>
        <w:snapToGrid/>
        <w:spacing w:after="240" w:line="360" w:lineRule="auto"/>
        <w:ind w:left="1600" w:leftChars="291" w:hanging="960" w:hangingChars="400"/>
        <w:textAlignment w:val="auto"/>
        <w:rPr>
          <w:rFonts w:hint="default" w:ascii="方正细等线简体" w:hAnsi="方正细等线简体" w:eastAsia="方正细等线简体" w:cs="方正细等线简体"/>
          <w:spacing w:val="-5"/>
          <w:sz w:val="24"/>
          <w:szCs w:val="24"/>
          <w:lang w:val="en-US"/>
        </w:rPr>
      </w:pPr>
      <w:r>
        <w:rPr>
          <w:rFonts w:hint="eastAsia" w:ascii="方正细等线简体" w:hAnsi="方正细等线简体" w:eastAsia="方正细等线简体" w:cs="方正细等线简体"/>
          <w:sz w:val="24"/>
          <w:szCs w:val="24"/>
          <w:lang w:val="en-US"/>
        </w:rPr>
        <w:t>地  址:</w:t>
      </w:r>
      <w:r>
        <w:rPr>
          <w:rFonts w:hint="eastAsia" w:ascii="方正细等线简体" w:hAnsi="方正细等线简体" w:eastAsia="方正细等线简体" w:cs="方正细等线简体"/>
          <w:spacing w:val="-5"/>
          <w:sz w:val="24"/>
          <w:szCs w:val="24"/>
          <w:u w:val="single"/>
          <w:lang w:val="en-US"/>
        </w:rPr>
        <w:t xml:space="preserve"> 凯里市旁海镇翁项（G653凯里旁海至凯里公路改扩建工程施工PHKL-02标段项目经理部会议室）</w:t>
      </w:r>
      <w:r>
        <w:rPr>
          <w:rFonts w:hint="eastAsia" w:ascii="方正细等线简体" w:hAnsi="方正细等线简体" w:eastAsia="方正细等线简体" w:cs="方正细等线简体"/>
          <w:b w:val="0"/>
          <w:bCs/>
          <w:sz w:val="24"/>
          <w:szCs w:val="24"/>
          <w:u w:val="single"/>
          <w:lang w:val="en-US" w:eastAsia="zh-CN"/>
        </w:rPr>
        <w:t xml:space="preserve">                                 </w:t>
      </w:r>
    </w:p>
    <w:p w14:paraId="3D3E32D2">
      <w:pPr>
        <w:keepNext w:val="0"/>
        <w:keepLines w:val="0"/>
        <w:pageBreakBefore w:val="0"/>
        <w:widowControl/>
        <w:kinsoku/>
        <w:wordWrap/>
        <w:overflowPunct/>
        <w:topLinePunct w:val="0"/>
        <w:autoSpaceDE w:val="0"/>
        <w:autoSpaceDN w:val="0"/>
        <w:bidi w:val="0"/>
        <w:adjustRightInd/>
        <w:snapToGrid/>
        <w:spacing w:after="240" w:line="360" w:lineRule="auto"/>
        <w:ind w:left="341" w:leftChars="155" w:firstLine="240" w:firstLineChars="100"/>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联系人:</w:t>
      </w:r>
      <w:r>
        <w:rPr>
          <w:rFonts w:hint="eastAsia" w:ascii="方正细等线简体" w:hAnsi="方正细等线简体" w:eastAsia="方正细等线简体" w:cs="方正细等线简体"/>
          <w:sz w:val="24"/>
          <w:szCs w:val="24"/>
          <w:lang w:val="en-US" w:eastAsia="zh-CN"/>
        </w:rPr>
        <w:t xml:space="preserve"> </w:t>
      </w:r>
      <w:r>
        <w:rPr>
          <w:rFonts w:hint="eastAsia" w:ascii="方正细等线简体" w:hAnsi="方正细等线简体" w:eastAsia="方正细等线简体" w:cs="方正细等线简体"/>
          <w:sz w:val="24"/>
          <w:szCs w:val="24"/>
          <w:u w:val="single"/>
          <w:lang w:val="en-US" w:eastAsia="zh-CN"/>
        </w:rPr>
        <w:t xml:space="preserve">        王德勇 </w:t>
      </w:r>
      <w:r>
        <w:rPr>
          <w:rFonts w:hint="eastAsia" w:ascii="方正细等线简体" w:hAnsi="方正细等线简体" w:eastAsia="方正细等线简体" w:cs="方正细等线简体"/>
          <w:sz w:val="24"/>
          <w:szCs w:val="24"/>
          <w:u w:val="single"/>
          <w:lang w:val="en-US"/>
        </w:rPr>
        <w:t xml:space="preserve">    </w:t>
      </w:r>
      <w:r>
        <w:rPr>
          <w:rFonts w:hint="eastAsia" w:ascii="方正细等线简体" w:hAnsi="方正细等线简体" w:eastAsia="方正细等线简体" w:cs="方正细等线简体"/>
          <w:sz w:val="24"/>
          <w:szCs w:val="24"/>
          <w:u w:val="single"/>
          <w:lang w:val="en-US" w:eastAsia="zh-CN"/>
        </w:rPr>
        <w:t xml:space="preserve">                           </w:t>
      </w:r>
      <w:r>
        <w:rPr>
          <w:rFonts w:hint="eastAsia" w:ascii="方正细等线简体" w:hAnsi="方正细等线简体" w:eastAsia="方正细等线简体" w:cs="方正细等线简体"/>
          <w:sz w:val="24"/>
          <w:szCs w:val="24"/>
          <w:u w:val="single"/>
          <w:lang w:val="en-US"/>
        </w:rPr>
        <w:t xml:space="preserve">           </w:t>
      </w:r>
    </w:p>
    <w:p w14:paraId="4E5698F7">
      <w:pPr>
        <w:keepNext w:val="0"/>
        <w:keepLines w:val="0"/>
        <w:pageBreakBefore w:val="0"/>
        <w:widowControl/>
        <w:kinsoku/>
        <w:wordWrap/>
        <w:overflowPunct/>
        <w:topLinePunct w:val="0"/>
        <w:autoSpaceDE w:val="0"/>
        <w:autoSpaceDN w:val="0"/>
        <w:bidi w:val="0"/>
        <w:adjustRightInd/>
        <w:snapToGrid/>
        <w:spacing w:after="240" w:line="360" w:lineRule="auto"/>
        <w:ind w:left="341" w:leftChars="155" w:firstLine="240" w:firstLineChars="100"/>
        <w:textAlignment w:val="auto"/>
        <w:rPr>
          <w:rFonts w:hint="eastAsia" w:ascii="方正细等线简体" w:hAnsi="方正细等线简体" w:eastAsia="方正细等线简体" w:cs="方正细等线简体"/>
          <w:sz w:val="24"/>
          <w:szCs w:val="24"/>
          <w:u w:val="single"/>
          <w:lang w:val="en-US"/>
        </w:rPr>
      </w:pPr>
      <w:r>
        <w:rPr>
          <w:rFonts w:hint="eastAsia" w:ascii="方正细等线简体" w:hAnsi="方正细等线简体" w:eastAsia="方正细等线简体" w:cs="方正细等线简体"/>
          <w:sz w:val="24"/>
          <w:szCs w:val="24"/>
          <w:lang w:val="en-US"/>
        </w:rPr>
        <w:t>电  话:</w:t>
      </w:r>
      <w:r>
        <w:rPr>
          <w:rFonts w:hint="eastAsia" w:ascii="方正细等线简体" w:hAnsi="方正细等线简体" w:eastAsia="方正细等线简体" w:cs="方正细等线简体"/>
          <w:sz w:val="24"/>
          <w:szCs w:val="24"/>
          <w:lang w:val="en-US" w:eastAsia="zh-CN"/>
        </w:rPr>
        <w:t xml:space="preserve"> </w:t>
      </w:r>
      <w:r>
        <w:rPr>
          <w:rFonts w:hint="eastAsia" w:ascii="方正细等线简体" w:hAnsi="方正细等线简体" w:eastAsia="方正细等线简体" w:cs="方正细等线简体"/>
          <w:sz w:val="24"/>
          <w:szCs w:val="24"/>
          <w:u w:val="single"/>
          <w:lang w:val="en-US" w:eastAsia="zh-CN"/>
        </w:rPr>
        <w:t xml:space="preserve">        18884912579    </w:t>
      </w:r>
      <w:r>
        <w:rPr>
          <w:rFonts w:hint="eastAsia" w:ascii="方正细等线简体" w:hAnsi="方正细等线简体" w:eastAsia="方正细等线简体" w:cs="方正细等线简体"/>
          <w:sz w:val="24"/>
          <w:szCs w:val="24"/>
          <w:u w:val="single"/>
          <w:lang w:val="en-US"/>
        </w:rPr>
        <w:t xml:space="preserve">  </w:t>
      </w:r>
      <w:r>
        <w:rPr>
          <w:rFonts w:hint="eastAsia" w:ascii="方正细等线简体" w:hAnsi="方正细等线简体" w:eastAsia="方正细等线简体" w:cs="方正细等线简体"/>
          <w:sz w:val="24"/>
          <w:szCs w:val="24"/>
          <w:u w:val="single"/>
          <w:lang w:val="en-US" w:eastAsia="zh-CN"/>
        </w:rPr>
        <w:t xml:space="preserve">                      </w:t>
      </w:r>
      <w:r>
        <w:rPr>
          <w:rFonts w:hint="eastAsia" w:ascii="方正细等线简体" w:hAnsi="方正细等线简体" w:eastAsia="方正细等线简体" w:cs="方正细等线简体"/>
          <w:sz w:val="24"/>
          <w:szCs w:val="24"/>
          <w:u w:val="single"/>
          <w:lang w:val="en-US"/>
        </w:rPr>
        <w:t xml:space="preserve">          </w:t>
      </w:r>
    </w:p>
    <w:p w14:paraId="656E5130">
      <w:pPr>
        <w:widowControl/>
        <w:spacing w:after="240"/>
        <w:ind w:left="282" w:leftChars="19" w:hanging="240" w:hangingChars="100"/>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 xml:space="preserve">                            </w:t>
      </w:r>
    </w:p>
    <w:p w14:paraId="5E33571D">
      <w:pPr>
        <w:widowControl/>
        <w:spacing w:after="240"/>
        <w:ind w:left="282" w:leftChars="19" w:hanging="240" w:hangingChars="100"/>
        <w:rPr>
          <w:rFonts w:hint="eastAsia" w:ascii="方正细等线简体" w:hAnsi="方正细等线简体" w:eastAsia="方正细等线简体" w:cs="方正细等线简体"/>
          <w:sz w:val="24"/>
          <w:szCs w:val="24"/>
          <w:lang w:val="en-US"/>
        </w:rPr>
      </w:pPr>
    </w:p>
    <w:p w14:paraId="68192CCB">
      <w:pPr>
        <w:widowControl/>
        <w:spacing w:after="240"/>
        <w:ind w:left="282" w:leftChars="19" w:hanging="240" w:hangingChars="100"/>
        <w:rPr>
          <w:rFonts w:hint="eastAsia" w:ascii="方正细等线简体" w:hAnsi="方正细等线简体" w:eastAsia="方正细等线简体" w:cs="方正细等线简体"/>
          <w:sz w:val="24"/>
          <w:szCs w:val="24"/>
          <w:lang w:val="en-US"/>
        </w:rPr>
      </w:pPr>
    </w:p>
    <w:p w14:paraId="3C775458">
      <w:pPr>
        <w:widowControl/>
        <w:spacing w:after="240"/>
        <w:ind w:left="282" w:leftChars="19" w:hanging="240" w:hangingChars="100"/>
        <w:rPr>
          <w:rFonts w:hint="eastAsia" w:ascii="方正细等线简体" w:hAnsi="方正细等线简体" w:eastAsia="方正细等线简体" w:cs="方正细等线简体"/>
          <w:sz w:val="24"/>
          <w:szCs w:val="24"/>
          <w:lang w:val="en-US"/>
        </w:rPr>
      </w:pPr>
    </w:p>
    <w:p w14:paraId="5377B9C1">
      <w:pPr>
        <w:widowControl/>
        <w:spacing w:after="240"/>
        <w:ind w:left="282" w:leftChars="19" w:hanging="240" w:hangingChars="100"/>
        <w:rPr>
          <w:rFonts w:hint="eastAsia" w:ascii="方正细等线简体" w:hAnsi="方正细等线简体" w:eastAsia="方正细等线简体" w:cs="方正细等线简体"/>
          <w:sz w:val="24"/>
          <w:szCs w:val="24"/>
          <w:lang w:val="en-US"/>
        </w:rPr>
      </w:pPr>
    </w:p>
    <w:p w14:paraId="44B22103">
      <w:pPr>
        <w:widowControl/>
        <w:spacing w:after="240"/>
        <w:ind w:left="282" w:leftChars="19" w:hanging="240" w:hangingChars="100"/>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 xml:space="preserve">               </w:t>
      </w:r>
    </w:p>
    <w:p w14:paraId="3241C500">
      <w:pPr>
        <w:widowControl/>
        <w:spacing w:after="240"/>
        <w:jc w:val="both"/>
        <w:rPr>
          <w:rFonts w:hint="eastAsia" w:ascii="方正细等线简体" w:hAnsi="方正细等线简体" w:eastAsia="方正细等线简体" w:cs="方正细等线简体"/>
          <w:sz w:val="24"/>
          <w:szCs w:val="24"/>
          <w:lang w:val="en-US"/>
        </w:rPr>
      </w:pPr>
    </w:p>
    <w:p w14:paraId="4FC484E7">
      <w:pPr>
        <w:widowControl/>
        <w:spacing w:after="240"/>
        <w:ind w:left="282" w:leftChars="19" w:hanging="240" w:hangingChars="100"/>
        <w:jc w:val="center"/>
        <w:rPr>
          <w:rFonts w:hint="eastAsia" w:ascii="方正细等线简体" w:hAnsi="方正细等线简体" w:eastAsia="方正细等线简体" w:cs="方正细等线简体"/>
          <w:b w:val="0"/>
          <w:bCs/>
          <w:sz w:val="24"/>
          <w:szCs w:val="24"/>
          <w:u w:val="none"/>
          <w:lang w:val="en-US" w:eastAsia="zh-CN"/>
        </w:rPr>
      </w:pPr>
      <w:r>
        <w:rPr>
          <w:rFonts w:hint="eastAsia" w:ascii="方正细等线简体" w:hAnsi="方正细等线简体" w:eastAsia="方正细等线简体" w:cs="方正细等线简体"/>
          <w:b w:val="0"/>
          <w:bCs/>
          <w:sz w:val="24"/>
          <w:szCs w:val="24"/>
          <w:u w:val="none"/>
          <w:lang w:val="en-US" w:eastAsia="zh-CN"/>
        </w:rPr>
        <w:t xml:space="preserve">                 贵州省公路建设养护集团有限公司</w:t>
      </w:r>
    </w:p>
    <w:p w14:paraId="450AB93D">
      <w:pPr>
        <w:widowControl/>
        <w:spacing w:after="240"/>
        <w:ind w:left="282" w:leftChars="19" w:hanging="240" w:hangingChars="100"/>
        <w:jc w:val="center"/>
        <w:rPr>
          <w:rFonts w:hint="eastAsia" w:ascii="方正细等线简体" w:hAnsi="方正细等线简体" w:eastAsia="方正细等线简体" w:cs="方正细等线简体"/>
          <w:sz w:val="24"/>
          <w:szCs w:val="24"/>
          <w:highlight w:val="none"/>
          <w:lang w:val="en-US" w:eastAsia="zh-CN"/>
        </w:rPr>
      </w:pPr>
      <w:r>
        <w:rPr>
          <w:rFonts w:hint="eastAsia" w:ascii="方正细等线简体" w:hAnsi="方正细等线简体" w:eastAsia="方正细等线简体" w:cs="方正细等线简体"/>
          <w:b w:val="0"/>
          <w:bCs/>
          <w:sz w:val="24"/>
          <w:szCs w:val="24"/>
          <w:u w:val="none"/>
          <w:lang w:val="en-US" w:eastAsia="zh-CN"/>
        </w:rPr>
        <w:t xml:space="preserve">             G653凯里旁海至凯里公路改扩建工程施工PHKL-02标段项目经理部</w:t>
      </w:r>
      <w:r>
        <w:rPr>
          <w:rFonts w:hint="eastAsia" w:ascii="方正细等线简体" w:hAnsi="方正细等线简体" w:eastAsia="方正细等线简体" w:cs="方正细等线简体"/>
          <w:sz w:val="24"/>
          <w:szCs w:val="24"/>
          <w:lang w:val="en-US"/>
        </w:rPr>
        <w:t xml:space="preserve">         </w:t>
      </w:r>
      <w:r>
        <w:rPr>
          <w:rFonts w:hint="eastAsia" w:ascii="方正细等线简体" w:hAnsi="方正细等线简体" w:eastAsia="方正细等线简体" w:cs="方正细等线简体"/>
          <w:sz w:val="24"/>
          <w:szCs w:val="24"/>
          <w:highlight w:val="none"/>
          <w:lang w:val="en-US"/>
        </w:rPr>
        <w:t xml:space="preserve">  </w:t>
      </w:r>
      <w:r>
        <w:rPr>
          <w:rFonts w:hint="eastAsia" w:ascii="方正细等线简体" w:hAnsi="方正细等线简体" w:eastAsia="方正细等线简体" w:cs="方正细等线简体"/>
          <w:sz w:val="24"/>
          <w:szCs w:val="24"/>
          <w:highlight w:val="none"/>
          <w:lang w:val="en-US" w:eastAsia="zh-CN"/>
        </w:rPr>
        <w:t xml:space="preserve">           </w:t>
      </w:r>
    </w:p>
    <w:p w14:paraId="2BC1187B">
      <w:pPr>
        <w:widowControl/>
        <w:spacing w:after="240"/>
        <w:ind w:left="282" w:leftChars="128" w:firstLine="3600" w:firstLineChars="1500"/>
        <w:jc w:val="both"/>
        <w:rPr>
          <w:rFonts w:hint="eastAsia" w:ascii="方正细等线简体" w:hAnsi="方正细等线简体" w:eastAsia="方正细等线简体" w:cs="方正细等线简体"/>
          <w:b/>
          <w:sz w:val="24"/>
          <w:szCs w:val="24"/>
          <w:highlight w:val="none"/>
          <w:lang w:val="en-US"/>
        </w:rPr>
      </w:pPr>
      <w:r>
        <w:rPr>
          <w:rFonts w:hint="eastAsia" w:ascii="方正细等线简体" w:hAnsi="方正细等线简体" w:eastAsia="方正细等线简体" w:cs="方正细等线简体"/>
          <w:sz w:val="24"/>
          <w:szCs w:val="24"/>
          <w:highlight w:val="none"/>
          <w:lang w:val="en-US" w:eastAsia="zh-CN"/>
        </w:rPr>
        <w:t xml:space="preserve"> </w:t>
      </w:r>
      <w:r>
        <w:rPr>
          <w:rFonts w:hint="eastAsia" w:ascii="方正细等线简体" w:hAnsi="方正细等线简体" w:eastAsia="方正细等线简体" w:cs="方正细等线简体"/>
          <w:sz w:val="24"/>
          <w:szCs w:val="24"/>
          <w:highlight w:val="none"/>
          <w:lang w:val="en-US"/>
        </w:rPr>
        <w:t xml:space="preserve"> 20</w:t>
      </w:r>
      <w:r>
        <w:rPr>
          <w:rFonts w:hint="eastAsia" w:ascii="方正细等线简体" w:hAnsi="方正细等线简体" w:eastAsia="方正细等线简体" w:cs="方正细等线简体"/>
          <w:sz w:val="24"/>
          <w:szCs w:val="24"/>
          <w:highlight w:val="none"/>
          <w:lang w:val="en-US" w:eastAsia="zh-CN"/>
        </w:rPr>
        <w:t>26</w:t>
      </w:r>
      <w:r>
        <w:rPr>
          <w:rFonts w:hint="eastAsia" w:ascii="方正细等线简体" w:hAnsi="方正细等线简体" w:eastAsia="方正细等线简体" w:cs="方正细等线简体"/>
          <w:sz w:val="24"/>
          <w:szCs w:val="24"/>
          <w:highlight w:val="none"/>
          <w:lang w:val="en-US"/>
        </w:rPr>
        <w:t>年</w:t>
      </w:r>
      <w:r>
        <w:rPr>
          <w:rFonts w:hint="eastAsia" w:ascii="方正细等线简体" w:hAnsi="方正细等线简体" w:eastAsia="方正细等线简体" w:cs="方正细等线简体"/>
          <w:sz w:val="24"/>
          <w:szCs w:val="24"/>
          <w:highlight w:val="none"/>
          <w:lang w:val="en-US" w:eastAsia="zh-CN"/>
        </w:rPr>
        <w:t xml:space="preserve"> 08 </w:t>
      </w:r>
      <w:r>
        <w:rPr>
          <w:rFonts w:hint="eastAsia" w:ascii="方正细等线简体" w:hAnsi="方正细等线简体" w:eastAsia="方正细等线简体" w:cs="方正细等线简体"/>
          <w:sz w:val="24"/>
          <w:szCs w:val="24"/>
          <w:highlight w:val="none"/>
          <w:lang w:val="en-US"/>
        </w:rPr>
        <w:t>月</w:t>
      </w:r>
      <w:r>
        <w:rPr>
          <w:rFonts w:hint="eastAsia" w:ascii="方正细等线简体" w:hAnsi="方正细等线简体" w:eastAsia="方正细等线简体" w:cs="方正细等线简体"/>
          <w:sz w:val="24"/>
          <w:szCs w:val="24"/>
          <w:highlight w:val="none"/>
          <w:lang w:val="en-US" w:eastAsia="zh-CN"/>
        </w:rPr>
        <w:t xml:space="preserve"> 17 </w:t>
      </w:r>
      <w:r>
        <w:rPr>
          <w:rFonts w:hint="eastAsia" w:ascii="方正细等线简体" w:hAnsi="方正细等线简体" w:eastAsia="方正细等线简体" w:cs="方正细等线简体"/>
          <w:sz w:val="24"/>
          <w:szCs w:val="24"/>
          <w:highlight w:val="none"/>
          <w:lang w:val="en-US"/>
        </w:rPr>
        <w:t xml:space="preserve">日  </w:t>
      </w:r>
    </w:p>
    <w:p w14:paraId="2E17DE79">
      <w:pPr>
        <w:spacing w:before="58"/>
        <w:ind w:right="1882"/>
        <w:jc w:val="both"/>
        <w:rPr>
          <w:rFonts w:hint="eastAsia" w:ascii="方正细等线简体" w:hAnsi="方正细等线简体" w:eastAsia="方正细等线简体" w:cs="方正细等线简体"/>
          <w:b/>
          <w:sz w:val="24"/>
          <w:szCs w:val="24"/>
          <w:lang w:val="en-US"/>
        </w:rPr>
      </w:pPr>
    </w:p>
    <w:p w14:paraId="1FD4C71F">
      <w:pPr>
        <w:spacing w:before="58"/>
        <w:ind w:right="1882"/>
        <w:jc w:val="both"/>
        <w:rPr>
          <w:rFonts w:hint="eastAsia" w:ascii="方正细等线简体" w:hAnsi="方正细等线简体" w:eastAsia="方正细等线简体" w:cs="方正细等线简体"/>
          <w:b/>
          <w:sz w:val="24"/>
          <w:szCs w:val="24"/>
          <w:lang w:val="en-US"/>
        </w:rPr>
      </w:pPr>
    </w:p>
    <w:p w14:paraId="5F9D5E20">
      <w:pPr>
        <w:spacing w:before="58"/>
        <w:ind w:right="1882"/>
        <w:jc w:val="both"/>
        <w:rPr>
          <w:rFonts w:hint="eastAsia" w:ascii="方正细等线简体" w:hAnsi="方正细等线简体" w:eastAsia="方正细等线简体" w:cs="方正细等线简体"/>
          <w:b/>
          <w:sz w:val="24"/>
          <w:szCs w:val="24"/>
          <w:lang w:val="en-US"/>
        </w:rPr>
      </w:pPr>
    </w:p>
    <w:p w14:paraId="7EDA2B29">
      <w:pPr>
        <w:spacing w:before="58"/>
        <w:ind w:right="1882"/>
        <w:jc w:val="both"/>
        <w:rPr>
          <w:rFonts w:hint="eastAsia" w:ascii="方正细等线简体" w:hAnsi="方正细等线简体" w:eastAsia="方正细等线简体" w:cs="方正细等线简体"/>
          <w:b/>
          <w:sz w:val="24"/>
          <w:szCs w:val="24"/>
          <w:lang w:val="en-US"/>
        </w:rPr>
      </w:pPr>
    </w:p>
    <w:p w14:paraId="50B5EBA2">
      <w:pPr>
        <w:spacing w:before="58"/>
        <w:ind w:right="1882"/>
        <w:jc w:val="both"/>
        <w:rPr>
          <w:rFonts w:hint="eastAsia" w:ascii="方正细等线简体" w:hAnsi="方正细等线简体" w:eastAsia="方正细等线简体" w:cs="方正细等线简体"/>
          <w:b/>
          <w:sz w:val="24"/>
          <w:szCs w:val="24"/>
          <w:lang w:val="en-US"/>
        </w:rPr>
      </w:pPr>
    </w:p>
    <w:p w14:paraId="29B8A0F6">
      <w:pPr>
        <w:spacing w:before="58"/>
        <w:ind w:right="1882"/>
        <w:jc w:val="both"/>
        <w:rPr>
          <w:rFonts w:hint="eastAsia" w:ascii="方正细等线简体" w:hAnsi="方正细等线简体" w:eastAsia="方正细等线简体" w:cs="方正细等线简体"/>
          <w:b/>
          <w:sz w:val="24"/>
          <w:szCs w:val="24"/>
          <w:lang w:val="en-US"/>
        </w:rPr>
      </w:pPr>
    </w:p>
    <w:p w14:paraId="67E714B3">
      <w:pPr>
        <w:spacing w:before="58"/>
        <w:ind w:right="1882"/>
        <w:jc w:val="both"/>
        <w:rPr>
          <w:rFonts w:hint="eastAsia" w:ascii="方正细等线简体" w:hAnsi="方正细等线简体" w:eastAsia="方正细等线简体" w:cs="方正细等线简体"/>
          <w:b/>
          <w:sz w:val="24"/>
          <w:szCs w:val="24"/>
          <w:lang w:val="en-US"/>
        </w:rPr>
      </w:pPr>
    </w:p>
    <w:p w14:paraId="4955A003">
      <w:pPr>
        <w:spacing w:before="58"/>
        <w:ind w:right="1882"/>
        <w:jc w:val="both"/>
        <w:rPr>
          <w:rFonts w:hint="eastAsia" w:ascii="方正细等线简体" w:hAnsi="方正细等线简体" w:eastAsia="方正细等线简体" w:cs="方正细等线简体"/>
          <w:b/>
          <w:sz w:val="24"/>
          <w:szCs w:val="24"/>
          <w:lang w:val="en-US"/>
        </w:rPr>
      </w:pPr>
    </w:p>
    <w:p w14:paraId="386979BD">
      <w:pPr>
        <w:spacing w:before="58"/>
        <w:ind w:right="1882"/>
        <w:jc w:val="both"/>
        <w:rPr>
          <w:rFonts w:hint="eastAsia" w:ascii="方正细等线简体" w:hAnsi="方正细等线简体" w:eastAsia="方正细等线简体" w:cs="方正细等线简体"/>
          <w:b/>
          <w:sz w:val="24"/>
          <w:szCs w:val="24"/>
          <w:lang w:val="en-US"/>
        </w:rPr>
      </w:pPr>
    </w:p>
    <w:p w14:paraId="34E66854">
      <w:pPr>
        <w:spacing w:before="58"/>
        <w:ind w:right="1882"/>
        <w:jc w:val="both"/>
        <w:rPr>
          <w:rFonts w:hint="eastAsia" w:ascii="方正细等线简体" w:hAnsi="方正细等线简体" w:eastAsia="方正细等线简体" w:cs="方正细等线简体"/>
          <w:b/>
          <w:sz w:val="24"/>
          <w:szCs w:val="24"/>
          <w:lang w:val="en-US"/>
        </w:rPr>
      </w:pPr>
    </w:p>
    <w:p w14:paraId="3134B189">
      <w:pPr>
        <w:spacing w:before="58"/>
        <w:ind w:right="1882"/>
        <w:jc w:val="both"/>
        <w:rPr>
          <w:rFonts w:hint="eastAsia" w:ascii="方正细等线简体" w:hAnsi="方正细等线简体" w:eastAsia="方正细等线简体" w:cs="方正细等线简体"/>
          <w:b/>
          <w:sz w:val="24"/>
          <w:szCs w:val="24"/>
          <w:lang w:val="en-US"/>
        </w:rPr>
      </w:pPr>
    </w:p>
    <w:p w14:paraId="40C71121">
      <w:pPr>
        <w:spacing w:before="58"/>
        <w:ind w:right="1882"/>
        <w:jc w:val="both"/>
        <w:rPr>
          <w:rFonts w:hint="eastAsia" w:ascii="方正细等线简体" w:hAnsi="方正细等线简体" w:eastAsia="方正细等线简体" w:cs="方正细等线简体"/>
          <w:b/>
          <w:sz w:val="24"/>
          <w:szCs w:val="24"/>
          <w:lang w:val="en-US"/>
        </w:rPr>
      </w:pPr>
    </w:p>
    <w:p w14:paraId="08619100">
      <w:pPr>
        <w:spacing w:before="58"/>
        <w:ind w:right="1882"/>
        <w:jc w:val="both"/>
        <w:rPr>
          <w:rFonts w:hint="eastAsia" w:ascii="方正细等线简体" w:hAnsi="方正细等线简体" w:eastAsia="方正细等线简体" w:cs="方正细等线简体"/>
          <w:b/>
          <w:sz w:val="24"/>
          <w:szCs w:val="24"/>
          <w:lang w:val="en-US"/>
        </w:rPr>
      </w:pPr>
    </w:p>
    <w:p w14:paraId="6DCDA692">
      <w:pPr>
        <w:spacing w:before="58"/>
        <w:ind w:right="1882"/>
        <w:jc w:val="both"/>
        <w:rPr>
          <w:rFonts w:hint="eastAsia" w:ascii="方正细等线简体" w:hAnsi="方正细等线简体" w:eastAsia="方正细等线简体" w:cs="方正细等线简体"/>
          <w:b/>
          <w:sz w:val="24"/>
          <w:szCs w:val="24"/>
          <w:lang w:val="en-US"/>
        </w:rPr>
      </w:pPr>
    </w:p>
    <w:p w14:paraId="71283290">
      <w:pPr>
        <w:spacing w:before="58"/>
        <w:ind w:right="1882"/>
        <w:jc w:val="both"/>
        <w:rPr>
          <w:rFonts w:hint="eastAsia" w:ascii="方正细等线简体" w:hAnsi="方正细等线简体" w:eastAsia="方正细等线简体" w:cs="方正细等线简体"/>
          <w:b/>
          <w:sz w:val="24"/>
          <w:szCs w:val="24"/>
          <w:lang w:val="en-US"/>
        </w:rPr>
      </w:pPr>
    </w:p>
    <w:p w14:paraId="23652E48">
      <w:pPr>
        <w:spacing w:before="58"/>
        <w:ind w:right="1882"/>
        <w:jc w:val="both"/>
        <w:rPr>
          <w:rFonts w:hint="eastAsia" w:ascii="方正细等线简体" w:hAnsi="方正细等线简体" w:eastAsia="方正细等线简体" w:cs="方正细等线简体"/>
          <w:b/>
          <w:sz w:val="24"/>
          <w:szCs w:val="24"/>
          <w:lang w:val="en-US"/>
        </w:rPr>
      </w:pPr>
    </w:p>
    <w:p w14:paraId="5F39D1F9">
      <w:pPr>
        <w:spacing w:before="58"/>
        <w:ind w:right="1882"/>
        <w:jc w:val="both"/>
        <w:rPr>
          <w:rFonts w:hint="eastAsia" w:ascii="方正细等线简体" w:hAnsi="方正细等线简体" w:eastAsia="方正细等线简体" w:cs="方正细等线简体"/>
          <w:b/>
          <w:sz w:val="24"/>
          <w:szCs w:val="24"/>
          <w:lang w:val="en-US"/>
        </w:rPr>
      </w:pPr>
    </w:p>
    <w:p w14:paraId="31AAC5C5">
      <w:pPr>
        <w:spacing w:before="58"/>
        <w:ind w:right="1882"/>
        <w:jc w:val="both"/>
        <w:rPr>
          <w:rFonts w:hint="eastAsia" w:ascii="方正细等线简体" w:hAnsi="方正细等线简体" w:eastAsia="方正细等线简体" w:cs="方正细等线简体"/>
          <w:b/>
          <w:sz w:val="24"/>
          <w:szCs w:val="24"/>
          <w:lang w:val="en-US"/>
        </w:rPr>
      </w:pPr>
    </w:p>
    <w:p w14:paraId="301BB5FC">
      <w:pPr>
        <w:spacing w:before="58"/>
        <w:ind w:right="1882"/>
        <w:jc w:val="both"/>
        <w:rPr>
          <w:rFonts w:hint="eastAsia" w:ascii="方正细等线简体" w:hAnsi="方正细等线简体" w:eastAsia="方正细等线简体" w:cs="方正细等线简体"/>
          <w:b/>
          <w:sz w:val="24"/>
          <w:szCs w:val="24"/>
          <w:lang w:val="en-US"/>
        </w:rPr>
      </w:pPr>
    </w:p>
    <w:p w14:paraId="6F5F8240">
      <w:pPr>
        <w:spacing w:before="58"/>
        <w:ind w:right="1882"/>
        <w:jc w:val="both"/>
        <w:rPr>
          <w:rFonts w:hint="eastAsia" w:ascii="方正细等线简体" w:hAnsi="方正细等线简体" w:eastAsia="方正细等线简体" w:cs="方正细等线简体"/>
          <w:b/>
          <w:sz w:val="24"/>
          <w:szCs w:val="24"/>
          <w:lang w:val="en-US"/>
        </w:rPr>
      </w:pPr>
    </w:p>
    <w:p w14:paraId="1032826B">
      <w:pPr>
        <w:spacing w:before="58"/>
        <w:ind w:right="1882"/>
        <w:jc w:val="both"/>
        <w:rPr>
          <w:rFonts w:hint="eastAsia" w:ascii="方正细等线简体" w:hAnsi="方正细等线简体" w:eastAsia="方正细等线简体" w:cs="方正细等线简体"/>
          <w:b/>
          <w:sz w:val="24"/>
          <w:szCs w:val="24"/>
          <w:lang w:val="en-US"/>
        </w:rPr>
      </w:pPr>
    </w:p>
    <w:p w14:paraId="336B21E8">
      <w:pPr>
        <w:spacing w:before="58"/>
        <w:ind w:right="1882"/>
        <w:jc w:val="both"/>
        <w:rPr>
          <w:rFonts w:hint="eastAsia" w:ascii="方正细等线简体" w:hAnsi="方正细等线简体" w:eastAsia="方正细等线简体" w:cs="方正细等线简体"/>
          <w:b/>
          <w:sz w:val="24"/>
          <w:szCs w:val="24"/>
          <w:lang w:val="en-US"/>
        </w:rPr>
      </w:pPr>
    </w:p>
    <w:p w14:paraId="7BE25BFF">
      <w:pPr>
        <w:spacing w:before="58"/>
        <w:ind w:right="1882"/>
        <w:jc w:val="both"/>
        <w:rPr>
          <w:rFonts w:hint="eastAsia" w:ascii="方正细等线简体" w:hAnsi="方正细等线简体" w:eastAsia="方正细等线简体" w:cs="方正细等线简体"/>
          <w:b/>
          <w:sz w:val="24"/>
          <w:szCs w:val="24"/>
          <w:lang w:val="en-US"/>
        </w:rPr>
      </w:pPr>
    </w:p>
    <w:p w14:paraId="5C12FC53">
      <w:pPr>
        <w:spacing w:before="58"/>
        <w:ind w:right="1882"/>
        <w:jc w:val="both"/>
        <w:rPr>
          <w:rFonts w:hint="eastAsia" w:ascii="方正细等线简体" w:hAnsi="方正细等线简体" w:eastAsia="方正细等线简体" w:cs="方正细等线简体"/>
          <w:b/>
          <w:sz w:val="24"/>
          <w:szCs w:val="24"/>
          <w:lang w:val="en-US"/>
        </w:rPr>
      </w:pPr>
    </w:p>
    <w:p w14:paraId="3349BEE6">
      <w:pPr>
        <w:spacing w:before="58"/>
        <w:ind w:right="1882"/>
        <w:jc w:val="both"/>
        <w:rPr>
          <w:rFonts w:hint="eastAsia" w:ascii="方正细等线简体" w:hAnsi="方正细等线简体" w:eastAsia="方正细等线简体" w:cs="方正细等线简体"/>
          <w:b/>
          <w:sz w:val="24"/>
          <w:szCs w:val="24"/>
          <w:lang w:val="en-US"/>
        </w:rPr>
      </w:pPr>
    </w:p>
    <w:p w14:paraId="70BE89A6">
      <w:pPr>
        <w:spacing w:before="58"/>
        <w:ind w:right="1882"/>
        <w:jc w:val="both"/>
        <w:rPr>
          <w:rFonts w:hint="eastAsia" w:ascii="方正细等线简体" w:hAnsi="方正细等线简体" w:eastAsia="方正细等线简体" w:cs="方正细等线简体"/>
          <w:b/>
          <w:sz w:val="24"/>
          <w:szCs w:val="24"/>
          <w:lang w:val="en-US"/>
        </w:rPr>
      </w:pPr>
    </w:p>
    <w:p w14:paraId="161C04BF">
      <w:pPr>
        <w:spacing w:before="58"/>
        <w:ind w:right="1882"/>
        <w:jc w:val="both"/>
        <w:rPr>
          <w:rFonts w:hint="eastAsia" w:ascii="方正细等线简体" w:hAnsi="方正细等线简体" w:eastAsia="方正细等线简体" w:cs="方正细等线简体"/>
          <w:b/>
          <w:sz w:val="24"/>
          <w:szCs w:val="24"/>
          <w:lang w:val="en-US"/>
        </w:rPr>
      </w:pPr>
    </w:p>
    <w:p w14:paraId="2946E3F0">
      <w:pPr>
        <w:spacing w:before="58"/>
        <w:ind w:right="1882"/>
        <w:jc w:val="both"/>
        <w:rPr>
          <w:rFonts w:hint="eastAsia" w:ascii="方正细等线简体" w:hAnsi="方正细等线简体" w:eastAsia="方正细等线简体" w:cs="方正细等线简体"/>
          <w:b/>
          <w:sz w:val="24"/>
          <w:szCs w:val="24"/>
          <w:lang w:val="en-US"/>
        </w:rPr>
      </w:pPr>
    </w:p>
    <w:p w14:paraId="6FCAE607">
      <w:pPr>
        <w:keepNext w:val="0"/>
        <w:keepLines w:val="0"/>
        <w:pageBreakBefore w:val="0"/>
        <w:widowControl w:val="0"/>
        <w:kinsoku/>
        <w:wordWrap/>
        <w:overflowPunct/>
        <w:topLinePunct w:val="0"/>
        <w:autoSpaceDE w:val="0"/>
        <w:autoSpaceDN w:val="0"/>
        <w:bidi w:val="0"/>
        <w:adjustRightInd/>
        <w:snapToGrid/>
        <w:ind w:right="0"/>
        <w:jc w:val="center"/>
        <w:textAlignment w:val="auto"/>
        <w:rPr>
          <w:rFonts w:hint="eastAsia" w:ascii="方正细等线简体" w:hAnsi="方正细等线简体" w:eastAsia="方正细等线简体" w:cs="方正细等线简体"/>
          <w:b/>
          <w:sz w:val="24"/>
          <w:szCs w:val="24"/>
        </w:rPr>
      </w:pPr>
      <w:r>
        <w:rPr>
          <w:rFonts w:hint="eastAsia" w:ascii="方正细等线简体" w:hAnsi="方正细等线简体" w:eastAsia="方正细等线简体" w:cs="方正细等线简体"/>
          <w:b/>
          <w:sz w:val="24"/>
          <w:szCs w:val="24"/>
          <w:lang w:val="en-US"/>
        </w:rPr>
        <w:t xml:space="preserve">    </w:t>
      </w:r>
      <w:r>
        <w:rPr>
          <w:rFonts w:hint="eastAsia" w:ascii="方正细等线简体" w:hAnsi="方正细等线简体" w:eastAsia="方正细等线简体" w:cs="方正细等线简体"/>
          <w:b/>
          <w:sz w:val="32"/>
          <w:szCs w:val="28"/>
          <w:lang w:val="en-US"/>
        </w:rPr>
        <w:t>第二章：</w:t>
      </w:r>
      <w:r>
        <w:rPr>
          <w:rFonts w:hint="eastAsia" w:ascii="方正细等线简体" w:hAnsi="方正细等线简体" w:eastAsia="方正细等线简体" w:cs="方正细等线简体"/>
          <w:b/>
          <w:sz w:val="32"/>
          <w:szCs w:val="28"/>
        </w:rPr>
        <w:t>举报渠道告知函</w:t>
      </w:r>
    </w:p>
    <w:p w14:paraId="397165A0">
      <w:pPr>
        <w:pStyle w:val="5"/>
        <w:spacing w:before="4"/>
        <w:rPr>
          <w:rFonts w:hint="eastAsia" w:ascii="方正细等线简体" w:hAnsi="方正细等线简体" w:eastAsia="方正细等线简体" w:cs="方正细等线简体"/>
          <w:sz w:val="24"/>
          <w:szCs w:val="24"/>
        </w:rPr>
      </w:pPr>
    </w:p>
    <w:p w14:paraId="573D4358">
      <w:pPr>
        <w:pStyle w:val="3"/>
        <w:keepNext w:val="0"/>
        <w:keepLines w:val="0"/>
        <w:pageBreakBefore w:val="0"/>
        <w:widowControl w:val="0"/>
        <w:kinsoku/>
        <w:wordWrap/>
        <w:overflowPunct/>
        <w:topLinePunct w:val="0"/>
        <w:autoSpaceDE w:val="0"/>
        <w:autoSpaceDN w:val="0"/>
        <w:bidi w:val="0"/>
        <w:adjustRightInd/>
        <w:snapToGrid/>
        <w:spacing w:line="360" w:lineRule="auto"/>
        <w:ind w:left="213" w:right="231" w:firstLine="561"/>
        <w:jc w:val="both"/>
        <w:textAlignment w:val="auto"/>
        <w:rPr>
          <w:rFonts w:hint="eastAsia" w:ascii="方正细等线简体" w:hAnsi="方正细等线简体" w:eastAsia="方正细等线简体" w:cs="方正细等线简体"/>
          <w:sz w:val="24"/>
          <w:szCs w:val="24"/>
          <w:highlight w:val="none"/>
        </w:rPr>
      </w:pPr>
      <w:r>
        <w:rPr>
          <w:rFonts w:hint="eastAsia" w:ascii="方正细等线简体" w:hAnsi="方正细等线简体" w:eastAsia="方正细等线简体" w:cs="方正细等线简体"/>
          <w:sz w:val="24"/>
          <w:szCs w:val="24"/>
        </w:rPr>
        <w:t>为维护公平、公正的商业环境，保护双方共同利益，敬请各单位在与各单位或部门业务交往工作中，将我方人员明示或暗示要求宴请、接待，或索取礼金、礼品、礼券、或其他利益，或故意刁难、显失公平现象，向贵州省公路建设养护集团有限公司</w:t>
      </w:r>
      <w:r>
        <w:rPr>
          <w:rFonts w:hint="eastAsia" w:ascii="方正细等线简体" w:hAnsi="方正细等线简体" w:eastAsia="方正细等线简体" w:cs="方正细等线简体"/>
          <w:sz w:val="24"/>
          <w:szCs w:val="24"/>
          <w:highlight w:val="none"/>
          <w:lang w:eastAsia="zh-CN"/>
        </w:rPr>
        <w:t>纪检办公室</w:t>
      </w:r>
      <w:r>
        <w:rPr>
          <w:rFonts w:hint="eastAsia" w:ascii="方正细等线简体" w:hAnsi="方正细等线简体" w:eastAsia="方正细等线简体" w:cs="方正细等线简体"/>
          <w:sz w:val="24"/>
          <w:szCs w:val="24"/>
          <w:highlight w:val="none"/>
        </w:rPr>
        <w:t>进行投诉。</w:t>
      </w:r>
    </w:p>
    <w:p w14:paraId="5B72CEB9">
      <w:pPr>
        <w:rPr>
          <w:rFonts w:hint="eastAsia"/>
        </w:rPr>
      </w:pPr>
    </w:p>
    <w:p w14:paraId="0DCD3E8C">
      <w:pPr>
        <w:pStyle w:val="3"/>
        <w:keepNext w:val="0"/>
        <w:keepLines w:val="0"/>
        <w:pageBreakBefore w:val="0"/>
        <w:widowControl w:val="0"/>
        <w:kinsoku/>
        <w:wordWrap/>
        <w:overflowPunct/>
        <w:topLinePunct w:val="0"/>
        <w:autoSpaceDE w:val="0"/>
        <w:autoSpaceDN w:val="0"/>
        <w:bidi w:val="0"/>
        <w:adjustRightInd/>
        <w:snapToGrid/>
        <w:spacing w:line="360" w:lineRule="auto"/>
        <w:ind w:left="0" w:leftChars="0" w:right="231" w:firstLine="690" w:firstLineChars="300"/>
        <w:jc w:val="both"/>
        <w:textAlignment w:val="auto"/>
        <w:rPr>
          <w:rFonts w:hint="default" w:ascii="方正细等线简体" w:hAnsi="方正细等线简体" w:eastAsia="方正细等线简体" w:cs="方正细等线简体"/>
          <w:spacing w:val="-5"/>
          <w:sz w:val="24"/>
          <w:szCs w:val="24"/>
          <w:highlight w:val="none"/>
          <w:lang w:val="en-US" w:eastAsia="zh-CN"/>
        </w:rPr>
      </w:pPr>
      <w:r>
        <w:rPr>
          <w:rFonts w:hint="eastAsia" w:ascii="方正细等线简体" w:hAnsi="方正细等线简体" w:eastAsia="方正细等线简体" w:cs="方正细等线简体"/>
          <w:spacing w:val="-5"/>
          <w:sz w:val="24"/>
          <w:szCs w:val="24"/>
          <w:highlight w:val="none"/>
        </w:rPr>
        <w:t>通信地址：</w:t>
      </w:r>
      <w:r>
        <w:rPr>
          <w:rFonts w:hint="eastAsia" w:ascii="方正细等线简体" w:hAnsi="方正细等线简体" w:eastAsia="方正细等线简体" w:cs="方正细等线简体"/>
          <w:spacing w:val="-5"/>
          <w:sz w:val="24"/>
          <w:szCs w:val="24"/>
          <w:highlight w:val="none"/>
          <w:u w:val="single"/>
          <w:lang w:val="en-US" w:eastAsia="zh-CN"/>
        </w:rPr>
        <w:t>贵州省贵阳市白云区金融西路169号</w:t>
      </w:r>
    </w:p>
    <w:p w14:paraId="28EDF386">
      <w:pPr>
        <w:keepNext w:val="0"/>
        <w:keepLines w:val="0"/>
        <w:pageBreakBefore w:val="0"/>
        <w:widowControl w:val="0"/>
        <w:kinsoku/>
        <w:wordWrap/>
        <w:overflowPunct/>
        <w:topLinePunct w:val="0"/>
        <w:autoSpaceDE w:val="0"/>
        <w:autoSpaceDN w:val="0"/>
        <w:bidi w:val="0"/>
        <w:adjustRightInd/>
        <w:snapToGrid/>
        <w:spacing w:line="360" w:lineRule="auto"/>
        <w:ind w:firstLine="690" w:firstLineChars="300"/>
        <w:textAlignment w:val="auto"/>
        <w:rPr>
          <w:rFonts w:hint="default" w:ascii="方正细等线简体" w:hAnsi="方正细等线简体" w:eastAsia="方正细等线简体" w:cs="方正细等线简体"/>
          <w:spacing w:val="-5"/>
          <w:sz w:val="24"/>
          <w:szCs w:val="24"/>
          <w:highlight w:val="none"/>
          <w:u w:val="single"/>
          <w:lang w:val="en-US" w:eastAsia="zh-CN"/>
        </w:rPr>
      </w:pPr>
      <w:r>
        <w:rPr>
          <w:rFonts w:hint="eastAsia" w:ascii="方正细等线简体" w:hAnsi="方正细等线简体" w:eastAsia="方正细等线简体" w:cs="方正细等线简体"/>
          <w:spacing w:val="-5"/>
          <w:sz w:val="24"/>
          <w:szCs w:val="24"/>
          <w:highlight w:val="none"/>
          <w:lang w:val="en-US" w:eastAsia="zh-CN"/>
        </w:rPr>
        <w:t>邮政编码：</w:t>
      </w:r>
      <w:r>
        <w:rPr>
          <w:rFonts w:hint="eastAsia" w:ascii="方正细等线简体" w:hAnsi="方正细等线简体" w:eastAsia="方正细等线简体" w:cs="方正细等线简体"/>
          <w:spacing w:val="-5"/>
          <w:sz w:val="24"/>
          <w:szCs w:val="24"/>
          <w:highlight w:val="none"/>
          <w:u w:val="single"/>
          <w:lang w:val="en-US" w:eastAsia="zh-CN"/>
        </w:rPr>
        <w:t xml:space="preserve">       </w:t>
      </w:r>
      <w:r>
        <w:rPr>
          <w:rFonts w:hint="eastAsia" w:ascii="方正细等线简体" w:hAnsi="方正细等线简体" w:eastAsia="方正细等线简体" w:cs="方正细等线简体"/>
          <w:spacing w:val="-5"/>
          <w:sz w:val="32"/>
          <w:szCs w:val="32"/>
          <w:highlight w:val="none"/>
          <w:u w:val="single"/>
          <w:lang w:val="en-US" w:eastAsia="zh-CN"/>
        </w:rPr>
        <w:t xml:space="preserve">   </w:t>
      </w:r>
      <w:r>
        <w:rPr>
          <w:rFonts w:hint="eastAsia" w:ascii="方正细等线简体" w:hAnsi="方正细等线简体" w:eastAsia="方正细等线简体" w:cs="方正细等线简体"/>
          <w:spacing w:val="-5"/>
          <w:sz w:val="24"/>
          <w:szCs w:val="24"/>
          <w:highlight w:val="none"/>
          <w:u w:val="single"/>
          <w:lang w:val="en-US" w:eastAsia="zh-CN" w:bidi="zh-CN"/>
        </w:rPr>
        <w:t xml:space="preserve"> 550000    </w:t>
      </w:r>
      <w:r>
        <w:rPr>
          <w:rFonts w:hint="eastAsia" w:ascii="方正细等线简体" w:hAnsi="方正细等线简体" w:eastAsia="方正细等线简体" w:cs="方正细等线简体"/>
          <w:spacing w:val="-5"/>
          <w:sz w:val="24"/>
          <w:szCs w:val="24"/>
          <w:highlight w:val="none"/>
          <w:u w:val="single"/>
          <w:lang w:val="en-US" w:eastAsia="zh-CN"/>
        </w:rPr>
        <w:t xml:space="preserve">          </w:t>
      </w:r>
    </w:p>
    <w:p w14:paraId="04E15FDB">
      <w:pPr>
        <w:keepNext w:val="0"/>
        <w:keepLines w:val="0"/>
        <w:pageBreakBefore w:val="0"/>
        <w:widowControl w:val="0"/>
        <w:kinsoku/>
        <w:wordWrap/>
        <w:overflowPunct/>
        <w:topLinePunct w:val="0"/>
        <w:autoSpaceDE w:val="0"/>
        <w:autoSpaceDN w:val="0"/>
        <w:bidi w:val="0"/>
        <w:adjustRightInd/>
        <w:snapToGrid/>
        <w:spacing w:before="2" w:line="360" w:lineRule="auto"/>
        <w:ind w:firstLine="720" w:firstLineChars="300"/>
        <w:textAlignment w:val="auto"/>
        <w:rPr>
          <w:rFonts w:hint="default" w:ascii="方正细等线简体" w:hAnsi="方正细等线简体" w:eastAsia="方正细等线简体" w:cs="方正细等线简体"/>
          <w:sz w:val="32"/>
          <w:szCs w:val="32"/>
          <w:highlight w:val="none"/>
          <w:lang w:val="en-US" w:eastAsia="zh-CN"/>
        </w:rPr>
      </w:pPr>
      <w:r>
        <w:rPr>
          <w:rFonts w:hint="eastAsia" w:ascii="方正细等线简体" w:hAnsi="方正细等线简体" w:eastAsia="方正细等线简体" w:cs="方正细等线简体"/>
          <w:sz w:val="24"/>
          <w:szCs w:val="24"/>
          <w:highlight w:val="none"/>
        </w:rPr>
        <w:t>联系电话：</w:t>
      </w:r>
      <w:r>
        <w:rPr>
          <w:rFonts w:hint="eastAsia" w:ascii="方正细等线简体" w:hAnsi="方正细等线简体" w:eastAsia="方正细等线简体" w:cs="方正细等线简体"/>
          <w:sz w:val="24"/>
          <w:szCs w:val="24"/>
          <w:highlight w:val="none"/>
          <w:u w:val="single"/>
          <w:lang w:val="en-US" w:eastAsia="zh-CN"/>
        </w:rPr>
        <w:t xml:space="preserve">        </w:t>
      </w:r>
      <w:r>
        <w:rPr>
          <w:rFonts w:hint="eastAsia" w:ascii="方正细等线简体" w:hAnsi="方正细等线简体" w:eastAsia="方正细等线简体" w:cs="方正细等线简体"/>
          <w:spacing w:val="-5"/>
          <w:sz w:val="24"/>
          <w:szCs w:val="24"/>
          <w:highlight w:val="none"/>
          <w:u w:val="single"/>
          <w:lang w:val="en-US" w:eastAsia="zh-CN" w:bidi="zh-CN"/>
        </w:rPr>
        <w:t xml:space="preserve">0851-84618087 </w:t>
      </w:r>
      <w:r>
        <w:rPr>
          <w:rFonts w:hint="eastAsia" w:ascii="方正细等线简体" w:hAnsi="方正细等线简体" w:eastAsia="方正细等线简体" w:cs="方正细等线简体"/>
          <w:sz w:val="32"/>
          <w:szCs w:val="32"/>
          <w:highlight w:val="none"/>
          <w:u w:val="single"/>
          <w:lang w:val="en-US" w:eastAsia="zh-CN"/>
        </w:rPr>
        <w:t xml:space="preserve">       </w:t>
      </w:r>
    </w:p>
    <w:p w14:paraId="6013FDD0">
      <w:pPr>
        <w:pStyle w:val="5"/>
        <w:rPr>
          <w:rFonts w:hint="eastAsia" w:ascii="方正细等线简体" w:hAnsi="方正细等线简体" w:eastAsia="方正细等线简体" w:cs="方正细等线简体"/>
          <w:sz w:val="24"/>
          <w:szCs w:val="24"/>
          <w:highlight w:val="none"/>
        </w:rPr>
      </w:pPr>
    </w:p>
    <w:p w14:paraId="027AAE55">
      <w:pPr>
        <w:pStyle w:val="5"/>
        <w:spacing w:before="5"/>
        <w:rPr>
          <w:rFonts w:hint="eastAsia" w:ascii="方正细等线简体" w:hAnsi="方正细等线简体" w:eastAsia="方正细等线简体" w:cs="方正细等线简体"/>
          <w:sz w:val="24"/>
          <w:szCs w:val="24"/>
        </w:rPr>
      </w:pPr>
    </w:p>
    <w:p w14:paraId="1917E74A">
      <w:pPr>
        <w:spacing w:line="364" w:lineRule="auto"/>
        <w:ind w:left="213" w:right="231" w:firstLine="561"/>
        <w:jc w:val="both"/>
        <w:rPr>
          <w:rFonts w:hint="eastAsia" w:ascii="方正细等线简体" w:hAnsi="方正细等线简体" w:eastAsia="方正细等线简体" w:cs="方正细等线简体"/>
          <w:b/>
          <w:sz w:val="24"/>
          <w:szCs w:val="24"/>
        </w:rPr>
      </w:pPr>
      <w:r>
        <w:rPr>
          <w:rFonts w:hint="eastAsia" w:ascii="方正细等线简体" w:hAnsi="方正细等线简体" w:eastAsia="方正细等线简体" w:cs="方正细等线简体"/>
          <w:b/>
          <w:sz w:val="24"/>
          <w:szCs w:val="24"/>
        </w:rPr>
        <w:t>我们承诺：对所有举报信息及时调查处理，对举报来源严格 保守秘密，对举报单位或个人因举报所可能遭受的利益损害采取特别措施予以保护。</w:t>
      </w:r>
    </w:p>
    <w:p w14:paraId="0F2C1A18">
      <w:pPr>
        <w:spacing w:line="364" w:lineRule="auto"/>
        <w:ind w:left="213" w:right="231" w:firstLine="561"/>
        <w:jc w:val="both"/>
        <w:rPr>
          <w:rFonts w:hint="eastAsia" w:ascii="方正细等线简体" w:hAnsi="方正细等线简体" w:eastAsia="方正细等线简体" w:cs="方正细等线简体"/>
          <w:b/>
          <w:sz w:val="24"/>
          <w:szCs w:val="24"/>
        </w:rPr>
      </w:pPr>
    </w:p>
    <w:p w14:paraId="727B89B7">
      <w:pPr>
        <w:pStyle w:val="5"/>
        <w:rPr>
          <w:rFonts w:hint="eastAsia" w:ascii="方正细等线简体" w:hAnsi="方正细等线简体" w:eastAsia="方正细等线简体" w:cs="方正细等线简体"/>
          <w:b/>
          <w:sz w:val="24"/>
          <w:szCs w:val="24"/>
        </w:rPr>
      </w:pPr>
    </w:p>
    <w:p w14:paraId="627B2D75">
      <w:pPr>
        <w:pStyle w:val="5"/>
        <w:rPr>
          <w:rFonts w:hint="eastAsia" w:ascii="方正细等线简体" w:hAnsi="方正细等线简体" w:eastAsia="方正细等线简体" w:cs="方正细等线简体"/>
          <w:b/>
          <w:sz w:val="24"/>
          <w:szCs w:val="24"/>
        </w:rPr>
      </w:pPr>
    </w:p>
    <w:p w14:paraId="6E19D8E0">
      <w:pPr>
        <w:pStyle w:val="5"/>
        <w:rPr>
          <w:rFonts w:hint="eastAsia" w:ascii="方正细等线简体" w:hAnsi="方正细等线简体" w:eastAsia="方正细等线简体" w:cs="方正细等线简体"/>
          <w:b/>
          <w:sz w:val="24"/>
          <w:szCs w:val="24"/>
        </w:rPr>
      </w:pPr>
    </w:p>
    <w:p w14:paraId="23AE8DBC">
      <w:pPr>
        <w:pStyle w:val="5"/>
        <w:rPr>
          <w:rFonts w:hint="eastAsia" w:ascii="方正细等线简体" w:hAnsi="方正细等线简体" w:eastAsia="方正细等线简体" w:cs="方正细等线简体"/>
          <w:b/>
          <w:sz w:val="24"/>
          <w:szCs w:val="24"/>
        </w:rPr>
      </w:pPr>
    </w:p>
    <w:p w14:paraId="4BB1DE01">
      <w:pPr>
        <w:pStyle w:val="5"/>
        <w:rPr>
          <w:rFonts w:hint="eastAsia" w:ascii="方正细等线简体" w:hAnsi="方正细等线简体" w:eastAsia="方正细等线简体" w:cs="方正细等线简体"/>
          <w:b/>
          <w:sz w:val="24"/>
          <w:szCs w:val="24"/>
        </w:rPr>
      </w:pPr>
    </w:p>
    <w:p w14:paraId="068FB3EB">
      <w:pPr>
        <w:pStyle w:val="5"/>
        <w:rPr>
          <w:rFonts w:hint="eastAsia" w:ascii="方正细等线简体" w:hAnsi="方正细等线简体" w:eastAsia="方正细等线简体" w:cs="方正细等线简体"/>
          <w:b/>
          <w:sz w:val="24"/>
          <w:szCs w:val="24"/>
        </w:rPr>
      </w:pPr>
    </w:p>
    <w:p w14:paraId="3E2D2B8A">
      <w:pPr>
        <w:widowControl/>
        <w:spacing w:after="240"/>
        <w:ind w:left="282" w:leftChars="19" w:hanging="240" w:hangingChars="100"/>
        <w:jc w:val="center"/>
        <w:rPr>
          <w:rFonts w:hint="eastAsia" w:ascii="方正细等线简体" w:hAnsi="方正细等线简体" w:eastAsia="方正细等线简体" w:cs="方正细等线简体"/>
          <w:sz w:val="24"/>
          <w:szCs w:val="24"/>
          <w:lang w:val="en-US" w:eastAsia="zh-CN"/>
        </w:rPr>
      </w:pPr>
      <w:r>
        <w:rPr>
          <w:rFonts w:hint="eastAsia" w:ascii="方正细等线简体" w:hAnsi="方正细等线简体" w:eastAsia="方正细等线简体" w:cs="方正细等线简体"/>
          <w:sz w:val="24"/>
          <w:szCs w:val="24"/>
          <w:lang w:val="en-US" w:eastAsia="zh-CN"/>
        </w:rPr>
        <w:t xml:space="preserve">       贵州省公路建设养护集团有限公司</w:t>
      </w:r>
    </w:p>
    <w:p w14:paraId="5D1150E8">
      <w:pPr>
        <w:widowControl/>
        <w:spacing w:after="240"/>
        <w:ind w:left="282" w:leftChars="19" w:hanging="240" w:hangingChars="100"/>
        <w:jc w:val="center"/>
        <w:rPr>
          <w:rFonts w:hint="eastAsia" w:ascii="方正细等线简体" w:hAnsi="方正细等线简体" w:eastAsia="方正细等线简体" w:cs="方正细等线简体"/>
          <w:sz w:val="24"/>
          <w:szCs w:val="24"/>
          <w:lang w:val="en-US" w:eastAsia="zh-CN"/>
        </w:rPr>
      </w:pPr>
      <w:r>
        <w:rPr>
          <w:rFonts w:hint="eastAsia" w:ascii="方正细等线简体" w:hAnsi="方正细等线简体" w:eastAsia="方正细等线简体" w:cs="方正细等线简体"/>
          <w:sz w:val="24"/>
          <w:szCs w:val="24"/>
          <w:lang w:val="en-US" w:eastAsia="zh-CN"/>
        </w:rPr>
        <w:t xml:space="preserve">             G653凯里旁海至凯里公路改扩建工程施工PHKL-02标段项目经理部                      </w:t>
      </w:r>
    </w:p>
    <w:p w14:paraId="36C95691">
      <w:pPr>
        <w:widowControl/>
        <w:spacing w:after="240"/>
        <w:ind w:left="282" w:leftChars="19" w:hanging="240" w:hangingChars="100"/>
        <w:jc w:val="center"/>
        <w:rPr>
          <w:rFonts w:hint="eastAsia" w:ascii="方正细等线简体" w:hAnsi="方正细等线简体" w:eastAsia="方正细等线简体" w:cs="方正细等线简体"/>
          <w:sz w:val="24"/>
          <w:szCs w:val="24"/>
          <w:highlight w:val="none"/>
          <w:lang w:val="en-US" w:eastAsia="zh-CN"/>
        </w:rPr>
      </w:pPr>
      <w:r>
        <w:rPr>
          <w:rFonts w:hint="eastAsia" w:ascii="方正细等线简体" w:hAnsi="方正细等线简体" w:eastAsia="方正细等线简体" w:cs="方正细等线简体"/>
          <w:sz w:val="24"/>
          <w:szCs w:val="24"/>
          <w:highlight w:val="none"/>
          <w:lang w:val="en-US" w:eastAsia="zh-CN"/>
        </w:rPr>
        <w:t xml:space="preserve">  2026年 08月 17 日  </w:t>
      </w:r>
    </w:p>
    <w:p w14:paraId="73763C2F">
      <w:pPr>
        <w:widowControl/>
        <w:spacing w:after="240"/>
        <w:ind w:left="282" w:leftChars="19" w:hanging="240" w:hangingChars="100"/>
        <w:jc w:val="center"/>
        <w:rPr>
          <w:rFonts w:hint="eastAsia" w:ascii="方正细等线简体" w:hAnsi="方正细等线简体" w:eastAsia="方正细等线简体" w:cs="方正细等线简体"/>
          <w:sz w:val="24"/>
          <w:szCs w:val="24"/>
        </w:rPr>
      </w:pPr>
    </w:p>
    <w:p w14:paraId="39683C62">
      <w:pPr>
        <w:pStyle w:val="5"/>
        <w:spacing w:before="11"/>
        <w:ind w:left="6900" w:hanging="5520" w:hangingChars="2300"/>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 xml:space="preserve">                                                  </w:t>
      </w:r>
    </w:p>
    <w:p w14:paraId="78437224">
      <w:pPr>
        <w:pStyle w:val="5"/>
        <w:spacing w:before="11"/>
        <w:ind w:left="6900" w:hanging="5520" w:hangingChars="2300"/>
        <w:rPr>
          <w:rFonts w:hint="eastAsia" w:ascii="方正细等线简体" w:hAnsi="方正细等线简体" w:eastAsia="方正细等线简体" w:cs="方正细等线简体"/>
          <w:sz w:val="24"/>
          <w:szCs w:val="24"/>
          <w:lang w:val="en-US"/>
        </w:rPr>
      </w:pPr>
    </w:p>
    <w:p w14:paraId="623BF83B">
      <w:pPr>
        <w:pStyle w:val="5"/>
        <w:spacing w:before="11"/>
        <w:ind w:left="6900" w:hanging="5520" w:hangingChars="2300"/>
        <w:rPr>
          <w:rFonts w:hint="eastAsia" w:ascii="方正细等线简体" w:hAnsi="方正细等线简体" w:eastAsia="方正细等线简体" w:cs="方正细等线简体"/>
          <w:sz w:val="24"/>
          <w:szCs w:val="24"/>
          <w:lang w:val="en-US"/>
        </w:rPr>
      </w:pPr>
    </w:p>
    <w:p w14:paraId="1CB8EDAE">
      <w:pPr>
        <w:pStyle w:val="5"/>
        <w:spacing w:before="11"/>
        <w:ind w:left="6900" w:hanging="5520" w:hangingChars="2300"/>
        <w:rPr>
          <w:rFonts w:hint="eastAsia" w:ascii="方正细等线简体" w:hAnsi="方正细等线简体" w:eastAsia="方正细等线简体" w:cs="方正细等线简体"/>
          <w:sz w:val="24"/>
          <w:szCs w:val="24"/>
          <w:lang w:val="en-US"/>
        </w:rPr>
      </w:pPr>
    </w:p>
    <w:p w14:paraId="46918940">
      <w:pPr>
        <w:pStyle w:val="5"/>
        <w:spacing w:before="11"/>
        <w:ind w:left="6900" w:hanging="5520" w:hangingChars="2300"/>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sz w:val="24"/>
          <w:szCs w:val="24"/>
          <w:lang w:val="en-US"/>
        </w:rPr>
        <w:t xml:space="preserve"> </w:t>
      </w:r>
    </w:p>
    <w:p w14:paraId="17F1BA75">
      <w:pPr>
        <w:widowControl/>
        <w:spacing w:after="240" w:line="400" w:lineRule="exact"/>
        <w:jc w:val="both"/>
        <w:rPr>
          <w:rFonts w:hint="eastAsia" w:ascii="方正细等线简体" w:hAnsi="方正细等线简体" w:eastAsia="方正细等线简体" w:cs="方正细等线简体"/>
          <w:b/>
          <w:bCs/>
          <w:sz w:val="24"/>
          <w:szCs w:val="24"/>
          <w:lang w:val="en-US"/>
        </w:rPr>
      </w:pPr>
    </w:p>
    <w:p w14:paraId="0255F8AD">
      <w:pPr>
        <w:widowControl/>
        <w:spacing w:after="240" w:line="400" w:lineRule="exact"/>
        <w:jc w:val="both"/>
        <w:rPr>
          <w:rFonts w:hint="eastAsia" w:ascii="方正细等线简体" w:hAnsi="方正细等线简体" w:eastAsia="方正细等线简体" w:cs="方正细等线简体"/>
          <w:b/>
          <w:bCs/>
          <w:sz w:val="24"/>
          <w:szCs w:val="24"/>
          <w:lang w:val="en-US"/>
        </w:rPr>
      </w:pPr>
    </w:p>
    <w:p w14:paraId="42D35EAE">
      <w:pPr>
        <w:widowControl/>
        <w:spacing w:after="240" w:line="400" w:lineRule="exact"/>
        <w:jc w:val="both"/>
        <w:rPr>
          <w:rFonts w:hint="eastAsia" w:ascii="方正细等线简体" w:hAnsi="方正细等线简体" w:eastAsia="方正细等线简体" w:cs="方正细等线简体"/>
          <w:b/>
          <w:bCs/>
          <w:sz w:val="24"/>
          <w:szCs w:val="24"/>
          <w:lang w:val="en-US"/>
        </w:rPr>
      </w:pPr>
    </w:p>
    <w:p w14:paraId="24DCA188">
      <w:pPr>
        <w:keepNext w:val="0"/>
        <w:keepLines w:val="0"/>
        <w:pageBreakBefore w:val="0"/>
        <w:widowControl/>
        <w:numPr>
          <w:ilvl w:val="0"/>
          <w:numId w:val="2"/>
        </w:numPr>
        <w:kinsoku/>
        <w:wordWrap/>
        <w:overflowPunct/>
        <w:topLinePunct w:val="0"/>
        <w:autoSpaceDE w:val="0"/>
        <w:autoSpaceDN w:val="0"/>
        <w:bidi w:val="0"/>
        <w:adjustRightInd/>
        <w:snapToGrid/>
        <w:spacing w:line="400" w:lineRule="exact"/>
        <w:jc w:val="center"/>
        <w:textAlignment w:val="auto"/>
        <w:rPr>
          <w:rFonts w:hint="eastAsia" w:ascii="方正细等线简体" w:hAnsi="方正细等线简体" w:eastAsia="方正细等线简体" w:cs="方正细等线简体"/>
          <w:b/>
          <w:bCs/>
          <w:sz w:val="32"/>
          <w:szCs w:val="32"/>
          <w:lang w:val="en-US"/>
        </w:rPr>
      </w:pPr>
      <w:r>
        <w:rPr>
          <w:rFonts w:hint="eastAsia" w:ascii="方正细等线简体" w:hAnsi="方正细等线简体" w:eastAsia="方正细等线简体" w:cs="方正细等线简体"/>
          <w:b/>
          <w:bCs/>
          <w:sz w:val="32"/>
          <w:szCs w:val="32"/>
          <w:lang w:val="en-US"/>
        </w:rPr>
        <w:t>竞标人须知</w:t>
      </w:r>
    </w:p>
    <w:p w14:paraId="2D276AE9">
      <w:pPr>
        <w:keepNext w:val="0"/>
        <w:keepLines w:val="0"/>
        <w:pageBreakBefore w:val="0"/>
        <w:widowControl/>
        <w:numPr>
          <w:ilvl w:val="0"/>
          <w:numId w:val="0"/>
        </w:numPr>
        <w:kinsoku/>
        <w:wordWrap/>
        <w:overflowPunct/>
        <w:topLinePunct w:val="0"/>
        <w:autoSpaceDE w:val="0"/>
        <w:autoSpaceDN w:val="0"/>
        <w:bidi w:val="0"/>
        <w:adjustRightInd/>
        <w:snapToGrid/>
        <w:spacing w:line="400" w:lineRule="exact"/>
        <w:jc w:val="both"/>
        <w:textAlignment w:val="auto"/>
        <w:rPr>
          <w:rFonts w:hint="eastAsia" w:ascii="方正细等线简体" w:hAnsi="方正细等线简体" w:eastAsia="方正细等线简体" w:cs="方正细等线简体"/>
          <w:b/>
          <w:bCs/>
          <w:sz w:val="24"/>
          <w:szCs w:val="24"/>
          <w:lang w:val="en-US"/>
        </w:rPr>
      </w:pPr>
    </w:p>
    <w:tbl>
      <w:tblPr>
        <w:tblStyle w:val="10"/>
        <w:tblW w:w="97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2"/>
        <w:gridCol w:w="14"/>
        <w:gridCol w:w="1343"/>
        <w:gridCol w:w="14"/>
        <w:gridCol w:w="7467"/>
        <w:gridCol w:w="21"/>
      </w:tblGrid>
      <w:tr w14:paraId="2885E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1" w:type="dxa"/>
          <w:trHeight w:val="291" w:hRule="atLeast"/>
        </w:trPr>
        <w:tc>
          <w:tcPr>
            <w:tcW w:w="876" w:type="dxa"/>
            <w:gridSpan w:val="2"/>
            <w:vAlign w:val="center"/>
          </w:tcPr>
          <w:p w14:paraId="24E593A8">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序号</w:t>
            </w:r>
          </w:p>
        </w:tc>
        <w:tc>
          <w:tcPr>
            <w:tcW w:w="1357" w:type="dxa"/>
            <w:gridSpan w:val="2"/>
            <w:vAlign w:val="center"/>
          </w:tcPr>
          <w:p w14:paraId="5843AE96">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名称</w:t>
            </w:r>
          </w:p>
        </w:tc>
        <w:tc>
          <w:tcPr>
            <w:tcW w:w="7467" w:type="dxa"/>
            <w:vAlign w:val="center"/>
          </w:tcPr>
          <w:p w14:paraId="14129F58">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编列内容</w:t>
            </w:r>
          </w:p>
        </w:tc>
      </w:tr>
      <w:tr w14:paraId="6E084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1" w:type="dxa"/>
          <w:trHeight w:val="170" w:hRule="atLeast"/>
        </w:trPr>
        <w:tc>
          <w:tcPr>
            <w:tcW w:w="876" w:type="dxa"/>
            <w:gridSpan w:val="2"/>
            <w:vAlign w:val="center"/>
          </w:tcPr>
          <w:p w14:paraId="628A281B">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1</w:t>
            </w:r>
          </w:p>
        </w:tc>
        <w:tc>
          <w:tcPr>
            <w:tcW w:w="1357" w:type="dxa"/>
            <w:gridSpan w:val="2"/>
            <w:vAlign w:val="center"/>
          </w:tcPr>
          <w:p w14:paraId="1F3E1BDB">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采购人</w:t>
            </w:r>
          </w:p>
        </w:tc>
        <w:tc>
          <w:tcPr>
            <w:tcW w:w="7467" w:type="dxa"/>
            <w:vAlign w:val="center"/>
          </w:tcPr>
          <w:p w14:paraId="56B65726">
            <w:pPr>
              <w:widowControl/>
              <w:spacing w:after="240" w:line="400" w:lineRule="exact"/>
              <w:jc w:val="both"/>
              <w:rPr>
                <w:rFonts w:hint="default" w:ascii="方正细等线简体" w:hAnsi="方正细等线简体" w:eastAsia="方正细等线简体" w:cs="方正细等线简体"/>
                <w:sz w:val="24"/>
                <w:szCs w:val="24"/>
                <w:u w:val="single"/>
                <w:lang w:val="en-US" w:eastAsia="zh-CN"/>
              </w:rPr>
            </w:pPr>
            <w:r>
              <w:rPr>
                <w:rFonts w:hint="eastAsia" w:ascii="方正细等线简体" w:hAnsi="方正细等线简体" w:eastAsia="方正细等线简体" w:cs="方正细等线简体"/>
                <w:sz w:val="24"/>
                <w:szCs w:val="24"/>
                <w:lang w:val="en-US"/>
              </w:rPr>
              <w:t>名  称：</w:t>
            </w:r>
            <w:r>
              <w:rPr>
                <w:rFonts w:hint="eastAsia" w:ascii="方正细等线简体" w:hAnsi="方正细等线简体" w:eastAsia="方正细等线简体" w:cs="方正细等线简体"/>
                <w:sz w:val="24"/>
                <w:szCs w:val="24"/>
                <w:u w:val="single"/>
                <w:lang w:val="en-US"/>
              </w:rPr>
              <w:t xml:space="preserve"> 贵州省公路建设养护集团有限公司G653凯里旁海至凯里公路改扩建工程施工PHKL-02标段项目经理部</w:t>
            </w:r>
            <w:r>
              <w:rPr>
                <w:rFonts w:hint="eastAsia" w:ascii="方正细等线简体" w:hAnsi="方正细等线简体" w:eastAsia="方正细等线简体" w:cs="方正细等线简体"/>
                <w:sz w:val="24"/>
                <w:szCs w:val="24"/>
                <w:u w:val="single"/>
                <w:lang w:val="en-US" w:eastAsia="zh-CN"/>
              </w:rPr>
              <w:t xml:space="preserve">                        </w:t>
            </w:r>
          </w:p>
          <w:p w14:paraId="3A32BACF">
            <w:pPr>
              <w:widowControl/>
              <w:spacing w:after="240" w:line="400" w:lineRule="exact"/>
              <w:jc w:val="both"/>
              <w:rPr>
                <w:rFonts w:hint="eastAsia" w:ascii="方正细等线简体" w:hAnsi="方正细等线简体" w:eastAsia="方正细等线简体" w:cs="方正细等线简体"/>
                <w:sz w:val="24"/>
                <w:szCs w:val="24"/>
                <w:u w:val="single"/>
                <w:lang w:val="en-US"/>
              </w:rPr>
            </w:pPr>
            <w:r>
              <w:rPr>
                <w:rFonts w:hint="eastAsia" w:ascii="方正细等线简体" w:hAnsi="方正细等线简体" w:eastAsia="方正细等线简体" w:cs="方正细等线简体"/>
                <w:sz w:val="24"/>
                <w:szCs w:val="24"/>
                <w:lang w:val="en-US"/>
              </w:rPr>
              <w:t>联系人：</w:t>
            </w:r>
            <w:r>
              <w:rPr>
                <w:rFonts w:hint="eastAsia" w:ascii="方正细等线简体" w:hAnsi="方正细等线简体" w:eastAsia="方正细等线简体" w:cs="方正细等线简体"/>
                <w:sz w:val="24"/>
                <w:szCs w:val="24"/>
                <w:u w:val="single"/>
                <w:lang w:val="en-US" w:eastAsia="zh-CN"/>
              </w:rPr>
              <w:t xml:space="preserve">  </w:t>
            </w:r>
            <w:r>
              <w:rPr>
                <w:rFonts w:hint="eastAsia" w:ascii="方正细等线简体" w:hAnsi="方正细等线简体" w:eastAsia="方正细等线简体" w:cs="方正细等线简体"/>
                <w:sz w:val="24"/>
                <w:szCs w:val="24"/>
                <w:u w:val="single"/>
                <w:lang w:val="en-US"/>
              </w:rPr>
              <w:t xml:space="preserve">  </w:t>
            </w:r>
            <w:r>
              <w:rPr>
                <w:rFonts w:hint="eastAsia" w:ascii="方正细等线简体" w:hAnsi="方正细等线简体" w:eastAsia="方正细等线简体" w:cs="方正细等线简体"/>
                <w:sz w:val="24"/>
                <w:szCs w:val="24"/>
                <w:u w:val="single"/>
                <w:lang w:val="en-US" w:eastAsia="zh-CN"/>
              </w:rPr>
              <w:t>王德勇</w:t>
            </w:r>
            <w:r>
              <w:rPr>
                <w:rFonts w:hint="eastAsia" w:ascii="方正细等线简体" w:hAnsi="方正细等线简体" w:eastAsia="方正细等线简体" w:cs="方正细等线简体"/>
                <w:sz w:val="24"/>
                <w:szCs w:val="24"/>
                <w:u w:val="single"/>
                <w:lang w:val="en-US"/>
              </w:rPr>
              <w:t xml:space="preserve">         </w:t>
            </w:r>
            <w:r>
              <w:rPr>
                <w:rFonts w:hint="eastAsia" w:ascii="方正细等线简体" w:hAnsi="方正细等线简体" w:eastAsia="方正细等线简体" w:cs="方正细等线简体"/>
                <w:sz w:val="24"/>
                <w:szCs w:val="24"/>
                <w:u w:val="single"/>
                <w:lang w:val="en-US" w:eastAsia="zh-CN"/>
              </w:rPr>
              <w:t xml:space="preserve">                        </w:t>
            </w:r>
            <w:r>
              <w:rPr>
                <w:rFonts w:hint="eastAsia" w:ascii="方正细等线简体" w:hAnsi="方正细等线简体" w:eastAsia="方正细等线简体" w:cs="方正细等线简体"/>
                <w:sz w:val="24"/>
                <w:szCs w:val="24"/>
                <w:u w:val="single"/>
                <w:lang w:val="en-US"/>
              </w:rPr>
              <w:t xml:space="preserve">         </w:t>
            </w:r>
          </w:p>
          <w:p w14:paraId="73F5FDD1">
            <w:pPr>
              <w:widowControl/>
              <w:spacing w:after="240" w:line="400" w:lineRule="exact"/>
              <w:jc w:val="both"/>
              <w:rPr>
                <w:rFonts w:hint="eastAsia" w:ascii="方正细等线简体" w:hAnsi="方正细等线简体" w:eastAsia="方正细等线简体" w:cs="方正细等线简体"/>
                <w:sz w:val="24"/>
                <w:szCs w:val="24"/>
                <w:u w:val="single"/>
                <w:lang w:val="en-US"/>
              </w:rPr>
            </w:pPr>
            <w:r>
              <w:rPr>
                <w:rFonts w:hint="eastAsia" w:ascii="方正细等线简体" w:hAnsi="方正细等线简体" w:eastAsia="方正细等线简体" w:cs="方正细等线简体"/>
                <w:sz w:val="24"/>
                <w:szCs w:val="24"/>
                <w:lang w:val="en-US"/>
              </w:rPr>
              <w:t>电  话：</w:t>
            </w:r>
            <w:r>
              <w:rPr>
                <w:rFonts w:hint="eastAsia" w:ascii="方正细等线简体" w:hAnsi="方正细等线简体" w:eastAsia="方正细等线简体" w:cs="方正细等线简体"/>
                <w:sz w:val="24"/>
                <w:szCs w:val="24"/>
                <w:u w:val="single"/>
                <w:lang w:val="en-US" w:eastAsia="zh-CN"/>
              </w:rPr>
              <w:t xml:space="preserve">    18884912579                        </w:t>
            </w:r>
            <w:r>
              <w:rPr>
                <w:rFonts w:hint="eastAsia" w:ascii="方正细等线简体" w:hAnsi="方正细等线简体" w:eastAsia="方正细等线简体" w:cs="方正细等线简体"/>
                <w:sz w:val="24"/>
                <w:szCs w:val="24"/>
                <w:u w:val="single"/>
                <w:lang w:val="en-US"/>
              </w:rPr>
              <w:t xml:space="preserve">             </w:t>
            </w:r>
          </w:p>
          <w:p w14:paraId="3CBFF331">
            <w:pPr>
              <w:widowControl/>
              <w:spacing w:after="240" w:line="400" w:lineRule="exact"/>
              <w:jc w:val="both"/>
              <w:rPr>
                <w:rFonts w:hint="default" w:ascii="方正细等线简体" w:hAnsi="方正细等线简体" w:eastAsia="方正细等线简体" w:cs="方正细等线简体"/>
                <w:sz w:val="24"/>
                <w:szCs w:val="24"/>
                <w:u w:val="single"/>
                <w:lang w:val="en-US"/>
              </w:rPr>
            </w:pPr>
            <w:r>
              <w:rPr>
                <w:rFonts w:hint="eastAsia" w:ascii="方正细等线简体" w:hAnsi="方正细等线简体" w:eastAsia="方正细等线简体" w:cs="方正细等线简体"/>
                <w:sz w:val="24"/>
                <w:szCs w:val="24"/>
                <w:lang w:val="en-US"/>
              </w:rPr>
              <w:t>地  址：</w:t>
            </w:r>
            <w:r>
              <w:rPr>
                <w:rFonts w:hint="eastAsia" w:ascii="方正细等线简体" w:hAnsi="方正细等线简体" w:eastAsia="方正细等线简体" w:cs="方正细等线简体"/>
                <w:b w:val="0"/>
                <w:bCs/>
                <w:sz w:val="24"/>
                <w:szCs w:val="24"/>
                <w:u w:val="single"/>
                <w:lang w:val="en-US" w:eastAsia="zh-CN"/>
              </w:rPr>
              <w:t xml:space="preserve">  凯里市旁海镇翁项（G653凯里旁海至凯里公路改扩建工程施工PHKL-02标段项目经理部会议室）                             </w:t>
            </w:r>
          </w:p>
        </w:tc>
      </w:tr>
      <w:tr w14:paraId="4F858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1" w:type="dxa"/>
          <w:trHeight w:val="532" w:hRule="atLeast"/>
        </w:trPr>
        <w:tc>
          <w:tcPr>
            <w:tcW w:w="876" w:type="dxa"/>
            <w:gridSpan w:val="2"/>
            <w:vAlign w:val="center"/>
          </w:tcPr>
          <w:p w14:paraId="7B968B90">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2</w:t>
            </w:r>
          </w:p>
        </w:tc>
        <w:tc>
          <w:tcPr>
            <w:tcW w:w="1357" w:type="dxa"/>
            <w:gridSpan w:val="2"/>
            <w:vAlign w:val="center"/>
          </w:tcPr>
          <w:p w14:paraId="7A6DC712">
            <w:pPr>
              <w:widowControl/>
              <w:spacing w:after="240" w:line="400" w:lineRule="exact"/>
              <w:jc w:val="center"/>
              <w:rPr>
                <w:rFonts w:hint="eastAsia" w:ascii="方正细等线简体" w:hAnsi="方正细等线简体" w:eastAsia="方正细等线简体" w:cs="方正细等线简体"/>
                <w:b/>
                <w:bCs/>
                <w:color w:val="000000" w:themeColor="text1"/>
                <w:sz w:val="24"/>
                <w:szCs w:val="24"/>
                <w:lang w:val="en-US"/>
              </w:rPr>
            </w:pPr>
            <w:r>
              <w:rPr>
                <w:rFonts w:hint="eastAsia" w:ascii="方正细等线简体" w:hAnsi="方正细等线简体" w:eastAsia="方正细等线简体" w:cs="方正细等线简体"/>
                <w:b/>
                <w:bCs/>
                <w:color w:val="000000" w:themeColor="text1"/>
                <w:sz w:val="24"/>
                <w:szCs w:val="24"/>
                <w:lang w:val="en-US"/>
              </w:rPr>
              <w:t>项目名称</w:t>
            </w:r>
          </w:p>
        </w:tc>
        <w:tc>
          <w:tcPr>
            <w:tcW w:w="7467" w:type="dxa"/>
            <w:vAlign w:val="center"/>
          </w:tcPr>
          <w:p w14:paraId="38D72282">
            <w:pPr>
              <w:widowControl/>
              <w:spacing w:after="240" w:line="400" w:lineRule="exact"/>
              <w:jc w:val="center"/>
              <w:rPr>
                <w:rFonts w:hint="default" w:ascii="方正细等线简体" w:hAnsi="方正细等线简体" w:eastAsia="方正细等线简体" w:cs="方正细等线简体"/>
                <w:color w:val="000000" w:themeColor="text1"/>
                <w:sz w:val="24"/>
                <w:szCs w:val="24"/>
                <w:lang w:val="en-US"/>
              </w:rPr>
            </w:pPr>
            <w:r>
              <w:rPr>
                <w:rFonts w:hint="eastAsia" w:ascii="方正细等线简体" w:hAnsi="方正细等线简体" w:eastAsia="方正细等线简体" w:cs="方正细等线简体"/>
                <w:b w:val="0"/>
                <w:bCs/>
                <w:sz w:val="24"/>
                <w:szCs w:val="24"/>
                <w:u w:val="single"/>
                <w:lang w:val="en-US" w:eastAsia="zh-CN"/>
              </w:rPr>
              <w:t>G653凯里旁海至凯里公路改扩建工程施工PHKL-02标段项目经理部商主动防护网、被动防护网采购</w:t>
            </w:r>
          </w:p>
        </w:tc>
      </w:tr>
      <w:tr w14:paraId="35D8B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1" w:type="dxa"/>
        </w:trPr>
        <w:tc>
          <w:tcPr>
            <w:tcW w:w="876" w:type="dxa"/>
            <w:gridSpan w:val="2"/>
            <w:vAlign w:val="center"/>
          </w:tcPr>
          <w:p w14:paraId="6C4EE4BB">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3</w:t>
            </w:r>
          </w:p>
        </w:tc>
        <w:tc>
          <w:tcPr>
            <w:tcW w:w="1357" w:type="dxa"/>
            <w:gridSpan w:val="2"/>
            <w:vAlign w:val="center"/>
          </w:tcPr>
          <w:p w14:paraId="497EE213">
            <w:pPr>
              <w:widowControl/>
              <w:spacing w:after="240" w:line="400" w:lineRule="exact"/>
              <w:jc w:val="center"/>
              <w:rPr>
                <w:rFonts w:hint="eastAsia" w:ascii="方正细等线简体" w:hAnsi="方正细等线简体" w:eastAsia="方正细等线简体" w:cs="方正细等线简体"/>
                <w:b/>
                <w:bCs/>
                <w:color w:val="000000" w:themeColor="text1"/>
                <w:sz w:val="24"/>
                <w:szCs w:val="24"/>
                <w:lang w:val="en-US"/>
              </w:rPr>
            </w:pPr>
            <w:r>
              <w:rPr>
                <w:rFonts w:hint="eastAsia" w:ascii="方正细等线简体" w:hAnsi="方正细等线简体" w:eastAsia="方正细等线简体" w:cs="方正细等线简体"/>
                <w:b/>
                <w:bCs/>
                <w:color w:val="000000" w:themeColor="text1"/>
                <w:sz w:val="24"/>
                <w:szCs w:val="24"/>
                <w:lang w:val="en-US"/>
              </w:rPr>
              <w:t>项目预算报价限定</w:t>
            </w:r>
          </w:p>
        </w:tc>
        <w:tc>
          <w:tcPr>
            <w:tcW w:w="7467" w:type="dxa"/>
          </w:tcPr>
          <w:p w14:paraId="3E519A41">
            <w:pPr>
              <w:pStyle w:val="5"/>
              <w:spacing w:before="89" w:line="295" w:lineRule="auto"/>
              <w:ind w:right="292"/>
              <w:jc w:val="both"/>
              <w:rPr>
                <w:rFonts w:hint="eastAsia" w:ascii="方正细等线简体" w:hAnsi="方正细等线简体" w:eastAsia="方正细等线简体" w:cs="方正细等线简体"/>
                <w:color w:val="000000"/>
                <w:kern w:val="0"/>
                <w:sz w:val="24"/>
                <w:szCs w:val="24"/>
                <w:vertAlign w:val="baseline"/>
                <w:lang w:val="en-US" w:eastAsia="zh-CN" w:bidi="ar"/>
              </w:rPr>
            </w:pPr>
          </w:p>
          <w:p w14:paraId="24B19BD1">
            <w:pPr>
              <w:pStyle w:val="5"/>
              <w:spacing w:before="89" w:line="295" w:lineRule="auto"/>
              <w:ind w:right="292"/>
              <w:jc w:val="both"/>
              <w:rPr>
                <w:rFonts w:hint="default" w:ascii="方正细等线简体" w:hAnsi="方正细等线简体" w:eastAsia="方正细等线简体" w:cs="方正细等线简体"/>
                <w:color w:val="000000" w:themeColor="text1"/>
                <w:sz w:val="24"/>
                <w:szCs w:val="24"/>
                <w:lang w:val="en-US" w:eastAsia="zh-CN"/>
              </w:rPr>
            </w:pPr>
            <w:r>
              <w:rPr>
                <w:rFonts w:hint="eastAsia" w:ascii="方正细等线简体" w:hAnsi="方正细等线简体" w:eastAsia="方正细等线简体" w:cs="方正细等线简体"/>
                <w:color w:val="000000"/>
                <w:kern w:val="0"/>
                <w:sz w:val="24"/>
                <w:szCs w:val="24"/>
                <w:vertAlign w:val="baseline"/>
                <w:lang w:val="en-US" w:eastAsia="zh-CN" w:bidi="ar"/>
              </w:rPr>
              <w:t>详见第四章项目需求表 元/m²（单价为综合含税到场单价）。</w:t>
            </w:r>
          </w:p>
        </w:tc>
      </w:tr>
      <w:tr w14:paraId="7569B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1" w:type="dxa"/>
        </w:trPr>
        <w:tc>
          <w:tcPr>
            <w:tcW w:w="876" w:type="dxa"/>
            <w:gridSpan w:val="2"/>
            <w:vAlign w:val="center"/>
          </w:tcPr>
          <w:p w14:paraId="27007D31">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4</w:t>
            </w:r>
          </w:p>
        </w:tc>
        <w:tc>
          <w:tcPr>
            <w:tcW w:w="1357" w:type="dxa"/>
            <w:gridSpan w:val="2"/>
            <w:vAlign w:val="center"/>
          </w:tcPr>
          <w:p w14:paraId="01239257">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响应单位资质要求</w:t>
            </w:r>
          </w:p>
        </w:tc>
        <w:tc>
          <w:tcPr>
            <w:tcW w:w="7467" w:type="dxa"/>
          </w:tcPr>
          <w:p w14:paraId="4FB0AA88">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4.1 谈判人必须是已在中国境内依法登记注册的供应商，并且其所持有的由工商行政管理部门所核发的有效的营业执照上载明的营业期限时间应当不少于本次采购的相关合同基本义务履行所需期限，或已经提供相关证明材料能够证明具有履约能力；</w:t>
            </w:r>
          </w:p>
          <w:p w14:paraId="0C1548F4">
            <w:pPr>
              <w:keepNext w:val="0"/>
              <w:keepLines w:val="0"/>
              <w:pageBreakBefore w:val="0"/>
              <w:widowControl/>
              <w:kinsoku/>
              <w:wordWrap/>
              <w:overflowPunct/>
              <w:topLinePunct w:val="0"/>
              <w:autoSpaceDE w:val="0"/>
              <w:autoSpaceDN w:val="0"/>
              <w:bidi w:val="0"/>
              <w:adjustRightInd/>
              <w:snapToGrid/>
              <w:spacing w:after="240" w:line="240" w:lineRule="exact"/>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pacing w:val="10"/>
                <w:sz w:val="24"/>
                <w:szCs w:val="24"/>
                <w:lang w:val="en-US"/>
              </w:rPr>
              <w:t xml:space="preserve">4.2 </w:t>
            </w:r>
            <w:r>
              <w:rPr>
                <w:rFonts w:hint="eastAsia" w:ascii="方正细等线简体" w:hAnsi="方正细等线简体" w:eastAsia="方正细等线简体" w:cs="方正细等线简体"/>
                <w:spacing w:val="10"/>
                <w:sz w:val="24"/>
                <w:szCs w:val="24"/>
              </w:rPr>
              <w:t>具有独立承担民事责任的能力；</w:t>
            </w:r>
          </w:p>
          <w:p w14:paraId="3897EFF0">
            <w:pPr>
              <w:keepNext w:val="0"/>
              <w:keepLines w:val="0"/>
              <w:pageBreakBefore w:val="0"/>
              <w:widowControl/>
              <w:kinsoku/>
              <w:wordWrap/>
              <w:overflowPunct/>
              <w:topLinePunct w:val="0"/>
              <w:autoSpaceDE w:val="0"/>
              <w:autoSpaceDN w:val="0"/>
              <w:bidi w:val="0"/>
              <w:adjustRightInd/>
              <w:snapToGrid/>
              <w:spacing w:after="240" w:line="240" w:lineRule="exact"/>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4.3 具有良好的商业信誉；</w:t>
            </w:r>
          </w:p>
          <w:p w14:paraId="2AEC3AEB">
            <w:pPr>
              <w:keepNext w:val="0"/>
              <w:keepLines w:val="0"/>
              <w:pageBreakBefore w:val="0"/>
              <w:widowControl/>
              <w:kinsoku/>
              <w:wordWrap/>
              <w:overflowPunct/>
              <w:topLinePunct w:val="0"/>
              <w:autoSpaceDE w:val="0"/>
              <w:autoSpaceDN w:val="0"/>
              <w:bidi w:val="0"/>
              <w:adjustRightInd/>
              <w:snapToGrid/>
              <w:spacing w:after="240" w:line="240" w:lineRule="exact"/>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4.4 具有本项目供应能力；</w:t>
            </w:r>
          </w:p>
          <w:p w14:paraId="2740877C">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4.5 本次谈判不接受联合体申请。</w:t>
            </w:r>
          </w:p>
        </w:tc>
      </w:tr>
      <w:tr w14:paraId="13564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1" w:type="dxa"/>
        </w:trPr>
        <w:tc>
          <w:tcPr>
            <w:tcW w:w="876" w:type="dxa"/>
            <w:gridSpan w:val="2"/>
            <w:vAlign w:val="center"/>
          </w:tcPr>
          <w:p w14:paraId="6F47B091">
            <w:pPr>
              <w:widowControl/>
              <w:spacing w:after="240" w:line="400" w:lineRule="exact"/>
              <w:ind w:firstLine="241" w:firstLineChars="100"/>
              <w:jc w:val="both"/>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5</w:t>
            </w:r>
          </w:p>
        </w:tc>
        <w:tc>
          <w:tcPr>
            <w:tcW w:w="1357" w:type="dxa"/>
            <w:gridSpan w:val="2"/>
            <w:vAlign w:val="center"/>
          </w:tcPr>
          <w:p w14:paraId="1326E115">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竞争性谈判文件的澄清</w:t>
            </w:r>
          </w:p>
        </w:tc>
        <w:tc>
          <w:tcPr>
            <w:tcW w:w="7467" w:type="dxa"/>
          </w:tcPr>
          <w:p w14:paraId="68FA9C94">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5.1 响应单位应仔细阅读和检查竞争性谈判文件的全部内容。如发现缺页或附件不全，应及时向</w:t>
            </w:r>
            <w:r>
              <w:rPr>
                <w:rFonts w:hint="eastAsia" w:ascii="方正细等线简体" w:hAnsi="方正细等线简体" w:eastAsia="方正细等线简体" w:cs="方正细等线简体"/>
                <w:sz w:val="24"/>
                <w:szCs w:val="24"/>
                <w:lang w:val="en-US" w:eastAsia="zh-CN"/>
              </w:rPr>
              <w:t>采购</w:t>
            </w:r>
            <w:r>
              <w:rPr>
                <w:rFonts w:hint="eastAsia" w:ascii="方正细等线简体" w:hAnsi="方正细等线简体" w:eastAsia="方正细等线简体" w:cs="方正细等线简体"/>
                <w:sz w:val="24"/>
                <w:szCs w:val="24"/>
                <w:lang w:val="en-US"/>
              </w:rPr>
              <w:t>人提出，以便补齐。如有疑问，应在申请截止时间3天前以书面形式提出澄清申请，要求购买人对竞争性谈判文件予以澄清。</w:t>
            </w:r>
          </w:p>
          <w:p w14:paraId="0F1B5573">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5.2 竞争性谈判文件的澄清将在递交响应文件截止时间</w:t>
            </w:r>
            <w:r>
              <w:rPr>
                <w:rFonts w:hint="eastAsia" w:ascii="方正细等线简体" w:hAnsi="方正细等线简体" w:eastAsia="方正细等线简体" w:cs="方正细等线简体"/>
                <w:b/>
                <w:bCs/>
                <w:sz w:val="24"/>
                <w:szCs w:val="24"/>
                <w:lang w:val="en-US"/>
              </w:rPr>
              <w:t>3天前</w:t>
            </w:r>
            <w:r>
              <w:rPr>
                <w:rFonts w:hint="eastAsia" w:ascii="方正细等线简体" w:hAnsi="方正细等线简体" w:eastAsia="方正细等线简体" w:cs="方正细等线简体"/>
                <w:sz w:val="24"/>
                <w:szCs w:val="24"/>
                <w:lang w:val="en-US"/>
              </w:rPr>
              <w:t>以书面形式通知所有响应单位。如果澄清通知发出的时间距递交响应文件截止时间不足3天，投标截止时间应相应延长。</w:t>
            </w:r>
          </w:p>
          <w:p w14:paraId="11A33891">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5.3 响应单位在收到澄清通知后，应在24小时内以书面形式告知购买人，确认已收到该澄清通知。</w:t>
            </w:r>
          </w:p>
        </w:tc>
      </w:tr>
      <w:tr w14:paraId="2A965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1" w:type="dxa"/>
        </w:trPr>
        <w:tc>
          <w:tcPr>
            <w:tcW w:w="876" w:type="dxa"/>
            <w:gridSpan w:val="2"/>
            <w:vAlign w:val="center"/>
          </w:tcPr>
          <w:p w14:paraId="29F3AD7D">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6</w:t>
            </w:r>
          </w:p>
        </w:tc>
        <w:tc>
          <w:tcPr>
            <w:tcW w:w="1357" w:type="dxa"/>
            <w:gridSpan w:val="2"/>
            <w:vAlign w:val="center"/>
          </w:tcPr>
          <w:p w14:paraId="5D86FB92">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竞争性谈判文件的修改</w:t>
            </w:r>
          </w:p>
        </w:tc>
        <w:tc>
          <w:tcPr>
            <w:tcW w:w="7467" w:type="dxa"/>
          </w:tcPr>
          <w:p w14:paraId="7EF56366">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6.1 在响应文件递交截止时间3天前，采购人可以书面形式修改竞争性谈判文件，并通知所有已领取竞争性谈判文件的单位。如果修改竞争性谈判文件的时间距递交响应文件截止时间不足3天，相应延长递交响应文件截止时间。</w:t>
            </w:r>
            <w:r>
              <w:rPr>
                <w:rFonts w:hint="eastAsia" w:ascii="方正细等线简体" w:hAnsi="方正细等线简体" w:eastAsia="方正细等线简体" w:cs="方正细等线简体"/>
                <w:sz w:val="24"/>
                <w:szCs w:val="24"/>
                <w:lang w:val="en-US"/>
              </w:rPr>
              <w:br w:type="textWrapping"/>
            </w:r>
            <w:r>
              <w:rPr>
                <w:rFonts w:hint="eastAsia" w:ascii="方正细等线简体" w:hAnsi="方正细等线简体" w:eastAsia="方正细等线简体" w:cs="方正细等线简体"/>
                <w:sz w:val="24"/>
                <w:szCs w:val="24"/>
                <w:lang w:val="en-US"/>
              </w:rPr>
              <w:t>6.2 响应单位收到修改通知后，应在24小时内以书面形式告知购买人 ，确认已收到该修改通知。</w:t>
            </w:r>
          </w:p>
        </w:tc>
      </w:tr>
      <w:tr w14:paraId="45A12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1" w:type="dxa"/>
        </w:trPr>
        <w:tc>
          <w:tcPr>
            <w:tcW w:w="876" w:type="dxa"/>
            <w:gridSpan w:val="2"/>
            <w:vAlign w:val="center"/>
          </w:tcPr>
          <w:p w14:paraId="56178570">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7</w:t>
            </w:r>
          </w:p>
        </w:tc>
        <w:tc>
          <w:tcPr>
            <w:tcW w:w="1357" w:type="dxa"/>
            <w:gridSpan w:val="2"/>
            <w:vAlign w:val="center"/>
          </w:tcPr>
          <w:p w14:paraId="21470365">
            <w:pPr>
              <w:widowControl/>
              <w:spacing w:after="240" w:line="400" w:lineRule="exact"/>
              <w:jc w:val="center"/>
              <w:rPr>
                <w:rFonts w:hint="eastAsia" w:ascii="方正细等线简体" w:hAnsi="方正细等线简体" w:eastAsia="方正细等线简体" w:cs="方正细等线简体"/>
                <w:b/>
                <w:bCs/>
                <w:color w:val="FF0000"/>
                <w:sz w:val="24"/>
                <w:szCs w:val="24"/>
                <w:lang w:val="en-US"/>
              </w:rPr>
            </w:pPr>
            <w:r>
              <w:rPr>
                <w:rFonts w:hint="eastAsia" w:ascii="方正细等线简体" w:hAnsi="方正细等线简体" w:eastAsia="方正细等线简体" w:cs="方正细等线简体"/>
                <w:b/>
                <w:bCs/>
                <w:color w:val="000000"/>
                <w:sz w:val="24"/>
                <w:szCs w:val="24"/>
                <w:lang w:val="en-US"/>
              </w:rPr>
              <w:t>响应文件的修改</w:t>
            </w:r>
          </w:p>
        </w:tc>
        <w:tc>
          <w:tcPr>
            <w:tcW w:w="7467" w:type="dxa"/>
          </w:tcPr>
          <w:p w14:paraId="1E2C0365">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color w:val="000000"/>
                <w:sz w:val="24"/>
                <w:szCs w:val="24"/>
                <w:lang w:val="en-US"/>
              </w:rPr>
              <w:t>7</w:t>
            </w:r>
            <w:r>
              <w:rPr>
                <w:rFonts w:hint="eastAsia" w:ascii="方正细等线简体" w:hAnsi="方正细等线简体" w:eastAsia="方正细等线简体" w:cs="方正细等线简体"/>
                <w:sz w:val="24"/>
                <w:szCs w:val="24"/>
                <w:lang w:val="en-US"/>
              </w:rPr>
              <w:t>.1 评审小组在对响应文件的有效性、完整性和响应程度进行审查时，可以要求供应商对含义不明确、同类问题表述不一致或者有明显文字和计算错误的内容等作出必要澄清、说明或者更正；</w:t>
            </w:r>
          </w:p>
          <w:p w14:paraId="37F71D0F">
            <w:pPr>
              <w:widowControl/>
              <w:spacing w:after="240" w:line="400" w:lineRule="exact"/>
              <w:jc w:val="both"/>
              <w:rPr>
                <w:rFonts w:hint="eastAsia" w:ascii="方正细等线简体" w:hAnsi="方正细等线简体" w:eastAsia="方正细等线简体" w:cs="方正细等线简体"/>
                <w:color w:val="FF0000"/>
                <w:sz w:val="24"/>
                <w:szCs w:val="24"/>
                <w:lang w:val="en-US"/>
              </w:rPr>
            </w:pPr>
            <w:r>
              <w:rPr>
                <w:rFonts w:hint="eastAsia" w:ascii="方正细等线简体" w:hAnsi="方正细等线简体" w:eastAsia="方正细等线简体" w:cs="方正细等线简体"/>
                <w:sz w:val="24"/>
                <w:szCs w:val="24"/>
                <w:lang w:val="en-US"/>
              </w:rPr>
              <w:t>7.2 补充、修改的内容与响应文件不一致的，以补充、修改的内容为准。</w:t>
            </w:r>
          </w:p>
        </w:tc>
      </w:tr>
      <w:tr w14:paraId="26E6D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862" w:type="dxa"/>
            <w:vAlign w:val="center"/>
          </w:tcPr>
          <w:p w14:paraId="0F4433A7">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8</w:t>
            </w:r>
          </w:p>
        </w:tc>
        <w:tc>
          <w:tcPr>
            <w:tcW w:w="1357" w:type="dxa"/>
            <w:gridSpan w:val="2"/>
            <w:vAlign w:val="center"/>
          </w:tcPr>
          <w:p w14:paraId="419F91CD">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响应文的编制件</w:t>
            </w:r>
          </w:p>
        </w:tc>
        <w:tc>
          <w:tcPr>
            <w:tcW w:w="7502" w:type="dxa"/>
            <w:gridSpan w:val="3"/>
            <w:vAlign w:val="center"/>
          </w:tcPr>
          <w:p w14:paraId="159E8F30">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8.1 响应文件应按照后附第五章“响应文件”格式进行编写，如有必要可增加附页，作为响应文件的组成部分。如因谈判者只填写和提供了本文件要求的部分内容和附件，而给评审造成了困难，其可能导致的结果和责任由谈判供应商自行承担。</w:t>
            </w:r>
          </w:p>
          <w:p w14:paraId="6FD88180">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8.2 谈判报价要求：对本文件中未列明，而谈判供应商认为必需的费用也需列入总报价。在合同实施时，采购人将不予支付成交供应商没有列入的项目费用，并视为已包括在总报价中。</w:t>
            </w:r>
          </w:p>
          <w:p w14:paraId="77CE9F12">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8.3 响应文件应采用不褪色的材料书写或打印。在响应文件规定的位</w:t>
            </w:r>
          </w:p>
          <w:p w14:paraId="1B39F21F">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置签字并加盖单位公章。</w:t>
            </w:r>
          </w:p>
          <w:p w14:paraId="252B0DEF">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8.4 响应文件份数</w:t>
            </w:r>
            <w:r>
              <w:rPr>
                <w:rFonts w:hint="eastAsia" w:ascii="方正细等线简体" w:hAnsi="方正细等线简体" w:eastAsia="方正细等线简体" w:cs="方正细等线简体"/>
                <w:b/>
                <w:bCs/>
                <w:sz w:val="24"/>
                <w:szCs w:val="24"/>
                <w:u w:val="single"/>
                <w:lang w:val="en-US" w:eastAsia="zh-CN"/>
              </w:rPr>
              <w:t>2</w:t>
            </w:r>
            <w:r>
              <w:rPr>
                <w:rFonts w:hint="eastAsia" w:ascii="方正细等线简体" w:hAnsi="方正细等线简体" w:eastAsia="方正细等线简体" w:cs="方正细等线简体"/>
                <w:b/>
                <w:bCs/>
                <w:sz w:val="24"/>
                <w:szCs w:val="24"/>
                <w:u w:val="single"/>
                <w:lang w:val="en-US"/>
              </w:rPr>
              <w:t>份</w:t>
            </w:r>
            <w:r>
              <w:rPr>
                <w:rFonts w:hint="eastAsia" w:ascii="方正细等线简体" w:hAnsi="方正细等线简体" w:eastAsia="方正细等线简体" w:cs="方正细等线简体"/>
                <w:sz w:val="24"/>
                <w:szCs w:val="24"/>
                <w:lang w:val="en-US"/>
              </w:rPr>
              <w:t>，其中</w:t>
            </w:r>
            <w:r>
              <w:rPr>
                <w:rFonts w:hint="eastAsia" w:ascii="方正细等线简体" w:hAnsi="方正细等线简体" w:eastAsia="方正细等线简体" w:cs="方正细等线简体"/>
                <w:b/>
                <w:bCs/>
                <w:sz w:val="24"/>
                <w:szCs w:val="24"/>
                <w:lang w:val="en-US"/>
              </w:rPr>
              <w:t>正本</w:t>
            </w:r>
            <w:r>
              <w:rPr>
                <w:rFonts w:hint="eastAsia" w:ascii="方正细等线简体" w:hAnsi="方正细等线简体" w:eastAsia="方正细等线简体" w:cs="方正细等线简体"/>
                <w:b/>
                <w:bCs/>
                <w:sz w:val="24"/>
                <w:szCs w:val="24"/>
                <w:u w:val="single"/>
                <w:lang w:val="en-US"/>
              </w:rPr>
              <w:t>1份</w:t>
            </w:r>
            <w:r>
              <w:rPr>
                <w:rFonts w:hint="eastAsia" w:ascii="方正细等线简体" w:hAnsi="方正细等线简体" w:eastAsia="方正细等线简体" w:cs="方正细等线简体"/>
                <w:sz w:val="24"/>
                <w:szCs w:val="24"/>
                <w:lang w:val="en-US"/>
              </w:rPr>
              <w:t>，</w:t>
            </w:r>
            <w:r>
              <w:rPr>
                <w:rFonts w:hint="eastAsia" w:ascii="方正细等线简体" w:hAnsi="方正细等线简体" w:eastAsia="方正细等线简体" w:cs="方正细等线简体"/>
                <w:b/>
                <w:bCs/>
                <w:sz w:val="24"/>
                <w:szCs w:val="24"/>
                <w:lang w:val="en-US"/>
              </w:rPr>
              <w:t>副本</w:t>
            </w:r>
            <w:r>
              <w:rPr>
                <w:rFonts w:hint="eastAsia" w:ascii="方正细等线简体" w:hAnsi="方正细等线简体" w:eastAsia="方正细等线简体" w:cs="方正细等线简体"/>
                <w:b/>
                <w:bCs/>
                <w:sz w:val="24"/>
                <w:szCs w:val="24"/>
                <w:u w:val="single"/>
                <w:lang w:val="en-US"/>
              </w:rPr>
              <w:t>1份</w:t>
            </w:r>
            <w:r>
              <w:rPr>
                <w:rFonts w:hint="eastAsia" w:ascii="方正细等线简体" w:hAnsi="方正细等线简体" w:eastAsia="方正细等线简体" w:cs="方正细等线简体"/>
                <w:sz w:val="24"/>
                <w:szCs w:val="24"/>
                <w:lang w:val="en-US"/>
              </w:rPr>
              <w:t>。副本可用正本复印，当副本和正本不一致时，以正本为准。</w:t>
            </w:r>
          </w:p>
        </w:tc>
      </w:tr>
      <w:tr w14:paraId="7C09B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862" w:type="dxa"/>
            <w:vAlign w:val="center"/>
          </w:tcPr>
          <w:p w14:paraId="711B8AD4">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9</w:t>
            </w:r>
          </w:p>
        </w:tc>
        <w:tc>
          <w:tcPr>
            <w:tcW w:w="1357" w:type="dxa"/>
            <w:gridSpan w:val="2"/>
            <w:vAlign w:val="center"/>
          </w:tcPr>
          <w:p w14:paraId="2D8879D2">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响应文件的密封</w:t>
            </w:r>
          </w:p>
        </w:tc>
        <w:tc>
          <w:tcPr>
            <w:tcW w:w="7502" w:type="dxa"/>
            <w:gridSpan w:val="3"/>
            <w:vAlign w:val="center"/>
          </w:tcPr>
          <w:p w14:paraId="554717F9">
            <w:pPr>
              <w:pStyle w:val="5"/>
              <w:spacing w:before="89" w:line="400" w:lineRule="exact"/>
              <w:ind w:right="292"/>
              <w:jc w:val="both"/>
              <w:rPr>
                <w:rFonts w:hint="default" w:ascii="方正细等线简体" w:hAnsi="方正细等线简体" w:eastAsia="方正细等线简体" w:cs="方正细等线简体"/>
                <w:sz w:val="24"/>
                <w:szCs w:val="24"/>
                <w:lang w:val="en-US" w:eastAsia="zh-CN"/>
              </w:rPr>
            </w:pPr>
            <w:r>
              <w:rPr>
                <w:rFonts w:hint="eastAsia" w:ascii="方正细等线简体" w:hAnsi="方正细等线简体" w:eastAsia="方正细等线简体" w:cs="方正细等线简体"/>
                <w:sz w:val="24"/>
                <w:szCs w:val="24"/>
                <w:lang w:val="en-US"/>
              </w:rPr>
              <w:t>9.</w:t>
            </w:r>
            <w:r>
              <w:rPr>
                <w:rFonts w:hint="eastAsia" w:ascii="方正细等线简体" w:hAnsi="方正细等线简体" w:eastAsia="方正细等线简体" w:cs="方正细等线简体"/>
                <w:sz w:val="24"/>
                <w:szCs w:val="24"/>
                <w:lang w:val="en-US" w:eastAsia="zh-CN"/>
              </w:rPr>
              <w:t>1 响应文件用</w:t>
            </w:r>
            <w:r>
              <w:rPr>
                <w:rFonts w:hint="eastAsia" w:ascii="方正细等线简体" w:hAnsi="方正细等线简体" w:eastAsia="方正细等线简体" w:cs="方正细等线简体"/>
                <w:b/>
                <w:bCs/>
                <w:sz w:val="24"/>
                <w:szCs w:val="24"/>
                <w:u w:val="single"/>
                <w:lang w:val="en-US" w:eastAsia="zh-CN"/>
              </w:rPr>
              <w:t>蓝色牛皮纸</w:t>
            </w:r>
            <w:r>
              <w:rPr>
                <w:rFonts w:hint="eastAsia" w:ascii="方正细等线简体" w:hAnsi="方正细等线简体" w:eastAsia="方正细等线简体" w:cs="方正细等线简体"/>
                <w:sz w:val="24"/>
                <w:szCs w:val="24"/>
                <w:lang w:val="en-US" w:eastAsia="zh-CN"/>
              </w:rPr>
              <w:t>胶装。</w:t>
            </w:r>
          </w:p>
          <w:p w14:paraId="471955D3">
            <w:pPr>
              <w:pStyle w:val="5"/>
              <w:spacing w:before="89" w:line="400" w:lineRule="exact"/>
              <w:ind w:right="292"/>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9.</w:t>
            </w:r>
            <w:r>
              <w:rPr>
                <w:rFonts w:hint="eastAsia" w:ascii="方正细等线简体" w:hAnsi="方正细等线简体" w:eastAsia="方正细等线简体" w:cs="方正细等线简体"/>
                <w:sz w:val="24"/>
                <w:szCs w:val="24"/>
                <w:lang w:val="en-US" w:eastAsia="zh-CN"/>
              </w:rPr>
              <w:t>2</w:t>
            </w:r>
            <w:r>
              <w:rPr>
                <w:rFonts w:hint="eastAsia" w:ascii="方正细等线简体" w:hAnsi="方正细等线简体" w:eastAsia="方正细等线简体" w:cs="方正细等线简体"/>
                <w:sz w:val="24"/>
                <w:szCs w:val="24"/>
                <w:lang w:val="en-US"/>
              </w:rPr>
              <w:t xml:space="preserve"> 供应商的响应文件应密封好并在封口处加盖单位公章。</w:t>
            </w:r>
          </w:p>
          <w:p w14:paraId="581C78DB">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9.</w:t>
            </w:r>
            <w:r>
              <w:rPr>
                <w:rFonts w:hint="eastAsia" w:ascii="方正细等线简体" w:hAnsi="方正细等线简体" w:eastAsia="方正细等线简体" w:cs="方正细等线简体"/>
                <w:sz w:val="24"/>
                <w:szCs w:val="24"/>
                <w:lang w:val="en-US" w:eastAsia="zh-CN"/>
              </w:rPr>
              <w:t>3</w:t>
            </w:r>
            <w:r>
              <w:rPr>
                <w:rFonts w:hint="eastAsia" w:ascii="方正细等线简体" w:hAnsi="方正细等线简体" w:eastAsia="方正细等线简体" w:cs="方正细等线简体"/>
                <w:sz w:val="24"/>
                <w:szCs w:val="24"/>
                <w:lang w:val="en-US"/>
              </w:rPr>
              <w:t xml:space="preserve"> 未按本章要求</w:t>
            </w:r>
            <w:r>
              <w:rPr>
                <w:rFonts w:hint="eastAsia" w:ascii="方正细等线简体" w:hAnsi="方正细等线简体" w:eastAsia="方正细等线简体" w:cs="方正细等线简体"/>
                <w:b/>
                <w:bCs/>
                <w:sz w:val="24"/>
                <w:szCs w:val="24"/>
                <w:u w:val="single"/>
                <w:lang w:val="en-US"/>
              </w:rPr>
              <w:t>密封和加盖公章</w:t>
            </w:r>
            <w:r>
              <w:rPr>
                <w:rFonts w:hint="eastAsia" w:ascii="方正细等线简体" w:hAnsi="方正细等线简体" w:eastAsia="方正细等线简体" w:cs="方正细等线简体"/>
                <w:sz w:val="24"/>
                <w:szCs w:val="24"/>
                <w:lang w:val="en-US"/>
              </w:rPr>
              <w:t>的，购买人不予受理。</w:t>
            </w:r>
          </w:p>
        </w:tc>
      </w:tr>
      <w:tr w14:paraId="249C4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14:paraId="61A1E245">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10</w:t>
            </w:r>
          </w:p>
        </w:tc>
        <w:tc>
          <w:tcPr>
            <w:tcW w:w="1357" w:type="dxa"/>
            <w:gridSpan w:val="2"/>
            <w:vAlign w:val="center"/>
          </w:tcPr>
          <w:p w14:paraId="6FF9DE79">
            <w:pPr>
              <w:widowControl/>
              <w:spacing w:after="240" w:line="400" w:lineRule="exact"/>
              <w:jc w:val="both"/>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响应文件的递交时间</w:t>
            </w:r>
          </w:p>
        </w:tc>
        <w:tc>
          <w:tcPr>
            <w:tcW w:w="7502" w:type="dxa"/>
            <w:gridSpan w:val="3"/>
          </w:tcPr>
          <w:p w14:paraId="2C123101">
            <w:pPr>
              <w:widowControl/>
              <w:spacing w:after="240" w:line="400" w:lineRule="exact"/>
              <w:jc w:val="both"/>
              <w:rPr>
                <w:rFonts w:hint="eastAsia" w:ascii="方正细等线简体" w:hAnsi="方正细等线简体" w:eastAsia="方正细等线简体" w:cs="方正细等线简体"/>
                <w:sz w:val="24"/>
                <w:szCs w:val="24"/>
                <w:highlight w:val="none"/>
                <w:lang w:val="en-US"/>
              </w:rPr>
            </w:pPr>
            <w:r>
              <w:rPr>
                <w:rFonts w:hint="eastAsia" w:ascii="方正细等线简体" w:hAnsi="方正细等线简体" w:eastAsia="方正细等线简体" w:cs="方正细等线简体"/>
                <w:sz w:val="24"/>
                <w:szCs w:val="24"/>
                <w:lang w:val="en-US"/>
              </w:rPr>
              <w:t>10.1 递交响应文</w:t>
            </w:r>
            <w:r>
              <w:rPr>
                <w:rFonts w:hint="eastAsia" w:ascii="方正细等线简体" w:hAnsi="方正细等线简体" w:eastAsia="方正细等线简体" w:cs="方正细等线简体"/>
                <w:sz w:val="24"/>
                <w:szCs w:val="24"/>
                <w:highlight w:val="none"/>
                <w:lang w:val="en-US"/>
              </w:rPr>
              <w:t>件时间:</w:t>
            </w:r>
            <w:r>
              <w:rPr>
                <w:rFonts w:hint="eastAsia" w:ascii="方正细等线简体" w:hAnsi="方正细等线简体" w:eastAsia="方正细等线简体" w:cs="方正细等线简体"/>
                <w:b/>
                <w:bCs/>
                <w:sz w:val="24"/>
                <w:szCs w:val="24"/>
                <w:highlight w:val="none"/>
                <w:u w:val="single"/>
                <w:lang w:val="en-US"/>
              </w:rPr>
              <w:t>20</w:t>
            </w:r>
            <w:r>
              <w:rPr>
                <w:rFonts w:hint="eastAsia" w:ascii="方正细等线简体" w:hAnsi="方正细等线简体" w:eastAsia="方正细等线简体" w:cs="方正细等线简体"/>
                <w:b/>
                <w:bCs/>
                <w:sz w:val="24"/>
                <w:szCs w:val="24"/>
                <w:highlight w:val="none"/>
                <w:u w:val="single"/>
                <w:lang w:val="en-US" w:eastAsia="zh-CN"/>
              </w:rPr>
              <w:t>26</w:t>
            </w:r>
            <w:r>
              <w:rPr>
                <w:rFonts w:hint="eastAsia" w:ascii="方正细等线简体" w:hAnsi="方正细等线简体" w:eastAsia="方正细等线简体" w:cs="方正细等线简体"/>
                <w:b/>
                <w:bCs/>
                <w:sz w:val="24"/>
                <w:szCs w:val="24"/>
                <w:highlight w:val="none"/>
                <w:u w:val="single"/>
                <w:lang w:val="en-US"/>
              </w:rPr>
              <w:t>年</w:t>
            </w:r>
            <w:r>
              <w:rPr>
                <w:rFonts w:hint="eastAsia" w:ascii="方正细等线简体" w:hAnsi="方正细等线简体" w:eastAsia="方正细等线简体" w:cs="方正细等线简体"/>
                <w:b/>
                <w:bCs/>
                <w:sz w:val="24"/>
                <w:szCs w:val="24"/>
                <w:highlight w:val="none"/>
                <w:u w:val="single"/>
                <w:lang w:val="en-US" w:eastAsia="zh-CN"/>
              </w:rPr>
              <w:t xml:space="preserve"> 08 </w:t>
            </w:r>
            <w:r>
              <w:rPr>
                <w:rFonts w:hint="eastAsia" w:ascii="方正细等线简体" w:hAnsi="方正细等线简体" w:eastAsia="方正细等线简体" w:cs="方正细等线简体"/>
                <w:b/>
                <w:bCs/>
                <w:sz w:val="24"/>
                <w:szCs w:val="24"/>
                <w:highlight w:val="none"/>
                <w:u w:val="single"/>
                <w:lang w:val="en-US"/>
              </w:rPr>
              <w:t>月</w:t>
            </w:r>
            <w:r>
              <w:rPr>
                <w:rFonts w:hint="eastAsia" w:ascii="方正细等线简体" w:hAnsi="方正细等线简体" w:eastAsia="方正细等线简体" w:cs="方正细等线简体"/>
                <w:b/>
                <w:bCs/>
                <w:sz w:val="24"/>
                <w:szCs w:val="24"/>
                <w:highlight w:val="none"/>
                <w:u w:val="single"/>
                <w:lang w:val="en-US" w:eastAsia="zh-CN"/>
              </w:rPr>
              <w:t xml:space="preserve"> 20 </w:t>
            </w:r>
            <w:r>
              <w:rPr>
                <w:rFonts w:hint="eastAsia" w:ascii="方正细等线简体" w:hAnsi="方正细等线简体" w:eastAsia="方正细等线简体" w:cs="方正细等线简体"/>
                <w:b/>
                <w:bCs/>
                <w:sz w:val="24"/>
                <w:szCs w:val="24"/>
                <w:highlight w:val="none"/>
                <w:u w:val="single"/>
                <w:lang w:val="en-US"/>
              </w:rPr>
              <w:t>日</w:t>
            </w:r>
            <w:r>
              <w:rPr>
                <w:rFonts w:hint="eastAsia" w:ascii="方正细等线简体" w:hAnsi="方正细等线简体" w:eastAsia="方正细等线简体" w:cs="方正细等线简体"/>
                <w:b/>
                <w:bCs/>
                <w:sz w:val="24"/>
                <w:szCs w:val="24"/>
                <w:highlight w:val="none"/>
                <w:u w:val="single"/>
                <w:lang w:val="en-US" w:eastAsia="zh-CN"/>
              </w:rPr>
              <w:t xml:space="preserve"> 11 </w:t>
            </w:r>
            <w:r>
              <w:rPr>
                <w:rFonts w:hint="eastAsia" w:ascii="方正细等线简体" w:hAnsi="方正细等线简体" w:eastAsia="方正细等线简体" w:cs="方正细等线简体"/>
                <w:b/>
                <w:bCs/>
                <w:sz w:val="24"/>
                <w:szCs w:val="24"/>
                <w:highlight w:val="none"/>
                <w:u w:val="single"/>
                <w:lang w:val="en-US"/>
              </w:rPr>
              <w:t>时</w:t>
            </w:r>
            <w:r>
              <w:rPr>
                <w:rFonts w:hint="eastAsia" w:ascii="方正细等线简体" w:hAnsi="方正细等线简体" w:eastAsia="方正细等线简体" w:cs="方正细等线简体"/>
                <w:b/>
                <w:bCs/>
                <w:sz w:val="24"/>
                <w:szCs w:val="24"/>
                <w:highlight w:val="none"/>
                <w:u w:val="single"/>
                <w:lang w:val="en-US" w:eastAsia="zh-CN"/>
              </w:rPr>
              <w:t xml:space="preserve"> 00 分</w:t>
            </w:r>
            <w:r>
              <w:rPr>
                <w:rFonts w:hint="eastAsia" w:ascii="方正细等线简体" w:hAnsi="方正细等线简体" w:eastAsia="方正细等线简体" w:cs="方正细等线简体"/>
                <w:b/>
                <w:bCs/>
                <w:sz w:val="24"/>
                <w:szCs w:val="24"/>
                <w:highlight w:val="none"/>
                <w:u w:val="single"/>
                <w:lang w:val="en-US"/>
              </w:rPr>
              <w:t>止</w:t>
            </w:r>
            <w:r>
              <w:rPr>
                <w:rFonts w:hint="eastAsia" w:ascii="方正细等线简体" w:hAnsi="方正细等线简体" w:eastAsia="方正细等线简体" w:cs="方正细等线简体"/>
                <w:sz w:val="24"/>
                <w:szCs w:val="24"/>
                <w:highlight w:val="none"/>
                <w:lang w:val="en-US"/>
              </w:rPr>
              <w:t>。</w:t>
            </w:r>
          </w:p>
          <w:p w14:paraId="4A0D8F4B">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10.2 响应文件递交地点:</w:t>
            </w:r>
            <w:r>
              <w:rPr>
                <w:rFonts w:hint="eastAsia" w:ascii="方正细等线简体" w:hAnsi="方正细等线简体" w:eastAsia="方正细等线简体" w:cs="方正细等线简体"/>
                <w:b w:val="0"/>
                <w:bCs/>
                <w:sz w:val="24"/>
                <w:szCs w:val="24"/>
                <w:u w:val="single"/>
                <w:lang w:val="en-US" w:eastAsia="zh-CN"/>
              </w:rPr>
              <w:t xml:space="preserve"> 凯里市旁海镇翁项（G653凯里旁海至凯里公路改扩建工程施工PHKL-02标段项目经理部会议室）                   </w:t>
            </w:r>
            <w:r>
              <w:rPr>
                <w:rFonts w:hint="eastAsia" w:ascii="方正细等线简体" w:hAnsi="方正细等线简体" w:eastAsia="方正细等线简体" w:cs="方正细等线简体"/>
                <w:sz w:val="24"/>
                <w:szCs w:val="24"/>
                <w:u w:val="single"/>
                <w:lang w:val="en-US"/>
              </w:rPr>
              <w:t xml:space="preserve"> </w:t>
            </w:r>
          </w:p>
          <w:p w14:paraId="28F632FB">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10.3 逾期送达的或者未送达指定地点的响应文件，购买人不予受理。</w:t>
            </w:r>
          </w:p>
        </w:tc>
      </w:tr>
      <w:tr w14:paraId="7B214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14:paraId="447DBC62">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11</w:t>
            </w:r>
          </w:p>
        </w:tc>
        <w:tc>
          <w:tcPr>
            <w:tcW w:w="1357" w:type="dxa"/>
            <w:gridSpan w:val="2"/>
            <w:vAlign w:val="center"/>
          </w:tcPr>
          <w:p w14:paraId="5AA12AC0">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谈判步骤</w:t>
            </w:r>
          </w:p>
        </w:tc>
        <w:tc>
          <w:tcPr>
            <w:tcW w:w="7502" w:type="dxa"/>
            <w:gridSpan w:val="3"/>
            <w:vAlign w:val="center"/>
          </w:tcPr>
          <w:p w14:paraId="637526E7">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11.1 根据谈判小组确定的谈判顺序，分别单独与符合条件的供应商进行谈判，并了解其报价组成情况。</w:t>
            </w:r>
          </w:p>
          <w:p w14:paraId="563881D4">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11.2 谈判中，谈判的任何一方不得透露与谈判有关的其他供应商资料、价格和其他信息。</w:t>
            </w:r>
          </w:p>
          <w:p w14:paraId="099DA133">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11.3 谈判小组对谈判过程和重要谈判内容进行记录，谈判双方在记录上签字确认。</w:t>
            </w:r>
          </w:p>
          <w:p w14:paraId="51A956E6">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11.4 谈判小组一致确定响应供应商符合谈判文件要求的，按谈判文件设定的方法和标准确定成交候选人，第一轮谈判谈判小组未能确定成交候选人的，更改谈判文件进行第二轮谈判。</w:t>
            </w:r>
          </w:p>
        </w:tc>
      </w:tr>
      <w:tr w14:paraId="6E4A4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14:paraId="2FB6003C">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12</w:t>
            </w:r>
          </w:p>
        </w:tc>
        <w:tc>
          <w:tcPr>
            <w:tcW w:w="1357" w:type="dxa"/>
            <w:gridSpan w:val="2"/>
            <w:vAlign w:val="center"/>
          </w:tcPr>
          <w:p w14:paraId="19C4CE48">
            <w:pPr>
              <w:widowControl/>
              <w:spacing w:after="240" w:line="400" w:lineRule="exact"/>
              <w:jc w:val="both"/>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最终确定供应商办法</w:t>
            </w:r>
          </w:p>
        </w:tc>
        <w:tc>
          <w:tcPr>
            <w:tcW w:w="7502" w:type="dxa"/>
            <w:gridSpan w:val="3"/>
          </w:tcPr>
          <w:p w14:paraId="4FE6DC32">
            <w:pPr>
              <w:keepNext w:val="0"/>
              <w:keepLines w:val="0"/>
              <w:pageBreakBefore w:val="0"/>
              <w:widowControl/>
              <w:kinsoku/>
              <w:wordWrap/>
              <w:overflowPunct/>
              <w:topLinePunct w:val="0"/>
              <w:autoSpaceDE w:val="0"/>
              <w:autoSpaceDN w:val="0"/>
              <w:bidi w:val="0"/>
              <w:adjustRightInd/>
              <w:snapToGrid/>
              <w:spacing w:after="240" w:line="300" w:lineRule="exact"/>
              <w:jc w:val="both"/>
              <w:textAlignment w:val="auto"/>
              <w:rPr>
                <w:rFonts w:hint="eastAsia" w:ascii="方正细等线简体" w:hAnsi="方正细等线简体" w:eastAsia="方正细等线简体" w:cs="方正细等线简体"/>
                <w:color w:val="000000" w:themeColor="text1"/>
                <w:sz w:val="24"/>
                <w:szCs w:val="24"/>
                <w:lang w:val="en-US"/>
              </w:rPr>
            </w:pPr>
            <w:r>
              <w:rPr>
                <w:rFonts w:hint="eastAsia" w:ascii="方正细等线简体" w:hAnsi="方正细等线简体" w:eastAsia="方正细等线简体" w:cs="方正细等线简体"/>
                <w:color w:val="000000" w:themeColor="text1"/>
                <w:sz w:val="24"/>
                <w:szCs w:val="24"/>
                <w:lang w:val="en-US"/>
              </w:rPr>
              <w:t>12.1 供应商应在规定的时间内进行报价；</w:t>
            </w:r>
          </w:p>
          <w:p w14:paraId="53014B2C">
            <w:pPr>
              <w:keepNext w:val="0"/>
              <w:keepLines w:val="0"/>
              <w:pageBreakBefore w:val="0"/>
              <w:widowControl/>
              <w:kinsoku/>
              <w:wordWrap/>
              <w:overflowPunct/>
              <w:topLinePunct w:val="0"/>
              <w:autoSpaceDE w:val="0"/>
              <w:autoSpaceDN w:val="0"/>
              <w:bidi w:val="0"/>
              <w:adjustRightInd/>
              <w:snapToGrid/>
              <w:spacing w:after="240" w:line="300" w:lineRule="exact"/>
              <w:jc w:val="both"/>
              <w:textAlignment w:val="auto"/>
              <w:rPr>
                <w:rFonts w:hint="eastAsia" w:ascii="方正细等线简体" w:hAnsi="方正细等线简体" w:eastAsia="方正细等线简体" w:cs="方正细等线简体"/>
                <w:color w:val="000000" w:themeColor="text1"/>
                <w:sz w:val="24"/>
                <w:szCs w:val="24"/>
                <w:lang w:val="en-US"/>
              </w:rPr>
            </w:pPr>
            <w:r>
              <w:rPr>
                <w:rFonts w:hint="eastAsia" w:ascii="方正细等线简体" w:hAnsi="方正细等线简体" w:eastAsia="方正细等线简体" w:cs="方正细等线简体"/>
                <w:color w:val="000000" w:themeColor="text1"/>
                <w:sz w:val="24"/>
                <w:szCs w:val="24"/>
                <w:lang w:val="en-US"/>
              </w:rPr>
              <w:t>12.2 供应商的资质条件、产品质量、售后服务符合要求；</w:t>
            </w:r>
          </w:p>
          <w:p w14:paraId="42F6DF6F">
            <w:pPr>
              <w:widowControl/>
              <w:spacing w:after="240" w:line="400" w:lineRule="exact"/>
              <w:jc w:val="both"/>
              <w:rPr>
                <w:rFonts w:hint="eastAsia" w:ascii="方正细等线简体" w:hAnsi="方正细等线简体" w:eastAsia="方正细等线简体" w:cs="方正细等线简体"/>
                <w:color w:val="000000" w:themeColor="text1"/>
                <w:sz w:val="24"/>
                <w:szCs w:val="24"/>
                <w:lang w:val="en-US"/>
              </w:rPr>
            </w:pPr>
            <w:r>
              <w:rPr>
                <w:rFonts w:hint="eastAsia" w:ascii="方正细等线简体" w:hAnsi="方正细等线简体" w:eastAsia="方正细等线简体" w:cs="方正细等线简体"/>
                <w:color w:val="000000" w:themeColor="text1"/>
                <w:sz w:val="24"/>
                <w:szCs w:val="24"/>
                <w:lang w:val="en-US"/>
              </w:rPr>
              <w:t>12.2 根据符合采购需求、质量和售后服务相等且报价最低的原则确定成交供应商。</w:t>
            </w:r>
          </w:p>
        </w:tc>
      </w:tr>
      <w:tr w14:paraId="026B1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14:paraId="6A48E35A">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13</w:t>
            </w:r>
          </w:p>
        </w:tc>
        <w:tc>
          <w:tcPr>
            <w:tcW w:w="1357" w:type="dxa"/>
            <w:gridSpan w:val="2"/>
            <w:vAlign w:val="center"/>
          </w:tcPr>
          <w:p w14:paraId="7509CFBB">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谈判时间和地点</w:t>
            </w:r>
          </w:p>
        </w:tc>
        <w:tc>
          <w:tcPr>
            <w:tcW w:w="7502" w:type="dxa"/>
            <w:gridSpan w:val="3"/>
          </w:tcPr>
          <w:p w14:paraId="009BFAF4">
            <w:pPr>
              <w:keepNext w:val="0"/>
              <w:keepLines w:val="0"/>
              <w:pageBreakBefore w:val="0"/>
              <w:widowControl/>
              <w:kinsoku/>
              <w:wordWrap/>
              <w:overflowPunct/>
              <w:topLinePunct w:val="0"/>
              <w:autoSpaceDE w:val="0"/>
              <w:autoSpaceDN w:val="0"/>
              <w:bidi w:val="0"/>
              <w:adjustRightInd/>
              <w:snapToGrid/>
              <w:spacing w:after="240" w:line="300" w:lineRule="exact"/>
              <w:jc w:val="both"/>
              <w:textAlignment w:val="auto"/>
              <w:rPr>
                <w:rFonts w:hint="default" w:ascii="方正细等线简体" w:hAnsi="方正细等线简体" w:eastAsia="方正细等线简体" w:cs="方正细等线简体"/>
                <w:color w:val="000000" w:themeColor="text1"/>
                <w:sz w:val="24"/>
                <w:szCs w:val="24"/>
                <w:highlight w:val="none"/>
                <w:u w:val="single"/>
                <w:lang w:val="en-US" w:eastAsia="zh-CN"/>
              </w:rPr>
            </w:pPr>
            <w:r>
              <w:rPr>
                <w:rFonts w:hint="eastAsia" w:ascii="方正细等线简体" w:hAnsi="方正细等线简体" w:eastAsia="方正细等线简体" w:cs="方正细等线简体"/>
                <w:color w:val="000000" w:themeColor="text1"/>
                <w:sz w:val="24"/>
                <w:szCs w:val="24"/>
                <w:lang w:val="en-US"/>
              </w:rPr>
              <w:t>13.1 谈判时间</w:t>
            </w:r>
            <w:r>
              <w:rPr>
                <w:rFonts w:hint="eastAsia" w:ascii="方正细等线简体" w:hAnsi="方正细等线简体" w:eastAsia="方正细等线简体" w:cs="方正细等线简体"/>
                <w:color w:val="000000" w:themeColor="text1"/>
                <w:sz w:val="24"/>
                <w:szCs w:val="24"/>
                <w:highlight w:val="none"/>
                <w:lang w:val="en-US"/>
              </w:rPr>
              <w:t>：</w:t>
            </w:r>
            <w:r>
              <w:rPr>
                <w:rFonts w:hint="eastAsia" w:ascii="方正细等线简体" w:hAnsi="方正细等线简体" w:eastAsia="方正细等线简体" w:cs="方正细等线简体"/>
                <w:color w:val="000000" w:themeColor="text1"/>
                <w:sz w:val="24"/>
                <w:szCs w:val="24"/>
                <w:highlight w:val="none"/>
                <w:u w:val="single"/>
                <w:lang w:val="en-US"/>
              </w:rPr>
              <w:t>20</w:t>
            </w:r>
            <w:r>
              <w:rPr>
                <w:rFonts w:hint="eastAsia" w:ascii="方正细等线简体" w:hAnsi="方正细等线简体" w:eastAsia="方正细等线简体" w:cs="方正细等线简体"/>
                <w:color w:val="000000" w:themeColor="text1"/>
                <w:sz w:val="24"/>
                <w:szCs w:val="24"/>
                <w:highlight w:val="none"/>
                <w:u w:val="single"/>
                <w:lang w:val="en-US" w:eastAsia="zh-CN"/>
              </w:rPr>
              <w:t>26</w:t>
            </w:r>
            <w:r>
              <w:rPr>
                <w:rFonts w:hint="eastAsia" w:ascii="方正细等线简体" w:hAnsi="方正细等线简体" w:eastAsia="方正细等线简体" w:cs="方正细等线简体"/>
                <w:color w:val="000000" w:themeColor="text1"/>
                <w:sz w:val="24"/>
                <w:szCs w:val="24"/>
                <w:highlight w:val="none"/>
                <w:u w:val="single"/>
                <w:lang w:val="en-US"/>
              </w:rPr>
              <w:t>年</w:t>
            </w:r>
            <w:r>
              <w:rPr>
                <w:rFonts w:hint="eastAsia" w:ascii="方正细等线简体" w:hAnsi="方正细等线简体" w:eastAsia="方正细等线简体" w:cs="方正细等线简体"/>
                <w:color w:val="000000" w:themeColor="text1"/>
                <w:sz w:val="24"/>
                <w:szCs w:val="24"/>
                <w:highlight w:val="none"/>
                <w:u w:val="single"/>
                <w:lang w:val="en-US" w:eastAsia="zh-CN"/>
              </w:rPr>
              <w:t>08</w:t>
            </w:r>
            <w:r>
              <w:rPr>
                <w:rFonts w:hint="eastAsia" w:ascii="方正细等线简体" w:hAnsi="方正细等线简体" w:eastAsia="方正细等线简体" w:cs="方正细等线简体"/>
                <w:color w:val="000000" w:themeColor="text1"/>
                <w:sz w:val="24"/>
                <w:szCs w:val="24"/>
                <w:highlight w:val="none"/>
                <w:u w:val="single"/>
                <w:lang w:val="en-US"/>
              </w:rPr>
              <w:t>月</w:t>
            </w:r>
            <w:r>
              <w:rPr>
                <w:rFonts w:hint="eastAsia" w:ascii="方正细等线简体" w:hAnsi="方正细等线简体" w:eastAsia="方正细等线简体" w:cs="方正细等线简体"/>
                <w:color w:val="000000" w:themeColor="text1"/>
                <w:sz w:val="24"/>
                <w:szCs w:val="24"/>
                <w:highlight w:val="none"/>
                <w:u w:val="single"/>
                <w:lang w:val="en-US" w:eastAsia="zh-CN"/>
              </w:rPr>
              <w:t>20</w:t>
            </w:r>
            <w:r>
              <w:rPr>
                <w:rFonts w:hint="eastAsia" w:ascii="方正细等线简体" w:hAnsi="方正细等线简体" w:eastAsia="方正细等线简体" w:cs="方正细等线简体"/>
                <w:color w:val="000000" w:themeColor="text1"/>
                <w:sz w:val="24"/>
                <w:szCs w:val="24"/>
                <w:highlight w:val="none"/>
                <w:u w:val="single"/>
                <w:lang w:val="en-US"/>
              </w:rPr>
              <w:t>日</w:t>
            </w:r>
            <w:r>
              <w:rPr>
                <w:rFonts w:hint="eastAsia" w:ascii="方正细等线简体" w:hAnsi="方正细等线简体" w:eastAsia="方正细等线简体" w:cs="方正细等线简体"/>
                <w:color w:val="000000" w:themeColor="text1"/>
                <w:sz w:val="24"/>
                <w:szCs w:val="24"/>
                <w:highlight w:val="none"/>
                <w:u w:val="single"/>
                <w:lang w:val="en-US" w:eastAsia="zh-CN"/>
              </w:rPr>
              <w:t>上</w:t>
            </w:r>
            <w:r>
              <w:rPr>
                <w:rFonts w:hint="eastAsia" w:ascii="方正细等线简体" w:hAnsi="方正细等线简体" w:eastAsia="方正细等线简体" w:cs="方正细等线简体"/>
                <w:color w:val="000000" w:themeColor="text1"/>
                <w:sz w:val="24"/>
                <w:szCs w:val="24"/>
                <w:highlight w:val="none"/>
                <w:u w:val="single"/>
                <w:lang w:val="en-US"/>
              </w:rPr>
              <w:t>午</w:t>
            </w:r>
            <w:r>
              <w:rPr>
                <w:rFonts w:hint="eastAsia" w:ascii="方正细等线简体" w:hAnsi="方正细等线简体" w:eastAsia="方正细等线简体" w:cs="方正细等线简体"/>
                <w:color w:val="000000" w:themeColor="text1"/>
                <w:sz w:val="24"/>
                <w:szCs w:val="24"/>
                <w:highlight w:val="none"/>
                <w:u w:val="single"/>
                <w:lang w:val="en-US" w:eastAsia="zh-CN"/>
              </w:rPr>
              <w:t>11时00分</w:t>
            </w:r>
          </w:p>
          <w:p w14:paraId="1B1D485D">
            <w:pPr>
              <w:keepNext w:val="0"/>
              <w:keepLines w:val="0"/>
              <w:pageBreakBefore w:val="0"/>
              <w:widowControl/>
              <w:kinsoku/>
              <w:wordWrap/>
              <w:overflowPunct/>
              <w:topLinePunct w:val="0"/>
              <w:autoSpaceDE w:val="0"/>
              <w:autoSpaceDN w:val="0"/>
              <w:bidi w:val="0"/>
              <w:adjustRightInd/>
              <w:snapToGrid/>
              <w:spacing w:after="240" w:line="300" w:lineRule="exact"/>
              <w:jc w:val="both"/>
              <w:textAlignment w:val="auto"/>
              <w:rPr>
                <w:rFonts w:hint="default" w:ascii="方正细等线简体" w:hAnsi="方正细等线简体" w:eastAsia="方正细等线简体" w:cs="方正细等线简体"/>
                <w:color w:val="FF0000"/>
                <w:sz w:val="24"/>
                <w:szCs w:val="24"/>
                <w:lang w:val="en-US"/>
              </w:rPr>
            </w:pPr>
            <w:r>
              <w:rPr>
                <w:rFonts w:hint="eastAsia" w:ascii="方正细等线简体" w:hAnsi="方正细等线简体" w:eastAsia="方正细等线简体" w:cs="方正细等线简体"/>
                <w:color w:val="000000" w:themeColor="text1"/>
                <w:sz w:val="24"/>
                <w:szCs w:val="24"/>
                <w:lang w:val="en-US"/>
              </w:rPr>
              <w:t>13.2 谈判地点：</w:t>
            </w:r>
            <w:r>
              <w:rPr>
                <w:rFonts w:hint="eastAsia" w:ascii="方正细等线简体" w:hAnsi="方正细等线简体" w:eastAsia="方正细等线简体" w:cs="方正细等线简体"/>
                <w:b w:val="0"/>
                <w:bCs/>
                <w:sz w:val="24"/>
                <w:szCs w:val="24"/>
                <w:u w:val="single"/>
                <w:lang w:val="en-US" w:eastAsia="zh-CN"/>
              </w:rPr>
              <w:t xml:space="preserve">凯里市旁海镇翁项（G653凯里旁海至凯里公路改扩建工程施工PHKL-02标段项目经理部会议室）                      </w:t>
            </w:r>
          </w:p>
        </w:tc>
      </w:tr>
      <w:tr w14:paraId="3BF24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14:paraId="2220E660">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14</w:t>
            </w:r>
          </w:p>
        </w:tc>
        <w:tc>
          <w:tcPr>
            <w:tcW w:w="1357" w:type="dxa"/>
            <w:gridSpan w:val="2"/>
            <w:vAlign w:val="center"/>
          </w:tcPr>
          <w:p w14:paraId="1A0A9D8F">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谈判费用</w:t>
            </w:r>
          </w:p>
        </w:tc>
        <w:tc>
          <w:tcPr>
            <w:tcW w:w="7502" w:type="dxa"/>
            <w:gridSpan w:val="3"/>
            <w:vAlign w:val="center"/>
          </w:tcPr>
          <w:p w14:paraId="578E2F24">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14.1 谈判供应商应自行承担所有与编写和提交竞争性谈判响应文件有关的费用，不论谈判结果如何，采购人在任何情况下无义务和责任承担此类费用。</w:t>
            </w:r>
          </w:p>
        </w:tc>
      </w:tr>
      <w:tr w14:paraId="6AC05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14:paraId="5213AE27">
            <w:pPr>
              <w:widowControl/>
              <w:spacing w:after="240" w:line="400" w:lineRule="exact"/>
              <w:jc w:val="center"/>
              <w:rPr>
                <w:rFonts w:hint="eastAsia" w:ascii="方正细等线简体" w:hAnsi="方正细等线简体" w:eastAsia="方正细等线简体" w:cs="方正细等线简体"/>
                <w:b/>
                <w:bCs/>
                <w:sz w:val="24"/>
                <w:szCs w:val="24"/>
                <w:lang w:val="en-US" w:eastAsia="zh-CN"/>
              </w:rPr>
            </w:pPr>
            <w:r>
              <w:rPr>
                <w:rFonts w:hint="eastAsia" w:ascii="方正细等线简体" w:hAnsi="方正细等线简体" w:eastAsia="方正细等线简体" w:cs="方正细等线简体"/>
                <w:b/>
                <w:bCs/>
                <w:sz w:val="24"/>
                <w:szCs w:val="24"/>
                <w:lang w:val="en-US"/>
              </w:rPr>
              <w:t>1</w:t>
            </w:r>
            <w:r>
              <w:rPr>
                <w:rFonts w:hint="eastAsia" w:ascii="方正细等线简体" w:hAnsi="方正细等线简体" w:eastAsia="方正细等线简体" w:cs="方正细等线简体"/>
                <w:b/>
                <w:bCs/>
                <w:sz w:val="24"/>
                <w:szCs w:val="24"/>
                <w:lang w:val="en-US" w:eastAsia="zh-CN"/>
              </w:rPr>
              <w:t>5</w:t>
            </w:r>
          </w:p>
        </w:tc>
        <w:tc>
          <w:tcPr>
            <w:tcW w:w="1357" w:type="dxa"/>
            <w:gridSpan w:val="2"/>
            <w:vAlign w:val="center"/>
          </w:tcPr>
          <w:p w14:paraId="6EF3480B">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谈判小组组建</w:t>
            </w:r>
          </w:p>
        </w:tc>
        <w:tc>
          <w:tcPr>
            <w:tcW w:w="7502" w:type="dxa"/>
            <w:gridSpan w:val="3"/>
          </w:tcPr>
          <w:p w14:paraId="7E3731D4">
            <w:pPr>
              <w:keepNext w:val="0"/>
              <w:keepLines w:val="0"/>
              <w:pageBreakBefore w:val="0"/>
              <w:widowControl/>
              <w:kinsoku/>
              <w:wordWrap/>
              <w:overflowPunct/>
              <w:topLinePunct w:val="0"/>
              <w:autoSpaceDE w:val="0"/>
              <w:autoSpaceDN w:val="0"/>
              <w:bidi w:val="0"/>
              <w:adjustRightInd/>
              <w:snapToGrid/>
              <w:spacing w:after="240" w:line="300" w:lineRule="exact"/>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16.1 谈判小组由单位相关人员</w:t>
            </w:r>
            <w:r>
              <w:rPr>
                <w:rFonts w:hint="eastAsia" w:ascii="方正细等线简体" w:hAnsi="方正细等线简体" w:eastAsia="方正细等线简体" w:cs="方正细等线简体"/>
                <w:sz w:val="24"/>
                <w:szCs w:val="24"/>
                <w:lang w:val="en-US" w:eastAsia="zh-CN"/>
              </w:rPr>
              <w:t>5</w:t>
            </w:r>
            <w:r>
              <w:rPr>
                <w:rFonts w:hint="eastAsia" w:ascii="方正细等线简体" w:hAnsi="方正细等线简体" w:eastAsia="方正细等线简体" w:cs="方正细等线简体"/>
                <w:sz w:val="24"/>
                <w:szCs w:val="24"/>
                <w:lang w:val="en-US"/>
              </w:rPr>
              <w:t>人组成；</w:t>
            </w:r>
          </w:p>
          <w:p w14:paraId="1D06700C">
            <w:pPr>
              <w:keepNext w:val="0"/>
              <w:keepLines w:val="0"/>
              <w:pageBreakBefore w:val="0"/>
              <w:widowControl/>
              <w:kinsoku/>
              <w:wordWrap/>
              <w:overflowPunct/>
              <w:topLinePunct w:val="0"/>
              <w:autoSpaceDE w:val="0"/>
              <w:autoSpaceDN w:val="0"/>
              <w:bidi w:val="0"/>
              <w:adjustRightInd/>
              <w:snapToGrid/>
              <w:spacing w:after="240" w:line="300" w:lineRule="exact"/>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16.2 谈判小组有下列情形的，应当回避；</w:t>
            </w:r>
          </w:p>
          <w:p w14:paraId="0B2FD805">
            <w:pPr>
              <w:keepNext w:val="0"/>
              <w:keepLines w:val="0"/>
              <w:pageBreakBefore w:val="0"/>
              <w:widowControl/>
              <w:kinsoku/>
              <w:wordWrap/>
              <w:overflowPunct/>
              <w:topLinePunct w:val="0"/>
              <w:autoSpaceDE w:val="0"/>
              <w:autoSpaceDN w:val="0"/>
              <w:bidi w:val="0"/>
              <w:adjustRightInd/>
              <w:snapToGrid/>
              <w:spacing w:after="240" w:line="300" w:lineRule="exact"/>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(1)购买人与响应供应商是近亲属的；</w:t>
            </w:r>
          </w:p>
          <w:p w14:paraId="6A5C2FF6">
            <w:pPr>
              <w:keepNext w:val="0"/>
              <w:keepLines w:val="0"/>
              <w:pageBreakBefore w:val="0"/>
              <w:widowControl/>
              <w:kinsoku/>
              <w:wordWrap/>
              <w:overflowPunct/>
              <w:topLinePunct w:val="0"/>
              <w:autoSpaceDE w:val="0"/>
              <w:autoSpaceDN w:val="0"/>
              <w:bidi w:val="0"/>
              <w:adjustRightInd/>
              <w:snapToGrid/>
              <w:spacing w:after="240" w:line="300" w:lineRule="exact"/>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(2)与响应供应商有经济利益关系，可能影响比选公正谈判评审的；</w:t>
            </w:r>
          </w:p>
          <w:p w14:paraId="17BE4B8B">
            <w:pPr>
              <w:keepNext w:val="0"/>
              <w:keepLines w:val="0"/>
              <w:pageBreakBefore w:val="0"/>
              <w:widowControl/>
              <w:kinsoku/>
              <w:wordWrap/>
              <w:overflowPunct/>
              <w:topLinePunct w:val="0"/>
              <w:autoSpaceDE w:val="0"/>
              <w:autoSpaceDN w:val="0"/>
              <w:bidi w:val="0"/>
              <w:adjustRightInd/>
              <w:snapToGrid/>
              <w:spacing w:after="240" w:line="300" w:lineRule="exact"/>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（3）其他法律禁止的情形；</w:t>
            </w:r>
          </w:p>
        </w:tc>
      </w:tr>
      <w:tr w14:paraId="45FB3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trPr>
        <w:tc>
          <w:tcPr>
            <w:tcW w:w="862" w:type="dxa"/>
            <w:vAlign w:val="center"/>
          </w:tcPr>
          <w:p w14:paraId="41BEA582">
            <w:pPr>
              <w:widowControl/>
              <w:spacing w:after="240" w:line="400" w:lineRule="exact"/>
              <w:jc w:val="center"/>
              <w:rPr>
                <w:rFonts w:hint="eastAsia" w:ascii="方正细等线简体" w:hAnsi="方正细等线简体" w:eastAsia="方正细等线简体" w:cs="方正细等线简体"/>
                <w:b/>
                <w:bCs/>
                <w:sz w:val="24"/>
                <w:szCs w:val="24"/>
                <w:lang w:val="en-US" w:eastAsia="zh-CN"/>
              </w:rPr>
            </w:pPr>
            <w:r>
              <w:rPr>
                <w:rFonts w:hint="eastAsia" w:ascii="方正细等线简体" w:hAnsi="方正细等线简体" w:eastAsia="方正细等线简体" w:cs="方正细等线简体"/>
                <w:b/>
                <w:bCs/>
                <w:sz w:val="24"/>
                <w:szCs w:val="24"/>
                <w:lang w:val="en-US"/>
              </w:rPr>
              <w:t>1</w:t>
            </w:r>
            <w:r>
              <w:rPr>
                <w:rFonts w:hint="eastAsia" w:ascii="方正细等线简体" w:hAnsi="方正细等线简体" w:eastAsia="方正细等线简体" w:cs="方正细等线简体"/>
                <w:b/>
                <w:bCs/>
                <w:sz w:val="24"/>
                <w:szCs w:val="24"/>
                <w:lang w:val="en-US" w:eastAsia="zh-CN"/>
              </w:rPr>
              <w:t>6</w:t>
            </w:r>
          </w:p>
        </w:tc>
        <w:tc>
          <w:tcPr>
            <w:tcW w:w="1357" w:type="dxa"/>
            <w:gridSpan w:val="2"/>
            <w:vAlign w:val="center"/>
          </w:tcPr>
          <w:p w14:paraId="271CD034">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谈判原则</w:t>
            </w:r>
          </w:p>
        </w:tc>
        <w:tc>
          <w:tcPr>
            <w:tcW w:w="7502" w:type="dxa"/>
            <w:gridSpan w:val="3"/>
          </w:tcPr>
          <w:p w14:paraId="204C5DB3">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谈判活动遵循公平、公正、择优的原则。</w:t>
            </w:r>
          </w:p>
        </w:tc>
      </w:tr>
      <w:tr w14:paraId="344D4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14:paraId="0797D160">
            <w:pPr>
              <w:widowControl/>
              <w:spacing w:after="240" w:line="400" w:lineRule="exact"/>
              <w:jc w:val="center"/>
              <w:rPr>
                <w:rFonts w:hint="eastAsia" w:ascii="方正细等线简体" w:hAnsi="方正细等线简体" w:eastAsia="方正细等线简体" w:cs="方正细等线简体"/>
                <w:b/>
                <w:bCs/>
                <w:sz w:val="24"/>
                <w:szCs w:val="24"/>
                <w:lang w:val="en-US" w:eastAsia="zh-CN"/>
              </w:rPr>
            </w:pPr>
            <w:r>
              <w:rPr>
                <w:rFonts w:hint="eastAsia" w:ascii="方正细等线简体" w:hAnsi="方正细等线简体" w:eastAsia="方正细等线简体" w:cs="方正细等线简体"/>
                <w:b/>
                <w:bCs/>
                <w:sz w:val="24"/>
                <w:szCs w:val="24"/>
                <w:lang w:val="en-US"/>
              </w:rPr>
              <w:t>1</w:t>
            </w:r>
            <w:r>
              <w:rPr>
                <w:rFonts w:hint="eastAsia" w:ascii="方正细等线简体" w:hAnsi="方正细等线简体" w:eastAsia="方正细等线简体" w:cs="方正细等线简体"/>
                <w:b/>
                <w:bCs/>
                <w:sz w:val="24"/>
                <w:szCs w:val="24"/>
                <w:lang w:val="en-US" w:eastAsia="zh-CN"/>
              </w:rPr>
              <w:t>7</w:t>
            </w:r>
          </w:p>
        </w:tc>
        <w:tc>
          <w:tcPr>
            <w:tcW w:w="1357" w:type="dxa"/>
            <w:gridSpan w:val="2"/>
            <w:vAlign w:val="center"/>
          </w:tcPr>
          <w:p w14:paraId="38E749F9">
            <w:pPr>
              <w:widowControl/>
              <w:spacing w:after="240" w:line="400" w:lineRule="exact"/>
              <w:jc w:val="center"/>
              <w:rPr>
                <w:rFonts w:hint="eastAsia" w:ascii="方正细等线简体" w:hAnsi="方正细等线简体" w:eastAsia="方正细等线简体" w:cs="方正细等线简体"/>
                <w:b/>
                <w:bCs/>
                <w:color w:val="000000" w:themeColor="text1"/>
                <w:sz w:val="24"/>
                <w:szCs w:val="24"/>
                <w:lang w:val="en-US"/>
              </w:rPr>
            </w:pPr>
            <w:r>
              <w:rPr>
                <w:rFonts w:hint="eastAsia" w:ascii="方正细等线简体" w:hAnsi="方正细等线简体" w:eastAsia="方正细等线简体" w:cs="方正细等线简体"/>
                <w:b/>
                <w:bCs/>
                <w:color w:val="000000" w:themeColor="text1"/>
                <w:sz w:val="24"/>
                <w:szCs w:val="24"/>
                <w:lang w:val="en-US"/>
              </w:rPr>
              <w:t>谈判结果通知</w:t>
            </w:r>
          </w:p>
        </w:tc>
        <w:tc>
          <w:tcPr>
            <w:tcW w:w="7502" w:type="dxa"/>
            <w:gridSpan w:val="3"/>
          </w:tcPr>
          <w:p w14:paraId="4D3E1A12">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在本章规定的谈判有效期内，</w:t>
            </w:r>
            <w:r>
              <w:rPr>
                <w:rFonts w:hint="eastAsia" w:ascii="方正细等线简体" w:hAnsi="方正细等线简体" w:eastAsia="方正细等线简体" w:cs="方正细等线简体"/>
                <w:sz w:val="24"/>
                <w:szCs w:val="24"/>
                <w:lang w:val="en-US" w:eastAsia="zh-CN"/>
              </w:rPr>
              <w:t>采购</w:t>
            </w:r>
            <w:r>
              <w:rPr>
                <w:rFonts w:hint="eastAsia" w:ascii="方正细等线简体" w:hAnsi="方正细等线简体" w:eastAsia="方正细等线简体" w:cs="方正细等线简体"/>
                <w:sz w:val="24"/>
                <w:szCs w:val="24"/>
                <w:lang w:val="en-US"/>
              </w:rPr>
              <w:t>人将谈判结果通知全部申请人并进行公示，同时向中标单位发送中标通知书。</w:t>
            </w:r>
          </w:p>
        </w:tc>
      </w:tr>
      <w:tr w14:paraId="5C742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trPr>
        <w:tc>
          <w:tcPr>
            <w:tcW w:w="862" w:type="dxa"/>
            <w:vAlign w:val="center"/>
          </w:tcPr>
          <w:p w14:paraId="62DE4B8A">
            <w:pPr>
              <w:widowControl/>
              <w:spacing w:after="240" w:line="400" w:lineRule="exact"/>
              <w:jc w:val="center"/>
              <w:rPr>
                <w:rFonts w:hint="eastAsia" w:ascii="方正细等线简体" w:hAnsi="方正细等线简体" w:eastAsia="方正细等线简体" w:cs="方正细等线简体"/>
                <w:b/>
                <w:bCs/>
                <w:sz w:val="24"/>
                <w:szCs w:val="24"/>
                <w:lang w:val="en-US" w:eastAsia="zh-CN"/>
              </w:rPr>
            </w:pPr>
            <w:r>
              <w:rPr>
                <w:rFonts w:hint="eastAsia" w:ascii="方正细等线简体" w:hAnsi="方正细等线简体" w:eastAsia="方正细等线简体" w:cs="方正细等线简体"/>
                <w:b/>
                <w:bCs/>
                <w:sz w:val="24"/>
                <w:szCs w:val="24"/>
                <w:lang w:val="en-US"/>
              </w:rPr>
              <w:t>1</w:t>
            </w:r>
            <w:r>
              <w:rPr>
                <w:rFonts w:hint="eastAsia" w:ascii="方正细等线简体" w:hAnsi="方正细等线简体" w:eastAsia="方正细等线简体" w:cs="方正细等线简体"/>
                <w:b/>
                <w:bCs/>
                <w:sz w:val="24"/>
                <w:szCs w:val="24"/>
                <w:lang w:val="en-US" w:eastAsia="zh-CN"/>
              </w:rPr>
              <w:t>8</w:t>
            </w:r>
          </w:p>
        </w:tc>
        <w:tc>
          <w:tcPr>
            <w:tcW w:w="1357" w:type="dxa"/>
            <w:gridSpan w:val="2"/>
            <w:vAlign w:val="center"/>
          </w:tcPr>
          <w:p w14:paraId="24E4607F">
            <w:pPr>
              <w:widowControl/>
              <w:spacing w:after="240" w:line="400" w:lineRule="exact"/>
              <w:jc w:val="center"/>
              <w:rPr>
                <w:rFonts w:hint="eastAsia" w:ascii="方正细等线简体" w:hAnsi="方正细等线简体" w:eastAsia="方正细等线简体" w:cs="方正细等线简体"/>
                <w:b/>
                <w:bCs/>
                <w:color w:val="000000" w:themeColor="text1"/>
                <w:sz w:val="24"/>
                <w:szCs w:val="24"/>
                <w:lang w:val="en-US"/>
              </w:rPr>
            </w:pPr>
            <w:r>
              <w:rPr>
                <w:rFonts w:hint="eastAsia" w:ascii="方正细等线简体" w:hAnsi="方正细等线简体" w:eastAsia="方正细等线简体" w:cs="方正细等线简体"/>
                <w:b/>
                <w:bCs/>
                <w:color w:val="000000" w:themeColor="text1"/>
                <w:sz w:val="24"/>
                <w:szCs w:val="24"/>
                <w:lang w:val="en-US"/>
              </w:rPr>
              <w:t>谈判结果公示</w:t>
            </w:r>
          </w:p>
        </w:tc>
        <w:tc>
          <w:tcPr>
            <w:tcW w:w="7502" w:type="dxa"/>
            <w:gridSpan w:val="3"/>
            <w:vAlign w:val="center"/>
          </w:tcPr>
          <w:p w14:paraId="4C7594E2">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谈判结果对外公示，为期</w:t>
            </w:r>
            <w:r>
              <w:rPr>
                <w:rFonts w:hint="eastAsia" w:ascii="方正细等线简体" w:hAnsi="方正细等线简体" w:eastAsia="方正细等线简体" w:cs="方正细等线简体"/>
                <w:sz w:val="24"/>
                <w:szCs w:val="24"/>
                <w:u w:val="single"/>
                <w:lang w:val="en-US" w:eastAsia="zh-CN"/>
              </w:rPr>
              <w:t xml:space="preserve"> 3 </w:t>
            </w:r>
            <w:r>
              <w:rPr>
                <w:rFonts w:hint="eastAsia" w:ascii="方正细等线简体" w:hAnsi="方正细等线简体" w:eastAsia="方正细等线简体" w:cs="方正细等线简体"/>
                <w:sz w:val="24"/>
                <w:szCs w:val="24"/>
                <w:lang w:val="en-US"/>
              </w:rPr>
              <w:t>天。</w:t>
            </w:r>
          </w:p>
        </w:tc>
      </w:tr>
      <w:tr w14:paraId="7CB4A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14:paraId="5C0203FC">
            <w:pPr>
              <w:widowControl/>
              <w:spacing w:after="240" w:line="400" w:lineRule="exact"/>
              <w:jc w:val="center"/>
              <w:rPr>
                <w:rFonts w:hint="eastAsia" w:ascii="方正细等线简体" w:hAnsi="方正细等线简体" w:eastAsia="方正细等线简体" w:cs="方正细等线简体"/>
                <w:b/>
                <w:bCs/>
                <w:sz w:val="24"/>
                <w:szCs w:val="24"/>
                <w:lang w:val="en-US" w:eastAsia="zh-CN"/>
              </w:rPr>
            </w:pPr>
            <w:r>
              <w:rPr>
                <w:rFonts w:hint="eastAsia" w:ascii="方正细等线简体" w:hAnsi="方正细等线简体" w:eastAsia="方正细等线简体" w:cs="方正细等线简体"/>
                <w:b/>
                <w:bCs/>
                <w:sz w:val="24"/>
                <w:szCs w:val="24"/>
                <w:lang w:val="en-US" w:eastAsia="zh-CN"/>
              </w:rPr>
              <w:t>19</w:t>
            </w:r>
          </w:p>
        </w:tc>
        <w:tc>
          <w:tcPr>
            <w:tcW w:w="1357" w:type="dxa"/>
            <w:gridSpan w:val="2"/>
            <w:vAlign w:val="center"/>
          </w:tcPr>
          <w:p w14:paraId="55642933">
            <w:pPr>
              <w:widowControl/>
              <w:spacing w:after="240" w:line="400" w:lineRule="exact"/>
              <w:jc w:val="center"/>
              <w:rPr>
                <w:rFonts w:hint="eastAsia" w:ascii="方正细等线简体" w:hAnsi="方正细等线简体" w:eastAsia="方正细等线简体" w:cs="方正细等线简体"/>
                <w:b/>
                <w:bCs/>
                <w:color w:val="000000" w:themeColor="text1"/>
                <w:sz w:val="24"/>
                <w:szCs w:val="24"/>
                <w:lang w:val="en-US"/>
              </w:rPr>
            </w:pPr>
            <w:r>
              <w:rPr>
                <w:rFonts w:hint="eastAsia" w:ascii="方正细等线简体" w:hAnsi="方正细等线简体" w:eastAsia="方正细等线简体" w:cs="方正细等线简体"/>
                <w:b/>
                <w:bCs/>
                <w:color w:val="000000" w:themeColor="text1"/>
                <w:sz w:val="24"/>
                <w:szCs w:val="24"/>
                <w:lang w:val="en-US"/>
              </w:rPr>
              <w:t>签订合同</w:t>
            </w:r>
          </w:p>
        </w:tc>
        <w:tc>
          <w:tcPr>
            <w:tcW w:w="7502" w:type="dxa"/>
            <w:gridSpan w:val="3"/>
          </w:tcPr>
          <w:p w14:paraId="50AD1966">
            <w:pPr>
              <w:widowControl/>
              <w:spacing w:after="240" w:line="400" w:lineRule="exact"/>
              <w:jc w:val="both"/>
              <w:rPr>
                <w:rFonts w:hint="eastAsia" w:ascii="方正细等线简体" w:hAnsi="方正细等线简体" w:eastAsia="方正细等线简体" w:cs="方正细等线简体"/>
                <w:color w:val="000000" w:themeColor="text1"/>
                <w:sz w:val="24"/>
                <w:szCs w:val="24"/>
                <w:lang w:val="en-US"/>
              </w:rPr>
            </w:pPr>
            <w:r>
              <w:rPr>
                <w:rFonts w:hint="eastAsia" w:ascii="方正细等线简体" w:hAnsi="方正细等线简体" w:eastAsia="方正细等线简体" w:cs="方正细等线简体"/>
                <w:color w:val="000000" w:themeColor="text1"/>
                <w:sz w:val="24"/>
                <w:szCs w:val="24"/>
                <w:lang w:val="en-US"/>
              </w:rPr>
              <w:t>20.1 中标人应在接到成交通知书30日内与采购人签订合同。</w:t>
            </w:r>
            <w:r>
              <w:rPr>
                <w:rFonts w:hint="eastAsia" w:ascii="方正细等线简体" w:hAnsi="方正细等线简体" w:eastAsia="方正细等线简体" w:cs="方正细等线简体"/>
                <w:color w:val="000000" w:themeColor="text1"/>
                <w:sz w:val="24"/>
                <w:szCs w:val="24"/>
                <w:lang w:val="en-US"/>
              </w:rPr>
              <w:br w:type="textWrapping"/>
            </w:r>
            <w:r>
              <w:rPr>
                <w:rFonts w:hint="eastAsia" w:ascii="方正细等线简体" w:hAnsi="方正细等线简体" w:eastAsia="方正细等线简体" w:cs="方正细等线简体"/>
                <w:color w:val="000000" w:themeColor="text1"/>
                <w:sz w:val="24"/>
                <w:szCs w:val="24"/>
                <w:lang w:val="en-US"/>
              </w:rPr>
              <w:t>20.2 中标人应按照竞争性谈判文件、响应文件及谈判过程中的有关澄清、说明或者补正文件的内容与购买人签订合同。中标人不得再与购买人签订背离谈判文件内容的其它协议或声明。</w:t>
            </w:r>
            <w:r>
              <w:rPr>
                <w:rFonts w:hint="eastAsia" w:ascii="方正细等线简体" w:hAnsi="方正细等线简体" w:eastAsia="方正细等线简体" w:cs="方正细等线简体"/>
                <w:color w:val="000000" w:themeColor="text1"/>
                <w:sz w:val="24"/>
                <w:szCs w:val="24"/>
                <w:lang w:val="en-US"/>
              </w:rPr>
              <w:br w:type="textWrapping"/>
            </w:r>
            <w:r>
              <w:rPr>
                <w:rFonts w:hint="eastAsia" w:ascii="方正细等线简体" w:hAnsi="方正细等线简体" w:eastAsia="方正细等线简体" w:cs="方正细等线简体"/>
                <w:color w:val="000000" w:themeColor="text1"/>
                <w:sz w:val="24"/>
                <w:szCs w:val="24"/>
                <w:lang w:val="en-US"/>
              </w:rPr>
              <w:t>17.3 中标人一旦成交，未经购买人事先给予书面同意不得转包、分包，亦不得将合同全部及任何权利、义务向第三方转让，否则将被视为严重违约，购买人有权决定按照中标人成交后毁标、终止或解除合同等依约处理。</w:t>
            </w:r>
          </w:p>
        </w:tc>
      </w:tr>
      <w:tr w14:paraId="57712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6" w:hRule="atLeast"/>
        </w:trPr>
        <w:tc>
          <w:tcPr>
            <w:tcW w:w="862" w:type="dxa"/>
            <w:vAlign w:val="center"/>
          </w:tcPr>
          <w:p w14:paraId="1D9D8731">
            <w:pPr>
              <w:widowControl/>
              <w:spacing w:after="240" w:line="400" w:lineRule="exact"/>
              <w:jc w:val="center"/>
              <w:rPr>
                <w:rFonts w:hint="eastAsia" w:ascii="方正细等线简体" w:hAnsi="方正细等线简体" w:eastAsia="方正细等线简体" w:cs="方正细等线简体"/>
                <w:b/>
                <w:bCs/>
                <w:sz w:val="24"/>
                <w:szCs w:val="24"/>
                <w:lang w:val="en-US" w:eastAsia="zh-CN"/>
              </w:rPr>
            </w:pPr>
            <w:r>
              <w:rPr>
                <w:rFonts w:hint="eastAsia" w:ascii="方正细等线简体" w:hAnsi="方正细等线简体" w:eastAsia="方正细等线简体" w:cs="方正细等线简体"/>
                <w:b/>
                <w:bCs/>
                <w:sz w:val="24"/>
                <w:szCs w:val="24"/>
                <w:lang w:val="en-US" w:eastAsia="zh-CN"/>
              </w:rPr>
              <w:t>20</w:t>
            </w:r>
          </w:p>
        </w:tc>
        <w:tc>
          <w:tcPr>
            <w:tcW w:w="1357" w:type="dxa"/>
            <w:gridSpan w:val="2"/>
            <w:vAlign w:val="center"/>
          </w:tcPr>
          <w:p w14:paraId="2430F3ED">
            <w:pPr>
              <w:widowControl/>
              <w:spacing w:after="240" w:line="400" w:lineRule="exact"/>
              <w:jc w:val="center"/>
              <w:rPr>
                <w:rFonts w:hint="eastAsia" w:ascii="方正细等线简体" w:hAnsi="方正细等线简体" w:eastAsia="方正细等线简体" w:cs="方正细等线简体"/>
                <w:b/>
                <w:bCs/>
                <w:color w:val="FF0000"/>
                <w:sz w:val="24"/>
                <w:szCs w:val="24"/>
                <w:lang w:val="en-US" w:eastAsia="zh-CN"/>
              </w:rPr>
            </w:pPr>
            <w:r>
              <w:rPr>
                <w:rFonts w:hint="eastAsia" w:ascii="方正细等线简体" w:hAnsi="方正细等线简体" w:eastAsia="方正细等线简体" w:cs="方正细等线简体"/>
                <w:b/>
                <w:bCs/>
                <w:color w:val="000000" w:themeColor="text1"/>
                <w:sz w:val="24"/>
                <w:szCs w:val="24"/>
                <w:lang w:val="en-US"/>
              </w:rPr>
              <w:t>重新</w:t>
            </w:r>
            <w:r>
              <w:rPr>
                <w:rFonts w:hint="eastAsia" w:ascii="方正细等线简体" w:hAnsi="方正细等线简体" w:eastAsia="方正细等线简体" w:cs="方正细等线简体"/>
                <w:b/>
                <w:bCs/>
                <w:color w:val="000000" w:themeColor="text1"/>
                <w:sz w:val="24"/>
                <w:szCs w:val="24"/>
                <w:lang w:val="en-US" w:eastAsia="zh-CN"/>
              </w:rPr>
              <w:t>谈判</w:t>
            </w:r>
          </w:p>
        </w:tc>
        <w:tc>
          <w:tcPr>
            <w:tcW w:w="7502" w:type="dxa"/>
            <w:gridSpan w:val="3"/>
          </w:tcPr>
          <w:p w14:paraId="336C4A7A">
            <w:pPr>
              <w:keepNext w:val="0"/>
              <w:keepLines w:val="0"/>
              <w:pageBreakBefore w:val="0"/>
              <w:widowControl/>
              <w:kinsoku/>
              <w:wordWrap/>
              <w:overflowPunct/>
              <w:topLinePunct w:val="0"/>
              <w:autoSpaceDE w:val="0"/>
              <w:autoSpaceDN w:val="0"/>
              <w:bidi w:val="0"/>
              <w:adjustRightInd/>
              <w:snapToGrid/>
              <w:spacing w:after="240" w:line="300" w:lineRule="exact"/>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有下列情形之一的，</w:t>
            </w:r>
            <w:r>
              <w:rPr>
                <w:rFonts w:hint="eastAsia" w:ascii="方正细等线简体" w:hAnsi="方正细等线简体" w:eastAsia="方正细等线简体" w:cs="方正细等线简体"/>
                <w:sz w:val="24"/>
                <w:szCs w:val="24"/>
                <w:lang w:val="en-US" w:eastAsia="zh-CN"/>
              </w:rPr>
              <w:t>采购</w:t>
            </w:r>
            <w:r>
              <w:rPr>
                <w:rFonts w:hint="eastAsia" w:ascii="方正细等线简体" w:hAnsi="方正细等线简体" w:eastAsia="方正细等线简体" w:cs="方正细等线简体"/>
                <w:sz w:val="24"/>
                <w:szCs w:val="24"/>
                <w:lang w:val="en-US"/>
              </w:rPr>
              <w:t>人将重新</w:t>
            </w:r>
            <w:r>
              <w:rPr>
                <w:rFonts w:hint="eastAsia" w:ascii="方正细等线简体" w:hAnsi="方正细等线简体" w:eastAsia="方正细等线简体" w:cs="方正细等线简体"/>
                <w:sz w:val="24"/>
                <w:szCs w:val="24"/>
                <w:lang w:val="en-US" w:eastAsia="zh-CN"/>
              </w:rPr>
              <w:t>谈判</w:t>
            </w:r>
            <w:r>
              <w:rPr>
                <w:rFonts w:hint="eastAsia" w:ascii="方正细等线简体" w:hAnsi="方正细等线简体" w:eastAsia="方正细等线简体" w:cs="方正细等线简体"/>
                <w:sz w:val="24"/>
                <w:szCs w:val="24"/>
                <w:lang w:val="en-US"/>
              </w:rPr>
              <w:t>：</w:t>
            </w:r>
          </w:p>
          <w:p w14:paraId="710BB5E6">
            <w:pPr>
              <w:keepNext w:val="0"/>
              <w:keepLines w:val="0"/>
              <w:pageBreakBefore w:val="0"/>
              <w:widowControl/>
              <w:numPr>
                <w:ilvl w:val="0"/>
                <w:numId w:val="3"/>
              </w:numPr>
              <w:kinsoku/>
              <w:wordWrap/>
              <w:overflowPunct/>
              <w:topLinePunct w:val="0"/>
              <w:autoSpaceDE w:val="0"/>
              <w:autoSpaceDN w:val="0"/>
              <w:bidi w:val="0"/>
              <w:adjustRightInd/>
              <w:snapToGrid/>
              <w:spacing w:after="240" w:line="300" w:lineRule="exact"/>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谈判截止时间止，申请人少于3个的；</w:t>
            </w:r>
          </w:p>
          <w:p w14:paraId="3A39CCD9">
            <w:pPr>
              <w:keepNext w:val="0"/>
              <w:keepLines w:val="0"/>
              <w:pageBreakBefore w:val="0"/>
              <w:widowControl/>
              <w:numPr>
                <w:ilvl w:val="0"/>
                <w:numId w:val="3"/>
              </w:numPr>
              <w:kinsoku/>
              <w:wordWrap/>
              <w:overflowPunct/>
              <w:topLinePunct w:val="0"/>
              <w:autoSpaceDE w:val="0"/>
              <w:autoSpaceDN w:val="0"/>
              <w:bidi w:val="0"/>
              <w:adjustRightInd/>
              <w:snapToGrid/>
              <w:spacing w:after="240" w:line="300" w:lineRule="exact"/>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经评谈判人员评审后否决所有申请人的；</w:t>
            </w:r>
          </w:p>
          <w:p w14:paraId="1E8AE0CA">
            <w:pPr>
              <w:keepNext w:val="0"/>
              <w:keepLines w:val="0"/>
              <w:pageBreakBefore w:val="0"/>
              <w:widowControl/>
              <w:numPr>
                <w:ilvl w:val="0"/>
                <w:numId w:val="3"/>
              </w:numPr>
              <w:kinsoku/>
              <w:wordWrap/>
              <w:overflowPunct/>
              <w:topLinePunct w:val="0"/>
              <w:autoSpaceDE w:val="0"/>
              <w:autoSpaceDN w:val="0"/>
              <w:bidi w:val="0"/>
              <w:adjustRightInd/>
              <w:snapToGrid/>
              <w:spacing w:after="240" w:line="300" w:lineRule="exact"/>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中标候选人均未与购买人签订合同的；</w:t>
            </w:r>
          </w:p>
          <w:p w14:paraId="4EDDA917">
            <w:pPr>
              <w:keepNext w:val="0"/>
              <w:keepLines w:val="0"/>
              <w:pageBreakBefore w:val="0"/>
              <w:widowControl/>
              <w:numPr>
                <w:ilvl w:val="0"/>
                <w:numId w:val="3"/>
              </w:numPr>
              <w:kinsoku/>
              <w:wordWrap/>
              <w:overflowPunct/>
              <w:topLinePunct w:val="0"/>
              <w:autoSpaceDE w:val="0"/>
              <w:autoSpaceDN w:val="0"/>
              <w:bidi w:val="0"/>
              <w:adjustRightInd/>
              <w:snapToGrid/>
              <w:spacing w:after="240" w:line="300" w:lineRule="exact"/>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法律规定的其他情形；</w:t>
            </w:r>
          </w:p>
        </w:tc>
      </w:tr>
      <w:tr w14:paraId="7B52A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862" w:type="dxa"/>
            <w:vAlign w:val="center"/>
          </w:tcPr>
          <w:p w14:paraId="62E4F6BD">
            <w:pPr>
              <w:widowControl/>
              <w:spacing w:after="240" w:line="400" w:lineRule="exact"/>
              <w:jc w:val="center"/>
              <w:rPr>
                <w:rFonts w:hint="eastAsia" w:ascii="方正细等线简体" w:hAnsi="方正细等线简体" w:eastAsia="方正细等线简体" w:cs="方正细等线简体"/>
                <w:b/>
                <w:bCs/>
                <w:sz w:val="24"/>
                <w:szCs w:val="24"/>
                <w:lang w:val="en-US" w:eastAsia="zh-CN"/>
              </w:rPr>
            </w:pPr>
            <w:r>
              <w:rPr>
                <w:rFonts w:hint="eastAsia" w:ascii="方正细等线简体" w:hAnsi="方正细等线简体" w:eastAsia="方正细等线简体" w:cs="方正细等线简体"/>
                <w:b/>
                <w:bCs/>
                <w:sz w:val="24"/>
                <w:szCs w:val="24"/>
                <w:lang w:val="en-US" w:eastAsia="zh-CN"/>
              </w:rPr>
              <w:t>21</w:t>
            </w:r>
          </w:p>
        </w:tc>
        <w:tc>
          <w:tcPr>
            <w:tcW w:w="1357" w:type="dxa"/>
            <w:gridSpan w:val="2"/>
            <w:vAlign w:val="center"/>
          </w:tcPr>
          <w:p w14:paraId="48BB5CB5">
            <w:pPr>
              <w:widowControl/>
              <w:spacing w:after="240" w:line="400" w:lineRule="exact"/>
              <w:jc w:val="center"/>
              <w:rPr>
                <w:rFonts w:hint="eastAsia" w:ascii="方正细等线简体" w:hAnsi="方正细等线简体" w:eastAsia="方正细等线简体" w:cs="方正细等线简体"/>
                <w:b/>
                <w:bCs/>
                <w:color w:val="000000" w:themeColor="text1"/>
                <w:sz w:val="24"/>
                <w:szCs w:val="24"/>
                <w:highlight w:val="yellow"/>
                <w:lang w:val="en-US"/>
              </w:rPr>
            </w:pPr>
            <w:r>
              <w:rPr>
                <w:rFonts w:hint="eastAsia" w:ascii="方正细等线简体" w:hAnsi="方正细等线简体" w:eastAsia="方正细等线简体" w:cs="方正细等线简体"/>
                <w:b/>
                <w:bCs/>
                <w:color w:val="000000" w:themeColor="text1"/>
                <w:sz w:val="24"/>
                <w:szCs w:val="24"/>
                <w:lang w:val="en-US"/>
              </w:rPr>
              <w:t>谈判文件的组成</w:t>
            </w:r>
          </w:p>
        </w:tc>
        <w:tc>
          <w:tcPr>
            <w:tcW w:w="7502" w:type="dxa"/>
            <w:gridSpan w:val="3"/>
          </w:tcPr>
          <w:p w14:paraId="1B94FF95">
            <w:pPr>
              <w:pStyle w:val="5"/>
              <w:jc w:val="both"/>
              <w:rPr>
                <w:rFonts w:hint="eastAsia" w:ascii="方正细等线简体" w:hAnsi="方正细等线简体" w:eastAsia="方正细等线简体" w:cs="方正细等线简体"/>
                <w:sz w:val="24"/>
                <w:szCs w:val="24"/>
              </w:rPr>
            </w:pPr>
            <w:r>
              <w:rPr>
                <w:rFonts w:hint="eastAsia" w:ascii="方正细等线简体" w:hAnsi="方正细等线简体" w:eastAsia="方正细等线简体" w:cs="方正细等线简体"/>
                <w:sz w:val="24"/>
                <w:szCs w:val="24"/>
              </w:rPr>
              <w:t>竞争性谈判公告、举报渠道告知函、竞标人须知、项目采购需求、谈判书、竞争性谈判响应文件</w:t>
            </w:r>
          </w:p>
        </w:tc>
      </w:tr>
      <w:tr w14:paraId="76318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7" w:hRule="atLeast"/>
        </w:trPr>
        <w:tc>
          <w:tcPr>
            <w:tcW w:w="862" w:type="dxa"/>
            <w:vAlign w:val="center"/>
          </w:tcPr>
          <w:p w14:paraId="25011A53">
            <w:pPr>
              <w:widowControl/>
              <w:spacing w:after="240" w:line="400" w:lineRule="exact"/>
              <w:jc w:val="center"/>
              <w:rPr>
                <w:rFonts w:hint="eastAsia" w:ascii="方正细等线简体" w:hAnsi="方正细等线简体" w:eastAsia="方正细等线简体" w:cs="方正细等线简体"/>
                <w:b/>
                <w:bCs/>
                <w:sz w:val="24"/>
                <w:szCs w:val="24"/>
                <w:lang w:val="en-US" w:eastAsia="zh-CN"/>
              </w:rPr>
            </w:pPr>
            <w:r>
              <w:rPr>
                <w:rFonts w:hint="eastAsia" w:ascii="方正细等线简体" w:hAnsi="方正细等线简体" w:eastAsia="方正细等线简体" w:cs="方正细等线简体"/>
                <w:b/>
                <w:bCs/>
                <w:sz w:val="24"/>
                <w:szCs w:val="24"/>
                <w:lang w:val="en-US" w:eastAsia="zh-CN"/>
              </w:rPr>
              <w:t>22</w:t>
            </w:r>
          </w:p>
        </w:tc>
        <w:tc>
          <w:tcPr>
            <w:tcW w:w="1357" w:type="dxa"/>
            <w:gridSpan w:val="2"/>
            <w:vAlign w:val="center"/>
          </w:tcPr>
          <w:p w14:paraId="2E350ADB">
            <w:pPr>
              <w:widowControl/>
              <w:spacing w:after="240" w:line="400" w:lineRule="exact"/>
              <w:jc w:val="center"/>
              <w:rPr>
                <w:rFonts w:hint="eastAsia" w:ascii="方正细等线简体" w:hAnsi="方正细等线简体" w:eastAsia="方正细等线简体" w:cs="方正细等线简体"/>
                <w:b/>
                <w:bCs/>
                <w:color w:val="000000" w:themeColor="text1"/>
                <w:sz w:val="24"/>
                <w:szCs w:val="24"/>
                <w:lang w:val="en-US"/>
              </w:rPr>
            </w:pPr>
            <w:r>
              <w:rPr>
                <w:rFonts w:hint="eastAsia" w:ascii="方正细等线简体" w:hAnsi="方正细等线简体" w:eastAsia="方正细等线简体" w:cs="方正细等线简体"/>
                <w:b/>
                <w:bCs/>
                <w:color w:val="000000" w:themeColor="text1"/>
                <w:sz w:val="24"/>
                <w:szCs w:val="24"/>
                <w:lang w:val="en-US"/>
              </w:rPr>
              <w:t xml:space="preserve">谈判小组的纪律要求 </w:t>
            </w:r>
          </w:p>
        </w:tc>
        <w:tc>
          <w:tcPr>
            <w:tcW w:w="7502" w:type="dxa"/>
            <w:gridSpan w:val="3"/>
          </w:tcPr>
          <w:p w14:paraId="33999E9F">
            <w:pPr>
              <w:widowControl/>
              <w:spacing w:after="240" w:line="400" w:lineRule="exact"/>
              <w:jc w:val="both"/>
              <w:rPr>
                <w:rFonts w:hint="eastAsia" w:ascii="方正细等线简体" w:hAnsi="方正细等线简体" w:eastAsia="方正细等线简体" w:cs="方正细等线简体"/>
                <w:color w:val="000000" w:themeColor="text1"/>
                <w:sz w:val="24"/>
                <w:szCs w:val="24"/>
                <w:lang w:val="en-US"/>
              </w:rPr>
            </w:pPr>
            <w:r>
              <w:rPr>
                <w:rFonts w:hint="eastAsia" w:ascii="方正细等线简体" w:hAnsi="方正细等线简体" w:eastAsia="方正细等线简体" w:cs="方正细等线简体"/>
                <w:color w:val="000000" w:themeColor="text1"/>
                <w:sz w:val="24"/>
                <w:szCs w:val="24"/>
                <w:lang w:val="en-US"/>
              </w:rPr>
              <w:t>谈判小组不得泄露</w:t>
            </w:r>
            <w:r>
              <w:rPr>
                <w:rFonts w:hint="eastAsia" w:ascii="方正细等线简体" w:hAnsi="方正细等线简体" w:eastAsia="方正细等线简体" w:cs="方正细等线简体"/>
                <w:color w:val="000000" w:themeColor="text1"/>
                <w:sz w:val="24"/>
                <w:szCs w:val="24"/>
                <w:lang w:val="en-US" w:eastAsia="zh-CN"/>
              </w:rPr>
              <w:t>竞谈采购</w:t>
            </w:r>
            <w:r>
              <w:rPr>
                <w:rFonts w:hint="eastAsia" w:ascii="方正细等线简体" w:hAnsi="方正细等线简体" w:eastAsia="方正细等线简体" w:cs="方正细等线简体"/>
                <w:color w:val="000000" w:themeColor="text1"/>
                <w:sz w:val="24"/>
                <w:szCs w:val="24"/>
                <w:lang w:val="en-US"/>
              </w:rPr>
              <w:t>活动中应当保密的情况和资料，不得与谈判申请人串通损害国家利益、社会公共利益或其他人合法权益。</w:t>
            </w:r>
          </w:p>
        </w:tc>
      </w:tr>
      <w:tr w14:paraId="197DC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8" w:hRule="atLeast"/>
        </w:trPr>
        <w:tc>
          <w:tcPr>
            <w:tcW w:w="862" w:type="dxa"/>
            <w:vAlign w:val="center"/>
          </w:tcPr>
          <w:p w14:paraId="2E2919F2">
            <w:pPr>
              <w:widowControl/>
              <w:spacing w:after="240" w:line="400" w:lineRule="exact"/>
              <w:jc w:val="center"/>
              <w:rPr>
                <w:rFonts w:hint="eastAsia" w:ascii="方正细等线简体" w:hAnsi="方正细等线简体" w:eastAsia="方正细等线简体" w:cs="方正细等线简体"/>
                <w:b/>
                <w:bCs/>
                <w:sz w:val="24"/>
                <w:szCs w:val="24"/>
                <w:lang w:val="en-US" w:eastAsia="zh-CN"/>
              </w:rPr>
            </w:pPr>
            <w:r>
              <w:rPr>
                <w:rFonts w:hint="eastAsia" w:ascii="方正细等线简体" w:hAnsi="方正细等线简体" w:eastAsia="方正细等线简体" w:cs="方正细等线简体"/>
                <w:b/>
                <w:bCs/>
                <w:sz w:val="24"/>
                <w:szCs w:val="24"/>
                <w:lang w:val="en-US"/>
              </w:rPr>
              <w:t>2</w:t>
            </w:r>
            <w:r>
              <w:rPr>
                <w:rFonts w:hint="eastAsia" w:ascii="方正细等线简体" w:hAnsi="方正细等线简体" w:eastAsia="方正细等线简体" w:cs="方正细等线简体"/>
                <w:b/>
                <w:bCs/>
                <w:sz w:val="24"/>
                <w:szCs w:val="24"/>
                <w:lang w:val="en-US" w:eastAsia="zh-CN"/>
              </w:rPr>
              <w:t>3</w:t>
            </w:r>
          </w:p>
        </w:tc>
        <w:tc>
          <w:tcPr>
            <w:tcW w:w="1357" w:type="dxa"/>
            <w:gridSpan w:val="2"/>
            <w:vAlign w:val="center"/>
          </w:tcPr>
          <w:p w14:paraId="78D48F13">
            <w:pPr>
              <w:widowControl/>
              <w:spacing w:after="240" w:line="400" w:lineRule="exact"/>
              <w:jc w:val="center"/>
              <w:rPr>
                <w:rFonts w:hint="eastAsia" w:ascii="方正细等线简体" w:hAnsi="方正细等线简体" w:eastAsia="方正细等线简体" w:cs="方正细等线简体"/>
                <w:b/>
                <w:bCs/>
                <w:color w:val="000000" w:themeColor="text1"/>
                <w:sz w:val="24"/>
                <w:szCs w:val="24"/>
                <w:lang w:val="en-US"/>
              </w:rPr>
            </w:pPr>
            <w:r>
              <w:rPr>
                <w:rFonts w:hint="eastAsia" w:ascii="方正细等线简体" w:hAnsi="方正细等线简体" w:eastAsia="方正细等线简体" w:cs="方正细等线简体"/>
                <w:b/>
                <w:bCs/>
                <w:color w:val="000000" w:themeColor="text1"/>
                <w:sz w:val="24"/>
                <w:szCs w:val="24"/>
                <w:lang w:val="en-US"/>
              </w:rPr>
              <w:t>谈判申请人的纪律要求</w:t>
            </w:r>
          </w:p>
        </w:tc>
        <w:tc>
          <w:tcPr>
            <w:tcW w:w="7502" w:type="dxa"/>
            <w:gridSpan w:val="3"/>
          </w:tcPr>
          <w:p w14:paraId="45F99914">
            <w:pPr>
              <w:widowControl/>
              <w:spacing w:after="240" w:line="400" w:lineRule="exact"/>
              <w:jc w:val="both"/>
              <w:rPr>
                <w:rFonts w:hint="eastAsia" w:ascii="方正细等线简体" w:hAnsi="方正细等线简体" w:eastAsia="方正细等线简体" w:cs="方正细等线简体"/>
                <w:color w:val="000000" w:themeColor="text1"/>
                <w:sz w:val="24"/>
                <w:szCs w:val="24"/>
                <w:lang w:val="en-US"/>
              </w:rPr>
            </w:pPr>
            <w:r>
              <w:rPr>
                <w:rFonts w:hint="eastAsia" w:ascii="方正细等线简体" w:hAnsi="方正细等线简体" w:eastAsia="方正细等线简体" w:cs="方正细等线简体"/>
                <w:color w:val="000000" w:themeColor="text1"/>
                <w:sz w:val="24"/>
                <w:szCs w:val="24"/>
                <w:lang w:val="en-US"/>
              </w:rPr>
              <w:t>谈判申请人不得相互串通参加谈判，不得向比选人或者谈判小组行贿谋取中标，不得以他人名义谈判或者以其他方式弄虚作假骗取中标；申请人不得以任何方式干扰、影响谈判评审工作。</w:t>
            </w:r>
          </w:p>
        </w:tc>
      </w:tr>
      <w:tr w14:paraId="66593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6" w:hRule="atLeast"/>
        </w:trPr>
        <w:tc>
          <w:tcPr>
            <w:tcW w:w="862" w:type="dxa"/>
            <w:vAlign w:val="center"/>
          </w:tcPr>
          <w:p w14:paraId="77F6660B">
            <w:pPr>
              <w:widowControl/>
              <w:spacing w:after="240" w:line="400" w:lineRule="exact"/>
              <w:jc w:val="center"/>
              <w:rPr>
                <w:rFonts w:hint="eastAsia" w:ascii="方正细等线简体" w:hAnsi="方正细等线简体" w:eastAsia="方正细等线简体" w:cs="方正细等线简体"/>
                <w:b/>
                <w:bCs/>
                <w:sz w:val="24"/>
                <w:szCs w:val="24"/>
                <w:lang w:val="en-US" w:eastAsia="zh-CN"/>
              </w:rPr>
            </w:pPr>
            <w:r>
              <w:rPr>
                <w:rFonts w:hint="eastAsia" w:ascii="方正细等线简体" w:hAnsi="方正细等线简体" w:eastAsia="方正细等线简体" w:cs="方正细等线简体"/>
                <w:b/>
                <w:bCs/>
                <w:sz w:val="24"/>
                <w:szCs w:val="24"/>
                <w:lang w:val="en-US"/>
              </w:rPr>
              <w:t>2</w:t>
            </w:r>
            <w:r>
              <w:rPr>
                <w:rFonts w:hint="eastAsia" w:ascii="方正细等线简体" w:hAnsi="方正细等线简体" w:eastAsia="方正细等线简体" w:cs="方正细等线简体"/>
                <w:b/>
                <w:bCs/>
                <w:sz w:val="24"/>
                <w:szCs w:val="24"/>
                <w:lang w:val="en-US" w:eastAsia="zh-CN"/>
              </w:rPr>
              <w:t>4</w:t>
            </w:r>
          </w:p>
        </w:tc>
        <w:tc>
          <w:tcPr>
            <w:tcW w:w="1357" w:type="dxa"/>
            <w:gridSpan w:val="2"/>
            <w:vAlign w:val="center"/>
          </w:tcPr>
          <w:p w14:paraId="2CED1121">
            <w:pPr>
              <w:widowControl/>
              <w:tabs>
                <w:tab w:val="left" w:pos="209"/>
              </w:tabs>
              <w:spacing w:after="240" w:line="400" w:lineRule="exact"/>
              <w:jc w:val="both"/>
              <w:rPr>
                <w:rFonts w:hint="eastAsia" w:ascii="方正细等线简体" w:hAnsi="方正细等线简体" w:eastAsia="方正细等线简体" w:cs="方正细等线简体"/>
                <w:b/>
                <w:bCs/>
                <w:color w:val="FF0000"/>
                <w:sz w:val="24"/>
                <w:szCs w:val="24"/>
                <w:lang w:val="en-US"/>
              </w:rPr>
            </w:pPr>
            <w:r>
              <w:rPr>
                <w:rFonts w:hint="eastAsia" w:ascii="方正细等线简体" w:hAnsi="方正细等线简体" w:eastAsia="方正细等线简体" w:cs="方正细等线简体"/>
                <w:b/>
                <w:bCs/>
                <w:color w:val="FF0000"/>
                <w:sz w:val="24"/>
                <w:szCs w:val="24"/>
                <w:lang w:val="en-US"/>
              </w:rPr>
              <w:tab/>
            </w:r>
            <w:r>
              <w:rPr>
                <w:rFonts w:hint="eastAsia" w:ascii="方正细等线简体" w:hAnsi="方正细等线简体" w:eastAsia="方正细等线简体" w:cs="方正细等线简体"/>
                <w:b/>
                <w:bCs/>
                <w:sz w:val="24"/>
                <w:szCs w:val="24"/>
                <w:lang w:val="en-US"/>
              </w:rPr>
              <w:t>投诉</w:t>
            </w:r>
          </w:p>
        </w:tc>
        <w:tc>
          <w:tcPr>
            <w:tcW w:w="7502" w:type="dxa"/>
            <w:gridSpan w:val="3"/>
          </w:tcPr>
          <w:p w14:paraId="3EFFDB03">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rPr>
              <w:t>为维护公平、公正的商业环境，保护双方共同利益，敬请各单位在与各单位或部门业务交往工作中，将我方人员明示或暗示要求宴请、接待，或索取礼金、礼品、礼券、或其他利益，或故意刁难、显失公平现象，向</w:t>
            </w:r>
            <w:r>
              <w:rPr>
                <w:rFonts w:hint="eastAsia" w:ascii="方正细等线简体" w:hAnsi="方正细等线简体" w:eastAsia="方正细等线简体" w:cs="方正细等线简体"/>
                <w:sz w:val="24"/>
                <w:szCs w:val="24"/>
                <w:u w:val="single"/>
                <w:lang w:val="en-US"/>
              </w:rPr>
              <w:t>贵州省公路建设养护集团有限公司</w:t>
            </w:r>
            <w:r>
              <w:rPr>
                <w:rFonts w:hint="eastAsia" w:ascii="方正细等线简体" w:hAnsi="方正细等线简体" w:eastAsia="方正细等线简体" w:cs="方正细等线简体"/>
                <w:sz w:val="24"/>
                <w:szCs w:val="24"/>
                <w:lang w:eastAsia="zh-CN"/>
              </w:rPr>
              <w:t>纪检办公室</w:t>
            </w:r>
            <w:r>
              <w:rPr>
                <w:rFonts w:hint="eastAsia" w:ascii="方正细等线简体" w:hAnsi="方正细等线简体" w:eastAsia="方正细等线简体" w:cs="方正细等线简体"/>
                <w:sz w:val="24"/>
                <w:szCs w:val="24"/>
              </w:rPr>
              <w:t>进行投诉。</w:t>
            </w:r>
          </w:p>
        </w:tc>
      </w:tr>
    </w:tbl>
    <w:p w14:paraId="16B70C9A">
      <w:pPr>
        <w:widowControl/>
        <w:spacing w:after="240" w:line="400" w:lineRule="exact"/>
        <w:jc w:val="both"/>
        <w:rPr>
          <w:rFonts w:hint="eastAsia" w:ascii="方正细等线简体" w:hAnsi="方正细等线简体" w:eastAsia="方正细等线简体" w:cs="方正细等线简体"/>
          <w:b/>
          <w:color w:val="000000" w:themeColor="text1"/>
          <w:spacing w:val="-5"/>
          <w:sz w:val="32"/>
          <w:szCs w:val="24"/>
          <w:lang w:val="en-US"/>
        </w:rPr>
      </w:pPr>
    </w:p>
    <w:p w14:paraId="0B2CF1D4">
      <w:pPr>
        <w:widowControl/>
        <w:spacing w:after="240" w:line="400" w:lineRule="exact"/>
        <w:jc w:val="center"/>
        <w:rPr>
          <w:rFonts w:hint="eastAsia" w:ascii="方正细等线简体" w:hAnsi="方正细等线简体" w:eastAsia="方正细等线简体" w:cs="方正细等线简体"/>
          <w:color w:val="000000" w:themeColor="text1"/>
          <w:spacing w:val="-5"/>
          <w:sz w:val="28"/>
          <w:szCs w:val="28"/>
          <w:lang w:val="en-US"/>
        </w:rPr>
      </w:pPr>
      <w:r>
        <w:rPr>
          <w:rFonts w:hint="eastAsia" w:ascii="方正细等线简体" w:hAnsi="方正细等线简体" w:eastAsia="方正细等线简体" w:cs="方正细等线简体"/>
          <w:b/>
          <w:color w:val="000000" w:themeColor="text1"/>
          <w:spacing w:val="-5"/>
          <w:sz w:val="32"/>
          <w:szCs w:val="24"/>
          <w:lang w:val="en-US"/>
        </w:rPr>
        <w:t>第四章：项目需求</w:t>
      </w:r>
    </w:p>
    <w:p w14:paraId="49ED9A19">
      <w:pPr>
        <w:widowControl/>
        <w:spacing w:after="240" w:line="400" w:lineRule="exact"/>
        <w:rPr>
          <w:rFonts w:hint="eastAsia" w:ascii="方正细等线简体" w:hAnsi="方正细等线简体" w:eastAsia="方正细等线简体" w:cs="方正细等线简体"/>
          <w:b/>
          <w:color w:val="000000" w:themeColor="text1"/>
          <w:spacing w:val="-5"/>
          <w:sz w:val="24"/>
          <w:szCs w:val="24"/>
          <w:lang w:val="en-US"/>
        </w:rPr>
      </w:pPr>
      <w:r>
        <w:rPr>
          <w:rFonts w:hint="eastAsia" w:ascii="方正细等线简体" w:hAnsi="方正细等线简体" w:eastAsia="方正细等线简体" w:cs="方正细等线简体"/>
          <w:b/>
          <w:color w:val="000000" w:themeColor="text1"/>
          <w:spacing w:val="-5"/>
          <w:sz w:val="24"/>
          <w:szCs w:val="24"/>
          <w:lang w:val="en-US"/>
        </w:rPr>
        <w:t>采购项目规格、数量及其他要求：</w:t>
      </w:r>
    </w:p>
    <w:p w14:paraId="7D300EA9">
      <w:pPr>
        <w:widowControl/>
        <w:spacing w:after="240" w:line="400" w:lineRule="exact"/>
        <w:rPr>
          <w:rFonts w:hint="default" w:ascii="方正细等线简体" w:hAnsi="方正细等线简体" w:eastAsia="方正细等线简体" w:cs="方正细等线简体"/>
          <w:color w:val="000000" w:themeColor="text1"/>
          <w:spacing w:val="-5"/>
          <w:sz w:val="24"/>
          <w:szCs w:val="24"/>
          <w:highlight w:val="none"/>
          <w:u w:val="single"/>
          <w:lang w:val="en-US" w:eastAsia="zh-CN"/>
        </w:rPr>
      </w:pPr>
      <w:r>
        <w:rPr>
          <w:rFonts w:hint="eastAsia" w:ascii="方正细等线简体" w:hAnsi="方正细等线简体" w:eastAsia="方正细等线简体" w:cs="方正细等线简体"/>
          <w:color w:val="000000" w:themeColor="text1"/>
          <w:spacing w:val="-5"/>
          <w:sz w:val="24"/>
          <w:szCs w:val="24"/>
          <w:lang w:val="en-US"/>
        </w:rPr>
        <w:t>一、采购项目编号：</w:t>
      </w:r>
      <w:r>
        <w:rPr>
          <w:rFonts w:hint="eastAsia" w:ascii="方正细等线简体" w:hAnsi="方正细等线简体" w:eastAsia="方正细等线简体" w:cs="方正细等线简体"/>
          <w:color w:val="000000" w:themeColor="text1"/>
          <w:spacing w:val="-5"/>
          <w:sz w:val="24"/>
          <w:szCs w:val="24"/>
          <w:u w:val="single"/>
          <w:lang w:val="en-US" w:eastAsia="zh-CN"/>
        </w:rPr>
        <w:t xml:space="preserve"> PK202608-02 </w:t>
      </w:r>
    </w:p>
    <w:p w14:paraId="75D809D6">
      <w:pPr>
        <w:widowControl/>
        <w:spacing w:after="240" w:line="400" w:lineRule="exact"/>
        <w:rPr>
          <w:rFonts w:hint="eastAsia" w:ascii="方正细等线简体" w:hAnsi="方正细等线简体" w:eastAsia="方正细等线简体" w:cs="方正细等线简体"/>
          <w:color w:val="000000" w:themeColor="text1"/>
          <w:spacing w:val="-5"/>
          <w:sz w:val="24"/>
          <w:szCs w:val="24"/>
          <w:lang w:val="en-US"/>
        </w:rPr>
      </w:pPr>
      <w:r>
        <w:rPr>
          <w:rFonts w:hint="eastAsia" w:ascii="方正细等线简体" w:hAnsi="方正细等线简体" w:eastAsia="方正细等线简体" w:cs="方正细等线简体"/>
          <w:color w:val="000000" w:themeColor="text1"/>
          <w:spacing w:val="-5"/>
          <w:sz w:val="24"/>
          <w:szCs w:val="24"/>
          <w:lang w:val="en-US"/>
        </w:rPr>
        <w:t>二、采购项目需求一览表</w:t>
      </w:r>
    </w:p>
    <w:tbl>
      <w:tblPr>
        <w:tblStyle w:val="10"/>
        <w:tblW w:w="107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1434"/>
        <w:gridCol w:w="1821"/>
        <w:gridCol w:w="927"/>
        <w:gridCol w:w="941"/>
        <w:gridCol w:w="1704"/>
        <w:gridCol w:w="1686"/>
        <w:gridCol w:w="1477"/>
      </w:tblGrid>
      <w:tr w14:paraId="7576D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5" w:hRule="atLeast"/>
          <w:jc w:val="center"/>
        </w:trPr>
        <w:tc>
          <w:tcPr>
            <w:tcW w:w="808" w:type="dxa"/>
            <w:tcBorders>
              <w:top w:val="single" w:color="auto" w:sz="4" w:space="0"/>
              <w:left w:val="single" w:color="auto" w:sz="4" w:space="0"/>
              <w:bottom w:val="single" w:color="auto" w:sz="4" w:space="0"/>
              <w:right w:val="single" w:color="auto" w:sz="4" w:space="0"/>
            </w:tcBorders>
            <w:vAlign w:val="center"/>
          </w:tcPr>
          <w:p w14:paraId="72D5D441">
            <w:pPr>
              <w:pStyle w:val="18"/>
              <w:spacing w:line="500" w:lineRule="exact"/>
              <w:ind w:left="9" w:leftChars="-20" w:hanging="53" w:hangingChars="20"/>
              <w:jc w:val="center"/>
              <w:rPr>
                <w:rFonts w:hint="eastAsia" w:ascii="方正细等线简体" w:hAnsi="方正细等线简体" w:eastAsia="方正细等线简体" w:cs="方正细等线简体"/>
                <w:kern w:val="0"/>
                <w:sz w:val="24"/>
                <w:szCs w:val="24"/>
              </w:rPr>
            </w:pPr>
            <w:r>
              <w:rPr>
                <w:rFonts w:hint="eastAsia" w:ascii="方正细等线简体" w:hAnsi="方正细等线简体" w:eastAsia="方正细等线简体" w:cs="方正细等线简体"/>
                <w:w w:val="95"/>
                <w:sz w:val="28"/>
                <w:szCs w:val="28"/>
              </w:rPr>
              <w:t>序号</w:t>
            </w:r>
          </w:p>
        </w:tc>
        <w:tc>
          <w:tcPr>
            <w:tcW w:w="1434" w:type="dxa"/>
            <w:tcBorders>
              <w:top w:val="single" w:color="auto" w:sz="4" w:space="0"/>
              <w:left w:val="single" w:color="auto" w:sz="4" w:space="0"/>
              <w:bottom w:val="single" w:color="auto" w:sz="4" w:space="0"/>
              <w:right w:val="single" w:color="auto" w:sz="4" w:space="0"/>
            </w:tcBorders>
            <w:vAlign w:val="center"/>
          </w:tcPr>
          <w:p w14:paraId="22047B9A">
            <w:pPr>
              <w:pStyle w:val="18"/>
              <w:spacing w:line="500" w:lineRule="exact"/>
              <w:ind w:left="9" w:leftChars="-20" w:hanging="53" w:hangingChars="20"/>
              <w:jc w:val="center"/>
              <w:rPr>
                <w:rFonts w:hint="eastAsia" w:ascii="方正细等线简体" w:hAnsi="方正细等线简体" w:eastAsia="方正细等线简体" w:cs="方正细等线简体"/>
                <w:sz w:val="24"/>
                <w:szCs w:val="24"/>
              </w:rPr>
            </w:pPr>
            <w:r>
              <w:rPr>
                <w:rFonts w:hint="eastAsia" w:ascii="方正细等线简体" w:hAnsi="方正细等线简体" w:eastAsia="方正细等线简体" w:cs="方正细等线简体"/>
                <w:w w:val="95"/>
                <w:sz w:val="28"/>
                <w:szCs w:val="28"/>
              </w:rPr>
              <w:t>产品名称</w:t>
            </w:r>
          </w:p>
        </w:tc>
        <w:tc>
          <w:tcPr>
            <w:tcW w:w="1821" w:type="dxa"/>
            <w:tcBorders>
              <w:top w:val="single" w:color="auto" w:sz="4" w:space="0"/>
              <w:left w:val="nil"/>
              <w:bottom w:val="single" w:color="auto" w:sz="4" w:space="0"/>
              <w:right w:val="single" w:color="auto" w:sz="4" w:space="0"/>
            </w:tcBorders>
            <w:vAlign w:val="center"/>
          </w:tcPr>
          <w:p w14:paraId="10773142">
            <w:pPr>
              <w:pStyle w:val="18"/>
              <w:keepNext w:val="0"/>
              <w:keepLines w:val="0"/>
              <w:pageBreakBefore w:val="0"/>
              <w:widowControl w:val="0"/>
              <w:kinsoku/>
              <w:wordWrap/>
              <w:overflowPunct/>
              <w:topLinePunct w:val="0"/>
              <w:bidi w:val="0"/>
              <w:adjustRightInd/>
              <w:snapToGrid/>
              <w:spacing w:line="500" w:lineRule="exact"/>
              <w:ind w:left="0" w:leftChars="0" w:firstLine="0" w:firstLineChars="0"/>
              <w:jc w:val="center"/>
              <w:textAlignment w:val="auto"/>
              <w:rPr>
                <w:rFonts w:hint="eastAsia" w:ascii="方正细等线简体" w:hAnsi="方正细等线简体" w:eastAsia="方正细等线简体" w:cs="方正细等线简体"/>
                <w:sz w:val="24"/>
                <w:szCs w:val="24"/>
              </w:rPr>
            </w:pPr>
            <w:r>
              <w:rPr>
                <w:rFonts w:hint="eastAsia" w:ascii="方正细等线简体" w:hAnsi="方正细等线简体" w:eastAsia="方正细等线简体" w:cs="方正细等线简体"/>
                <w:w w:val="95"/>
                <w:sz w:val="28"/>
                <w:szCs w:val="28"/>
              </w:rPr>
              <w:t>规格</w:t>
            </w:r>
            <w:r>
              <w:rPr>
                <w:rFonts w:hint="eastAsia" w:ascii="方正细等线简体" w:hAnsi="方正细等线简体" w:eastAsia="方正细等线简体" w:cs="方正细等线简体"/>
                <w:w w:val="95"/>
                <w:sz w:val="28"/>
                <w:szCs w:val="28"/>
                <w:lang w:eastAsia="zh-CN"/>
              </w:rPr>
              <w:t>型号</w:t>
            </w:r>
          </w:p>
        </w:tc>
        <w:tc>
          <w:tcPr>
            <w:tcW w:w="927" w:type="dxa"/>
            <w:tcBorders>
              <w:top w:val="single" w:color="auto" w:sz="4" w:space="0"/>
              <w:left w:val="nil"/>
              <w:bottom w:val="single" w:color="auto" w:sz="4" w:space="0"/>
              <w:right w:val="single" w:color="auto" w:sz="4" w:space="0"/>
            </w:tcBorders>
            <w:vAlign w:val="center"/>
          </w:tcPr>
          <w:p w14:paraId="51BEFFFD">
            <w:pPr>
              <w:pStyle w:val="18"/>
              <w:spacing w:line="500" w:lineRule="exact"/>
              <w:ind w:left="23" w:leftChars="-51" w:hanging="135" w:hangingChars="51"/>
              <w:jc w:val="center"/>
              <w:rPr>
                <w:rFonts w:hint="eastAsia" w:ascii="方正细等线简体" w:hAnsi="方正细等线简体" w:eastAsia="方正细等线简体" w:cs="方正细等线简体"/>
                <w:sz w:val="24"/>
                <w:szCs w:val="24"/>
              </w:rPr>
            </w:pPr>
            <w:r>
              <w:rPr>
                <w:rFonts w:hint="eastAsia" w:ascii="方正细等线简体" w:hAnsi="方正细等线简体" w:eastAsia="方正细等线简体" w:cs="方正细等线简体"/>
                <w:w w:val="95"/>
                <w:sz w:val="28"/>
                <w:szCs w:val="28"/>
              </w:rPr>
              <w:t>数量</w:t>
            </w:r>
          </w:p>
        </w:tc>
        <w:tc>
          <w:tcPr>
            <w:tcW w:w="941" w:type="dxa"/>
            <w:tcBorders>
              <w:top w:val="single" w:color="auto" w:sz="4" w:space="0"/>
              <w:left w:val="nil"/>
              <w:bottom w:val="single" w:color="auto" w:sz="4" w:space="0"/>
              <w:right w:val="single" w:color="auto" w:sz="4" w:space="0"/>
            </w:tcBorders>
            <w:vAlign w:val="center"/>
          </w:tcPr>
          <w:p w14:paraId="4E5BBE2D">
            <w:pPr>
              <w:pStyle w:val="18"/>
              <w:spacing w:line="500" w:lineRule="exact"/>
              <w:ind w:firstLine="0" w:firstLineChars="0"/>
              <w:jc w:val="center"/>
              <w:rPr>
                <w:rFonts w:hint="eastAsia" w:ascii="方正细等线简体" w:hAnsi="方正细等线简体" w:eastAsia="方正细等线简体" w:cs="方正细等线简体"/>
                <w:kern w:val="0"/>
                <w:sz w:val="24"/>
                <w:szCs w:val="24"/>
              </w:rPr>
            </w:pPr>
            <w:r>
              <w:rPr>
                <w:rFonts w:hint="eastAsia" w:ascii="方正细等线简体" w:hAnsi="方正细等线简体" w:eastAsia="方正细等线简体" w:cs="方正细等线简体"/>
                <w:w w:val="95"/>
                <w:sz w:val="28"/>
                <w:szCs w:val="28"/>
              </w:rPr>
              <w:t>单</w:t>
            </w:r>
            <w:r>
              <w:rPr>
                <w:rFonts w:hint="eastAsia" w:ascii="方正细等线简体" w:hAnsi="方正细等线简体" w:eastAsia="方正细等线简体" w:cs="方正细等线简体"/>
                <w:w w:val="95"/>
                <w:sz w:val="28"/>
                <w:szCs w:val="28"/>
                <w:lang w:eastAsia="zh-CN"/>
              </w:rPr>
              <w:t>位</w:t>
            </w:r>
          </w:p>
        </w:tc>
        <w:tc>
          <w:tcPr>
            <w:tcW w:w="1704" w:type="dxa"/>
            <w:tcBorders>
              <w:top w:val="single" w:color="auto" w:sz="4" w:space="0"/>
              <w:left w:val="nil"/>
              <w:bottom w:val="single" w:color="auto" w:sz="4" w:space="0"/>
              <w:right w:val="single" w:color="auto" w:sz="4" w:space="0"/>
            </w:tcBorders>
            <w:vAlign w:val="center"/>
          </w:tcPr>
          <w:p w14:paraId="3B6996FA">
            <w:pPr>
              <w:pStyle w:val="18"/>
              <w:spacing w:line="500" w:lineRule="exact"/>
              <w:ind w:firstLine="0" w:firstLineChars="0"/>
              <w:jc w:val="center"/>
              <w:rPr>
                <w:rFonts w:hint="eastAsia" w:ascii="方正细等线简体" w:hAnsi="方正细等线简体" w:eastAsia="方正细等线简体" w:cs="方正细等线简体"/>
                <w:w w:val="95"/>
                <w:sz w:val="28"/>
                <w:szCs w:val="28"/>
                <w:lang w:eastAsia="zh-CN"/>
              </w:rPr>
            </w:pPr>
            <w:r>
              <w:rPr>
                <w:rFonts w:hint="eastAsia" w:ascii="方正细等线简体" w:hAnsi="方正细等线简体" w:eastAsia="方正细等线简体" w:cs="方正细等线简体"/>
                <w:w w:val="95"/>
                <w:sz w:val="28"/>
                <w:szCs w:val="28"/>
                <w:lang w:eastAsia="zh-CN"/>
              </w:rPr>
              <w:t>限定含税</w:t>
            </w:r>
          </w:p>
          <w:p w14:paraId="7AD00F1C">
            <w:pPr>
              <w:pStyle w:val="18"/>
              <w:spacing w:line="500" w:lineRule="exact"/>
              <w:ind w:firstLine="0" w:firstLineChars="0"/>
              <w:jc w:val="center"/>
              <w:rPr>
                <w:rFonts w:hint="eastAsia" w:ascii="方正细等线简体" w:hAnsi="方正细等线简体" w:eastAsia="方正细等线简体" w:cs="方正细等线简体"/>
                <w:kern w:val="0"/>
                <w:sz w:val="24"/>
                <w:szCs w:val="24"/>
                <w:lang w:eastAsia="zh-CN"/>
              </w:rPr>
            </w:pPr>
            <w:r>
              <w:rPr>
                <w:rFonts w:hint="eastAsia" w:ascii="方正细等线简体" w:hAnsi="方正细等线简体" w:eastAsia="方正细等线简体" w:cs="方正细等线简体"/>
                <w:w w:val="95"/>
                <w:sz w:val="28"/>
                <w:szCs w:val="28"/>
              </w:rPr>
              <w:t>单价</w:t>
            </w:r>
            <w:r>
              <w:rPr>
                <w:rFonts w:hint="eastAsia" w:ascii="方正细等线简体" w:hAnsi="方正细等线简体" w:eastAsia="方正细等线简体" w:cs="方正细等线简体"/>
                <w:w w:val="95"/>
                <w:sz w:val="28"/>
                <w:szCs w:val="28"/>
                <w:lang w:val="en-US"/>
              </w:rPr>
              <w:t>(元</w:t>
            </w:r>
            <w:r>
              <w:rPr>
                <w:rFonts w:hint="eastAsia" w:ascii="方正细等线简体" w:hAnsi="方正细等线简体" w:eastAsia="方正细等线简体" w:cs="方正细等线简体"/>
                <w:w w:val="95"/>
                <w:sz w:val="28"/>
                <w:szCs w:val="28"/>
                <w:lang w:val="en-US" w:eastAsia="zh-CN"/>
              </w:rPr>
              <w:t xml:space="preserve"> </w:t>
            </w:r>
            <w:r>
              <w:rPr>
                <w:rFonts w:hint="eastAsia" w:ascii="方正细等线简体" w:hAnsi="方正细等线简体" w:eastAsia="方正细等线简体" w:cs="方正细等线简体"/>
                <w:w w:val="95"/>
                <w:sz w:val="28"/>
                <w:szCs w:val="28"/>
                <w:lang w:val="en-US"/>
              </w:rPr>
              <w:t>)</w:t>
            </w:r>
          </w:p>
        </w:tc>
        <w:tc>
          <w:tcPr>
            <w:tcW w:w="1686" w:type="dxa"/>
            <w:tcBorders>
              <w:top w:val="single" w:color="auto" w:sz="4" w:space="0"/>
              <w:left w:val="nil"/>
              <w:bottom w:val="single" w:color="auto" w:sz="4" w:space="0"/>
              <w:right w:val="single" w:color="auto" w:sz="4" w:space="0"/>
            </w:tcBorders>
            <w:vAlign w:val="center"/>
          </w:tcPr>
          <w:p w14:paraId="61E78DF2">
            <w:pPr>
              <w:pStyle w:val="18"/>
              <w:spacing w:line="500" w:lineRule="exact"/>
              <w:ind w:firstLine="0" w:firstLineChars="0"/>
              <w:jc w:val="center"/>
              <w:rPr>
                <w:rFonts w:hint="eastAsia" w:ascii="方正细等线简体" w:hAnsi="方正细等线简体" w:eastAsia="方正细等线简体" w:cs="方正细等线简体"/>
                <w:w w:val="95"/>
                <w:sz w:val="28"/>
                <w:szCs w:val="28"/>
                <w:lang w:val="en-US" w:eastAsia="zh-CN"/>
              </w:rPr>
            </w:pPr>
            <w:r>
              <w:rPr>
                <w:rFonts w:hint="eastAsia" w:ascii="方正细等线简体" w:hAnsi="方正细等线简体" w:eastAsia="方正细等线简体" w:cs="方正细等线简体"/>
                <w:w w:val="95"/>
                <w:sz w:val="28"/>
                <w:szCs w:val="28"/>
                <w:lang w:eastAsia="zh-CN"/>
              </w:rPr>
              <w:t>限定</w:t>
            </w:r>
            <w:r>
              <w:rPr>
                <w:rFonts w:hint="eastAsia" w:ascii="方正细等线简体" w:hAnsi="方正细等线简体" w:eastAsia="方正细等线简体" w:cs="方正细等线简体"/>
                <w:w w:val="95"/>
                <w:sz w:val="28"/>
                <w:szCs w:val="28"/>
                <w:lang w:val="en-US" w:eastAsia="zh-CN"/>
              </w:rPr>
              <w:t>含税</w:t>
            </w:r>
          </w:p>
          <w:p w14:paraId="14881BA3">
            <w:pPr>
              <w:pStyle w:val="18"/>
              <w:spacing w:line="500" w:lineRule="exact"/>
              <w:ind w:firstLine="0" w:firstLineChars="0"/>
              <w:jc w:val="center"/>
              <w:rPr>
                <w:rFonts w:hint="eastAsia" w:ascii="方正细等线简体" w:hAnsi="方正细等线简体" w:eastAsia="方正细等线简体" w:cs="方正细等线简体"/>
                <w:kern w:val="0"/>
                <w:sz w:val="24"/>
                <w:szCs w:val="24"/>
                <w:lang w:val="en-US" w:eastAsia="zh-CN"/>
              </w:rPr>
            </w:pPr>
            <w:r>
              <w:rPr>
                <w:rFonts w:hint="eastAsia" w:ascii="方正细等线简体" w:hAnsi="方正细等线简体" w:eastAsia="方正细等线简体" w:cs="方正细等线简体"/>
                <w:w w:val="95"/>
                <w:sz w:val="28"/>
                <w:szCs w:val="28"/>
                <w:lang w:val="en-US" w:eastAsia="zh-CN" w:bidi="zh-CN"/>
              </w:rPr>
              <w:t>总价</w:t>
            </w:r>
            <w:r>
              <w:rPr>
                <w:rFonts w:hint="eastAsia" w:ascii="方正细等线简体" w:hAnsi="方正细等线简体" w:eastAsia="方正细等线简体" w:cs="方正细等线简体"/>
                <w:w w:val="95"/>
                <w:sz w:val="28"/>
                <w:szCs w:val="28"/>
                <w:lang w:val="en-US"/>
              </w:rPr>
              <w:t>(元</w:t>
            </w:r>
            <w:r>
              <w:rPr>
                <w:rFonts w:hint="eastAsia" w:ascii="方正细等线简体" w:hAnsi="方正细等线简体" w:eastAsia="方正细等线简体" w:cs="方正细等线简体"/>
                <w:w w:val="95"/>
                <w:sz w:val="28"/>
                <w:szCs w:val="28"/>
                <w:lang w:val="en-US" w:eastAsia="zh-CN"/>
              </w:rPr>
              <w:t xml:space="preserve"> </w:t>
            </w:r>
            <w:r>
              <w:rPr>
                <w:rFonts w:hint="eastAsia" w:ascii="方正细等线简体" w:hAnsi="方正细等线简体" w:eastAsia="方正细等线简体" w:cs="方正细等线简体"/>
                <w:w w:val="95"/>
                <w:sz w:val="28"/>
                <w:szCs w:val="28"/>
                <w:lang w:val="en-US"/>
              </w:rPr>
              <w:t>)</w:t>
            </w:r>
          </w:p>
        </w:tc>
        <w:tc>
          <w:tcPr>
            <w:tcW w:w="1477" w:type="dxa"/>
            <w:tcBorders>
              <w:top w:val="single" w:color="auto" w:sz="4" w:space="0"/>
              <w:left w:val="nil"/>
              <w:bottom w:val="single" w:color="auto" w:sz="4" w:space="0"/>
              <w:right w:val="single" w:color="auto" w:sz="4" w:space="0"/>
            </w:tcBorders>
            <w:vAlign w:val="center"/>
          </w:tcPr>
          <w:p w14:paraId="5D7AF27E">
            <w:pPr>
              <w:pStyle w:val="18"/>
              <w:spacing w:line="500" w:lineRule="exact"/>
              <w:ind w:firstLine="0" w:firstLineChars="0"/>
              <w:jc w:val="center"/>
              <w:rPr>
                <w:rFonts w:hint="eastAsia" w:ascii="方正细等线简体" w:hAnsi="方正细等线简体" w:eastAsia="方正细等线简体" w:cs="方正细等线简体"/>
                <w:w w:val="95"/>
                <w:sz w:val="28"/>
                <w:szCs w:val="28"/>
                <w:lang w:val="en-US" w:eastAsia="zh-CN"/>
              </w:rPr>
            </w:pPr>
            <w:r>
              <w:rPr>
                <w:rFonts w:hint="eastAsia" w:ascii="方正细等线简体" w:hAnsi="方正细等线简体" w:eastAsia="方正细等线简体" w:cs="方正细等线简体"/>
                <w:w w:val="95"/>
                <w:sz w:val="28"/>
                <w:szCs w:val="28"/>
                <w:lang w:val="en-US" w:eastAsia="zh-CN"/>
              </w:rPr>
              <w:t>备注</w:t>
            </w:r>
          </w:p>
        </w:tc>
      </w:tr>
      <w:tr w14:paraId="34E8D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808" w:type="dxa"/>
            <w:tcBorders>
              <w:top w:val="single" w:color="auto" w:sz="4" w:space="0"/>
              <w:left w:val="single" w:color="auto" w:sz="4" w:space="0"/>
              <w:bottom w:val="single" w:color="auto" w:sz="4" w:space="0"/>
              <w:right w:val="single" w:color="auto" w:sz="4" w:space="0"/>
            </w:tcBorders>
            <w:vAlign w:val="center"/>
          </w:tcPr>
          <w:p w14:paraId="7AA63FAC">
            <w:pPr>
              <w:keepNext w:val="0"/>
              <w:keepLines w:val="0"/>
              <w:widowControl/>
              <w:suppressLineNumbers w:val="0"/>
              <w:jc w:val="center"/>
              <w:textAlignment w:val="center"/>
              <w:rPr>
                <w:rFonts w:hint="default" w:ascii="宋体" w:hAnsi="宋体" w:eastAsia="宋体" w:cs="宋体"/>
                <w:i w:val="0"/>
                <w:color w:val="000000"/>
                <w:sz w:val="21"/>
                <w:szCs w:val="21"/>
                <w:u w:val="none"/>
                <w:lang w:val="en-US" w:eastAsia="zh-CN" w:bidi="zh-CN"/>
              </w:rPr>
            </w:pPr>
            <w:r>
              <w:rPr>
                <w:rFonts w:hint="eastAsia" w:cs="宋体"/>
                <w:i w:val="0"/>
                <w:color w:val="000000"/>
                <w:sz w:val="21"/>
                <w:szCs w:val="21"/>
                <w:u w:val="none"/>
                <w:lang w:val="en-US" w:eastAsia="zh-CN" w:bidi="zh-CN"/>
              </w:rPr>
              <w:t>1</w:t>
            </w:r>
          </w:p>
        </w:tc>
        <w:tc>
          <w:tcPr>
            <w:tcW w:w="1434" w:type="dxa"/>
            <w:tcBorders>
              <w:top w:val="single" w:color="auto" w:sz="4" w:space="0"/>
              <w:left w:val="single" w:color="auto" w:sz="4" w:space="0"/>
              <w:bottom w:val="single" w:color="auto" w:sz="4" w:space="0"/>
              <w:right w:val="single" w:color="auto" w:sz="4" w:space="0"/>
            </w:tcBorders>
            <w:vAlign w:val="center"/>
          </w:tcPr>
          <w:p w14:paraId="55D1B19A">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cs="宋体"/>
                <w:i w:val="0"/>
                <w:iCs w:val="0"/>
                <w:color w:val="000000"/>
                <w:kern w:val="0"/>
                <w:sz w:val="20"/>
                <w:szCs w:val="20"/>
                <w:u w:val="none"/>
                <w:lang w:val="en-US" w:eastAsia="zh-CN" w:bidi="ar"/>
              </w:rPr>
              <w:t>主动防护网</w:t>
            </w:r>
          </w:p>
        </w:tc>
        <w:tc>
          <w:tcPr>
            <w:tcW w:w="1821" w:type="dxa"/>
            <w:tcBorders>
              <w:top w:val="single" w:color="auto" w:sz="4" w:space="0"/>
              <w:left w:val="nil"/>
              <w:bottom w:val="single" w:color="auto" w:sz="4" w:space="0"/>
              <w:right w:val="single" w:color="auto" w:sz="4" w:space="0"/>
            </w:tcBorders>
            <w:vAlign w:val="center"/>
          </w:tcPr>
          <w:p w14:paraId="6056163B">
            <w:pPr>
              <w:keepNext w:val="0"/>
              <w:keepLines w:val="0"/>
              <w:widowControl/>
              <w:suppressLineNumbers w:val="0"/>
              <w:jc w:val="center"/>
              <w:textAlignment w:val="center"/>
              <w:rPr>
                <w:rFonts w:hint="eastAsia" w:cs="宋体"/>
                <w:kern w:val="0"/>
                <w:sz w:val="20"/>
                <w:szCs w:val="20"/>
                <w:lang w:val="en-US" w:eastAsia="zh-CN"/>
              </w:rPr>
            </w:pPr>
            <w:r>
              <w:rPr>
                <w:rFonts w:hint="eastAsia" w:cs="宋体"/>
                <w:kern w:val="0"/>
                <w:sz w:val="20"/>
                <w:szCs w:val="20"/>
                <w:lang w:val="en-US" w:eastAsia="zh-CN"/>
              </w:rPr>
              <w:t>锚杆间距4.5m*4.5mS0/2.2/50型格栅网，纵横交错的Φ16纵向支撑绳，Φ8缝合绳，Φ1.2的铁丝</w:t>
            </w:r>
          </w:p>
          <w:p w14:paraId="129AAD19">
            <w:pPr>
              <w:keepNext w:val="0"/>
              <w:keepLines w:val="0"/>
              <w:widowControl/>
              <w:suppressLineNumbers w:val="0"/>
              <w:jc w:val="center"/>
              <w:textAlignment w:val="center"/>
              <w:rPr>
                <w:rFonts w:hint="default" w:cs="宋体"/>
                <w:kern w:val="0"/>
                <w:sz w:val="20"/>
                <w:szCs w:val="20"/>
                <w:lang w:val="en-US" w:eastAsia="zh-CN"/>
              </w:rPr>
            </w:pPr>
            <w:r>
              <w:rPr>
                <w:rFonts w:hint="eastAsia" w:cs="宋体"/>
                <w:kern w:val="0"/>
                <w:sz w:val="20"/>
                <w:szCs w:val="20"/>
                <w:lang w:val="en-US" w:eastAsia="zh-CN"/>
              </w:rPr>
              <w:t>14#镀锌铅丝</w:t>
            </w:r>
          </w:p>
        </w:tc>
        <w:tc>
          <w:tcPr>
            <w:tcW w:w="927" w:type="dxa"/>
            <w:tcBorders>
              <w:top w:val="single" w:color="auto" w:sz="4" w:space="0"/>
              <w:left w:val="nil"/>
              <w:bottom w:val="single" w:color="auto" w:sz="4" w:space="0"/>
              <w:right w:val="single" w:color="auto" w:sz="4" w:space="0"/>
            </w:tcBorders>
            <w:vAlign w:val="center"/>
          </w:tcPr>
          <w:p w14:paraId="31465BB7">
            <w:pPr>
              <w:keepNext w:val="0"/>
              <w:keepLines w:val="0"/>
              <w:widowControl/>
              <w:suppressLineNumbers w:val="0"/>
              <w:jc w:val="center"/>
              <w:textAlignment w:val="center"/>
              <w:rPr>
                <w:rFonts w:hint="default" w:ascii="宋体" w:hAnsi="宋体" w:eastAsia="宋体" w:cs="宋体"/>
                <w:sz w:val="20"/>
                <w:szCs w:val="20"/>
                <w:lang w:val="en-US" w:eastAsia="zh-CN"/>
              </w:rPr>
            </w:pPr>
            <w:r>
              <w:rPr>
                <w:rFonts w:hint="eastAsia" w:cs="宋体"/>
                <w:i w:val="0"/>
                <w:iCs w:val="0"/>
                <w:color w:val="000000"/>
                <w:kern w:val="0"/>
                <w:sz w:val="20"/>
                <w:szCs w:val="20"/>
                <w:u w:val="none"/>
                <w:lang w:val="en-US" w:eastAsia="zh-CN" w:bidi="ar"/>
              </w:rPr>
              <w:t>30000</w:t>
            </w:r>
          </w:p>
        </w:tc>
        <w:tc>
          <w:tcPr>
            <w:tcW w:w="941" w:type="dxa"/>
            <w:tcBorders>
              <w:top w:val="single" w:color="auto" w:sz="4" w:space="0"/>
              <w:left w:val="nil"/>
              <w:bottom w:val="single" w:color="auto" w:sz="4" w:space="0"/>
              <w:right w:val="single" w:color="auto" w:sz="4" w:space="0"/>
            </w:tcBorders>
            <w:vAlign w:val="center"/>
          </w:tcPr>
          <w:p w14:paraId="0B06C9C8">
            <w:pPr>
              <w:keepNext w:val="0"/>
              <w:keepLines w:val="0"/>
              <w:widowControl/>
              <w:suppressLineNumbers w:val="0"/>
              <w:jc w:val="center"/>
              <w:textAlignment w:val="center"/>
              <w:rPr>
                <w:rFonts w:hint="default" w:cs="宋体"/>
                <w:i w:val="0"/>
                <w:iCs w:val="0"/>
                <w:color w:val="000000"/>
                <w:kern w:val="0"/>
                <w:sz w:val="21"/>
                <w:szCs w:val="21"/>
                <w:u w:val="none"/>
                <w:lang w:val="en-US" w:eastAsia="zh-CN" w:bidi="ar"/>
              </w:rPr>
            </w:pPr>
            <w:r>
              <w:rPr>
                <w:rFonts w:hint="eastAsia" w:cs="宋体"/>
                <w:i w:val="0"/>
                <w:iCs w:val="0"/>
                <w:color w:val="000000"/>
                <w:kern w:val="0"/>
                <w:sz w:val="20"/>
                <w:szCs w:val="20"/>
                <w:u w:val="none"/>
                <w:lang w:val="en-US" w:eastAsia="zh-CN" w:bidi="ar"/>
              </w:rPr>
              <w:t>m²</w:t>
            </w:r>
          </w:p>
        </w:tc>
        <w:tc>
          <w:tcPr>
            <w:tcW w:w="1704" w:type="dxa"/>
            <w:tcBorders>
              <w:top w:val="single" w:color="auto" w:sz="4" w:space="0"/>
              <w:left w:val="nil"/>
              <w:right w:val="single" w:color="auto" w:sz="4" w:space="0"/>
            </w:tcBorders>
            <w:vAlign w:val="center"/>
          </w:tcPr>
          <w:p w14:paraId="337AC31F">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cs="宋体"/>
                <w:i w:val="0"/>
                <w:iCs w:val="0"/>
                <w:color w:val="000000"/>
                <w:kern w:val="0"/>
                <w:sz w:val="21"/>
                <w:szCs w:val="21"/>
                <w:u w:val="none"/>
                <w:lang w:val="en-US" w:eastAsia="zh-CN" w:bidi="ar"/>
              </w:rPr>
              <w:t>40</w:t>
            </w:r>
          </w:p>
        </w:tc>
        <w:tc>
          <w:tcPr>
            <w:tcW w:w="1686" w:type="dxa"/>
            <w:tcBorders>
              <w:top w:val="single" w:color="auto" w:sz="4" w:space="0"/>
              <w:left w:val="nil"/>
              <w:bottom w:val="single" w:color="auto" w:sz="4" w:space="0"/>
              <w:right w:val="single" w:color="auto" w:sz="4" w:space="0"/>
            </w:tcBorders>
            <w:vAlign w:val="center"/>
          </w:tcPr>
          <w:p w14:paraId="0941347E">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cs="宋体"/>
                <w:i w:val="0"/>
                <w:iCs w:val="0"/>
                <w:color w:val="000000"/>
                <w:kern w:val="0"/>
                <w:sz w:val="21"/>
                <w:szCs w:val="21"/>
                <w:u w:val="none"/>
                <w:lang w:val="en-US" w:eastAsia="zh-CN" w:bidi="ar"/>
              </w:rPr>
              <w:t>1200000.00</w:t>
            </w:r>
          </w:p>
        </w:tc>
        <w:tc>
          <w:tcPr>
            <w:tcW w:w="1477" w:type="dxa"/>
            <w:tcBorders>
              <w:left w:val="nil"/>
              <w:right w:val="single" w:color="auto" w:sz="4" w:space="0"/>
            </w:tcBorders>
            <w:vAlign w:val="center"/>
          </w:tcPr>
          <w:p w14:paraId="0D8A46EF">
            <w:pPr>
              <w:keepNext w:val="0"/>
              <w:keepLines w:val="0"/>
              <w:widowControl/>
              <w:suppressLineNumbers w:val="0"/>
              <w:jc w:val="center"/>
              <w:textAlignment w:val="center"/>
              <w:rPr>
                <w:rFonts w:hint="default" w:ascii="方正中等线简体" w:hAnsi="方正中等线简体" w:eastAsia="方正中等线简体" w:cs="方正中等线简体"/>
                <w:i w:val="0"/>
                <w:color w:val="000000"/>
                <w:sz w:val="21"/>
                <w:szCs w:val="21"/>
                <w:u w:val="none"/>
                <w:lang w:val="en-US" w:eastAsia="zh-CN" w:bidi="zh-CN"/>
              </w:rPr>
            </w:pPr>
          </w:p>
        </w:tc>
      </w:tr>
      <w:tr w14:paraId="2DD34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808" w:type="dxa"/>
            <w:tcBorders>
              <w:top w:val="single" w:color="auto" w:sz="4" w:space="0"/>
              <w:left w:val="single" w:color="auto" w:sz="4" w:space="0"/>
              <w:bottom w:val="single" w:color="auto" w:sz="4" w:space="0"/>
              <w:right w:val="single" w:color="auto" w:sz="4" w:space="0"/>
            </w:tcBorders>
            <w:vAlign w:val="center"/>
          </w:tcPr>
          <w:p w14:paraId="3E6B6F86">
            <w:pPr>
              <w:keepNext w:val="0"/>
              <w:keepLines w:val="0"/>
              <w:widowControl/>
              <w:suppressLineNumbers w:val="0"/>
              <w:jc w:val="center"/>
              <w:textAlignment w:val="center"/>
              <w:rPr>
                <w:rFonts w:hint="eastAsia" w:ascii="宋体" w:hAnsi="宋体" w:eastAsia="宋体" w:cs="宋体"/>
                <w:i w:val="0"/>
                <w:color w:val="000000"/>
                <w:sz w:val="21"/>
                <w:szCs w:val="21"/>
                <w:u w:val="none"/>
                <w:lang w:val="en-US" w:eastAsia="zh-CN" w:bidi="zh-CN"/>
              </w:rPr>
            </w:pPr>
            <w:r>
              <w:rPr>
                <w:rFonts w:hint="eastAsia" w:ascii="宋体" w:hAnsi="宋体" w:eastAsia="宋体" w:cs="宋体"/>
                <w:i w:val="0"/>
                <w:color w:val="000000"/>
                <w:sz w:val="21"/>
                <w:szCs w:val="21"/>
                <w:u w:val="none"/>
                <w:lang w:val="en-US" w:eastAsia="zh-CN" w:bidi="zh-CN"/>
              </w:rPr>
              <w:t>2</w:t>
            </w:r>
          </w:p>
        </w:tc>
        <w:tc>
          <w:tcPr>
            <w:tcW w:w="1434" w:type="dxa"/>
            <w:tcBorders>
              <w:top w:val="single" w:color="auto" w:sz="4" w:space="0"/>
              <w:left w:val="single" w:color="auto" w:sz="4" w:space="0"/>
              <w:bottom w:val="single" w:color="auto" w:sz="4" w:space="0"/>
              <w:right w:val="single" w:color="auto" w:sz="4" w:space="0"/>
            </w:tcBorders>
            <w:vAlign w:val="center"/>
          </w:tcPr>
          <w:p w14:paraId="51C56803">
            <w:pPr>
              <w:keepNext w:val="0"/>
              <w:keepLines w:val="0"/>
              <w:widowControl/>
              <w:suppressLineNumbers w:val="0"/>
              <w:jc w:val="center"/>
              <w:textAlignment w:val="center"/>
              <w:rPr>
                <w:rFonts w:hint="default" w:ascii="宋体" w:hAnsi="宋体" w:eastAsia="宋体" w:cs="宋体"/>
                <w:i w:val="0"/>
                <w:color w:val="000000"/>
                <w:sz w:val="20"/>
                <w:szCs w:val="20"/>
                <w:u w:val="none"/>
                <w:lang w:val="en-US" w:eastAsia="zh-CN" w:bidi="zh-CN"/>
              </w:rPr>
            </w:pPr>
            <w:r>
              <w:rPr>
                <w:rFonts w:hint="eastAsia" w:cs="宋体"/>
                <w:i w:val="0"/>
                <w:iCs w:val="0"/>
                <w:color w:val="000000"/>
                <w:kern w:val="0"/>
                <w:sz w:val="20"/>
                <w:szCs w:val="20"/>
                <w:u w:val="none"/>
                <w:lang w:val="en-US" w:eastAsia="zh-CN" w:bidi="ar"/>
              </w:rPr>
              <w:t>被动防护网（立柱间距5米，立柱高度6米）</w:t>
            </w:r>
          </w:p>
        </w:tc>
        <w:tc>
          <w:tcPr>
            <w:tcW w:w="1821" w:type="dxa"/>
            <w:tcBorders>
              <w:top w:val="single" w:color="auto" w:sz="4" w:space="0"/>
              <w:left w:val="nil"/>
              <w:bottom w:val="single" w:color="auto" w:sz="4" w:space="0"/>
              <w:right w:val="single" w:color="auto" w:sz="4" w:space="0"/>
            </w:tcBorders>
            <w:vAlign w:val="center"/>
          </w:tcPr>
          <w:p w14:paraId="10347AAA">
            <w:pPr>
              <w:keepNext w:val="0"/>
              <w:keepLines w:val="0"/>
              <w:widowControl/>
              <w:suppressLineNumbers w:val="0"/>
              <w:jc w:val="center"/>
              <w:textAlignment w:val="center"/>
              <w:rPr>
                <w:rFonts w:hint="default" w:ascii="宋体" w:hAnsi="宋体" w:eastAsia="宋体" w:cs="宋体"/>
                <w:kern w:val="0"/>
                <w:sz w:val="20"/>
                <w:szCs w:val="20"/>
                <w:lang w:val="en-US"/>
              </w:rPr>
            </w:pPr>
            <w:r>
              <w:rPr>
                <w:rFonts w:hint="eastAsia" w:cs="宋体"/>
                <w:i w:val="0"/>
                <w:iCs w:val="0"/>
                <w:color w:val="000000"/>
                <w:kern w:val="0"/>
                <w:sz w:val="20"/>
                <w:szCs w:val="20"/>
                <w:u w:val="none"/>
                <w:lang w:val="en-US" w:eastAsia="zh-CN" w:bidi="ar"/>
              </w:rPr>
              <w:t>D0/8.0/200，RX-050</w:t>
            </w:r>
          </w:p>
        </w:tc>
        <w:tc>
          <w:tcPr>
            <w:tcW w:w="927" w:type="dxa"/>
            <w:tcBorders>
              <w:top w:val="single" w:color="auto" w:sz="4" w:space="0"/>
              <w:left w:val="nil"/>
              <w:bottom w:val="single" w:color="auto" w:sz="4" w:space="0"/>
              <w:right w:val="single" w:color="auto" w:sz="4" w:space="0"/>
            </w:tcBorders>
            <w:vAlign w:val="center"/>
          </w:tcPr>
          <w:p w14:paraId="48967990">
            <w:pPr>
              <w:keepNext w:val="0"/>
              <w:keepLines w:val="0"/>
              <w:widowControl/>
              <w:suppressLineNumbers w:val="0"/>
              <w:jc w:val="center"/>
              <w:textAlignment w:val="center"/>
              <w:rPr>
                <w:rFonts w:hint="default" w:ascii="宋体" w:hAnsi="宋体" w:eastAsia="宋体" w:cs="宋体"/>
                <w:sz w:val="20"/>
                <w:szCs w:val="20"/>
                <w:lang w:val="en-US" w:eastAsia="zh-CN"/>
              </w:rPr>
            </w:pPr>
            <w:r>
              <w:rPr>
                <w:rFonts w:hint="eastAsia" w:cs="宋体"/>
                <w:i w:val="0"/>
                <w:iCs w:val="0"/>
                <w:color w:val="000000"/>
                <w:kern w:val="0"/>
                <w:sz w:val="20"/>
                <w:szCs w:val="20"/>
                <w:u w:val="none"/>
                <w:lang w:val="en-US" w:eastAsia="zh-CN" w:bidi="ar"/>
              </w:rPr>
              <w:t>500</w:t>
            </w:r>
          </w:p>
        </w:tc>
        <w:tc>
          <w:tcPr>
            <w:tcW w:w="941" w:type="dxa"/>
            <w:tcBorders>
              <w:top w:val="single" w:color="auto" w:sz="4" w:space="0"/>
              <w:left w:val="nil"/>
              <w:bottom w:val="single" w:color="auto" w:sz="4" w:space="0"/>
              <w:right w:val="single" w:color="auto" w:sz="4" w:space="0"/>
            </w:tcBorders>
            <w:vAlign w:val="center"/>
          </w:tcPr>
          <w:p w14:paraId="1417BC60">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cs="宋体"/>
                <w:i w:val="0"/>
                <w:iCs w:val="0"/>
                <w:color w:val="000000"/>
                <w:kern w:val="0"/>
                <w:sz w:val="20"/>
                <w:szCs w:val="20"/>
                <w:u w:val="none"/>
                <w:lang w:val="en-US" w:eastAsia="zh-CN" w:bidi="ar"/>
              </w:rPr>
              <w:t>m²</w:t>
            </w:r>
          </w:p>
        </w:tc>
        <w:tc>
          <w:tcPr>
            <w:tcW w:w="1704" w:type="dxa"/>
            <w:tcBorders>
              <w:left w:val="nil"/>
              <w:right w:val="single" w:color="auto" w:sz="4" w:space="0"/>
            </w:tcBorders>
            <w:vAlign w:val="center"/>
          </w:tcPr>
          <w:p w14:paraId="7DFB3FE1">
            <w:pPr>
              <w:keepNext w:val="0"/>
              <w:keepLines w:val="0"/>
              <w:widowControl/>
              <w:suppressLineNumbers w:val="0"/>
              <w:jc w:val="center"/>
              <w:textAlignment w:val="center"/>
              <w:rPr>
                <w:rFonts w:hint="default" w:ascii="宋体" w:hAnsi="宋体" w:eastAsia="宋体" w:cs="宋体"/>
                <w:i w:val="0"/>
                <w:color w:val="000000"/>
                <w:sz w:val="21"/>
                <w:szCs w:val="21"/>
                <w:u w:val="none"/>
                <w:lang w:val="en-US" w:eastAsia="zh-CN" w:bidi="zh-CN"/>
              </w:rPr>
            </w:pPr>
            <w:r>
              <w:rPr>
                <w:rFonts w:hint="eastAsia" w:cs="宋体"/>
                <w:i w:val="0"/>
                <w:color w:val="000000"/>
                <w:sz w:val="21"/>
                <w:szCs w:val="21"/>
                <w:u w:val="none"/>
                <w:lang w:val="en-US" w:eastAsia="zh-CN" w:bidi="zh-CN"/>
              </w:rPr>
              <w:t>125</w:t>
            </w:r>
          </w:p>
        </w:tc>
        <w:tc>
          <w:tcPr>
            <w:tcW w:w="1686" w:type="dxa"/>
            <w:tcBorders>
              <w:top w:val="single" w:color="auto" w:sz="4" w:space="0"/>
              <w:left w:val="nil"/>
              <w:bottom w:val="single" w:color="auto" w:sz="4" w:space="0"/>
              <w:right w:val="single" w:color="auto" w:sz="4" w:space="0"/>
            </w:tcBorders>
            <w:vAlign w:val="center"/>
          </w:tcPr>
          <w:p w14:paraId="2847CD07">
            <w:pPr>
              <w:keepNext w:val="0"/>
              <w:keepLines w:val="0"/>
              <w:widowControl/>
              <w:suppressLineNumbers w:val="0"/>
              <w:jc w:val="center"/>
              <w:textAlignment w:val="center"/>
              <w:rPr>
                <w:rFonts w:hint="default" w:ascii="宋体" w:hAnsi="宋体" w:eastAsia="宋体" w:cs="宋体"/>
                <w:i w:val="0"/>
                <w:color w:val="000000"/>
                <w:sz w:val="21"/>
                <w:szCs w:val="21"/>
                <w:u w:val="none"/>
                <w:lang w:val="en-US" w:eastAsia="zh-CN" w:bidi="zh-CN"/>
              </w:rPr>
            </w:pPr>
            <w:r>
              <w:rPr>
                <w:rFonts w:hint="eastAsia" w:cs="宋体"/>
                <w:i w:val="0"/>
                <w:iCs w:val="0"/>
                <w:color w:val="000000"/>
                <w:kern w:val="0"/>
                <w:sz w:val="22"/>
                <w:szCs w:val="22"/>
                <w:u w:val="none"/>
                <w:lang w:val="en-US" w:eastAsia="zh-CN" w:bidi="ar"/>
              </w:rPr>
              <w:t>6</w:t>
            </w:r>
            <w:bookmarkStart w:id="2" w:name="_GoBack"/>
            <w:bookmarkEnd w:id="2"/>
            <w:r>
              <w:rPr>
                <w:rFonts w:hint="eastAsia" w:cs="宋体"/>
                <w:i w:val="0"/>
                <w:iCs w:val="0"/>
                <w:color w:val="000000"/>
                <w:kern w:val="0"/>
                <w:sz w:val="22"/>
                <w:szCs w:val="22"/>
                <w:u w:val="none"/>
                <w:lang w:val="en-US" w:eastAsia="zh-CN" w:bidi="ar"/>
              </w:rPr>
              <w:t>2500.00</w:t>
            </w:r>
          </w:p>
        </w:tc>
        <w:tc>
          <w:tcPr>
            <w:tcW w:w="1477" w:type="dxa"/>
            <w:tcBorders>
              <w:left w:val="nil"/>
              <w:right w:val="single" w:color="auto" w:sz="4" w:space="0"/>
            </w:tcBorders>
            <w:vAlign w:val="center"/>
          </w:tcPr>
          <w:p w14:paraId="3FAB37A1">
            <w:pPr>
              <w:keepNext w:val="0"/>
              <w:keepLines w:val="0"/>
              <w:widowControl/>
              <w:suppressLineNumbers w:val="0"/>
              <w:jc w:val="center"/>
              <w:textAlignment w:val="center"/>
              <w:rPr>
                <w:rFonts w:hint="default" w:ascii="方正中等线简体" w:hAnsi="方正中等线简体" w:eastAsia="方正中等线简体" w:cs="方正中等线简体"/>
                <w:i w:val="0"/>
                <w:color w:val="000000"/>
                <w:sz w:val="21"/>
                <w:szCs w:val="21"/>
                <w:u w:val="none"/>
                <w:lang w:val="en-US" w:eastAsia="zh-CN" w:bidi="zh-CN"/>
              </w:rPr>
            </w:pPr>
          </w:p>
        </w:tc>
      </w:tr>
      <w:tr w14:paraId="3C720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2" w:type="dxa"/>
            <w:gridSpan w:val="2"/>
            <w:tcBorders>
              <w:top w:val="single" w:color="auto" w:sz="4" w:space="0"/>
              <w:left w:val="single" w:color="auto" w:sz="4" w:space="0"/>
              <w:bottom w:val="single" w:color="auto" w:sz="4" w:space="0"/>
              <w:right w:val="single" w:color="auto" w:sz="4" w:space="0"/>
            </w:tcBorders>
            <w:vAlign w:val="center"/>
          </w:tcPr>
          <w:p w14:paraId="477B6B79">
            <w:pPr>
              <w:pStyle w:val="18"/>
              <w:spacing w:line="500" w:lineRule="exact"/>
              <w:ind w:left="9" w:leftChars="-20" w:hanging="53" w:hangingChars="20"/>
              <w:jc w:val="center"/>
              <w:rPr>
                <w:rFonts w:hint="eastAsia" w:ascii="方正细等线简体" w:hAnsi="方正细等线简体" w:eastAsia="方正细等线简体" w:cs="方正细等线简体"/>
                <w:kern w:val="0"/>
                <w:sz w:val="24"/>
                <w:szCs w:val="24"/>
                <w:lang w:val="en-US" w:eastAsia="zh-CN" w:bidi="ar-SA"/>
              </w:rPr>
            </w:pPr>
            <w:r>
              <w:rPr>
                <w:rFonts w:hint="eastAsia" w:ascii="方正细等线简体" w:hAnsi="方正细等线简体" w:eastAsia="方正细等线简体" w:cs="方正细等线简体"/>
                <w:w w:val="95"/>
                <w:sz w:val="28"/>
                <w:szCs w:val="28"/>
                <w:lang w:val="en-US" w:eastAsia="zh-CN"/>
              </w:rPr>
              <w:t>限定报价</w:t>
            </w:r>
            <w:r>
              <w:rPr>
                <w:rFonts w:hint="eastAsia" w:ascii="方正细等线简体" w:hAnsi="方正细等线简体" w:eastAsia="方正细等线简体" w:cs="方正细等线简体"/>
                <w:w w:val="95"/>
                <w:sz w:val="28"/>
                <w:szCs w:val="28"/>
                <w:lang w:eastAsia="zh-CN"/>
              </w:rPr>
              <w:t>合计</w:t>
            </w:r>
          </w:p>
        </w:tc>
        <w:tc>
          <w:tcPr>
            <w:tcW w:w="5393" w:type="dxa"/>
            <w:gridSpan w:val="4"/>
            <w:tcBorders>
              <w:top w:val="single" w:color="auto" w:sz="4" w:space="0"/>
              <w:left w:val="nil"/>
              <w:bottom w:val="single" w:color="auto" w:sz="4" w:space="0"/>
              <w:right w:val="single" w:color="auto" w:sz="4" w:space="0"/>
            </w:tcBorders>
            <w:vAlign w:val="center"/>
          </w:tcPr>
          <w:p w14:paraId="69FAC28A">
            <w:pPr>
              <w:keepNext w:val="0"/>
              <w:keepLines w:val="0"/>
              <w:widowControl/>
              <w:suppressLineNumbers w:val="0"/>
              <w:jc w:val="center"/>
              <w:textAlignment w:val="center"/>
              <w:rPr>
                <w:rFonts w:hint="eastAsia" w:ascii="方正中等线简体" w:hAnsi="方正中等线简体" w:eastAsia="方正中等线简体" w:cs="方正中等线简体"/>
                <w:i w:val="0"/>
                <w:color w:val="000000"/>
                <w:sz w:val="24"/>
                <w:szCs w:val="24"/>
                <w:u w:val="none"/>
                <w:lang w:val="en-US" w:eastAsia="zh-CN" w:bidi="zh-CN"/>
              </w:rPr>
            </w:pPr>
            <w:r>
              <w:rPr>
                <w:rFonts w:hint="eastAsia" w:ascii="方正细等线简体" w:hAnsi="方正细等线简体" w:eastAsia="方正细等线简体" w:cs="方正细等线简体"/>
                <w:sz w:val="24"/>
                <w:szCs w:val="24"/>
                <w:lang w:val="en-US" w:eastAsia="zh-CN"/>
              </w:rPr>
              <w:t>大写人民币：壹佰贰拾陆万贰仟伍佰元整</w:t>
            </w:r>
          </w:p>
        </w:tc>
        <w:tc>
          <w:tcPr>
            <w:tcW w:w="1686" w:type="dxa"/>
            <w:tcBorders>
              <w:top w:val="single" w:color="auto" w:sz="4" w:space="0"/>
              <w:left w:val="nil"/>
              <w:bottom w:val="single" w:color="auto" w:sz="4" w:space="0"/>
              <w:right w:val="single" w:color="auto" w:sz="4" w:space="0"/>
            </w:tcBorders>
            <w:vAlign w:val="center"/>
          </w:tcPr>
          <w:p w14:paraId="21987F4E">
            <w:pPr>
              <w:keepNext w:val="0"/>
              <w:keepLines w:val="0"/>
              <w:widowControl/>
              <w:suppressLineNumbers w:val="0"/>
              <w:jc w:val="left"/>
              <w:textAlignment w:val="center"/>
              <w:rPr>
                <w:rFonts w:hint="default" w:ascii="方正中等线简体" w:hAnsi="方正中等线简体" w:eastAsia="方正中等线简体" w:cs="方正中等线简体"/>
                <w:i w:val="0"/>
                <w:color w:val="000000"/>
                <w:kern w:val="0"/>
                <w:sz w:val="24"/>
                <w:szCs w:val="24"/>
                <w:u w:val="none"/>
                <w:lang w:val="en-US" w:eastAsia="zh-CN" w:bidi="ar"/>
              </w:rPr>
            </w:pPr>
            <w:r>
              <w:rPr>
                <w:rFonts w:hint="eastAsia" w:ascii="方正中等线简体" w:hAnsi="方正中等线简体" w:eastAsia="方正中等线简体" w:cs="方正中等线简体"/>
                <w:i w:val="0"/>
                <w:color w:val="000000"/>
                <w:kern w:val="0"/>
                <w:sz w:val="24"/>
                <w:szCs w:val="24"/>
                <w:u w:val="none"/>
                <w:lang w:val="en-US" w:eastAsia="zh-CN" w:bidi="ar"/>
              </w:rPr>
              <w:t>￥1262500.00</w:t>
            </w:r>
          </w:p>
        </w:tc>
        <w:tc>
          <w:tcPr>
            <w:tcW w:w="1477" w:type="dxa"/>
            <w:tcBorders>
              <w:top w:val="single" w:color="auto" w:sz="4" w:space="0"/>
              <w:left w:val="nil"/>
              <w:bottom w:val="single" w:color="auto" w:sz="4" w:space="0"/>
              <w:right w:val="single" w:color="auto" w:sz="4" w:space="0"/>
            </w:tcBorders>
            <w:vAlign w:val="center"/>
          </w:tcPr>
          <w:p w14:paraId="34D4A2D1">
            <w:pPr>
              <w:keepNext w:val="0"/>
              <w:keepLines w:val="0"/>
              <w:widowControl/>
              <w:suppressLineNumbers w:val="0"/>
              <w:jc w:val="center"/>
              <w:textAlignment w:val="center"/>
              <w:rPr>
                <w:rFonts w:hint="eastAsia" w:ascii="方正中等线简体" w:hAnsi="方正中等线简体" w:eastAsia="方正中等线简体" w:cs="方正中等线简体"/>
                <w:i w:val="0"/>
                <w:color w:val="000000"/>
                <w:kern w:val="0"/>
                <w:sz w:val="24"/>
                <w:szCs w:val="24"/>
                <w:u w:val="none"/>
                <w:lang w:val="en-US" w:eastAsia="zh-CN" w:bidi="ar"/>
              </w:rPr>
            </w:pPr>
          </w:p>
        </w:tc>
      </w:tr>
    </w:tbl>
    <w:p w14:paraId="1F33F5AA">
      <w:pPr>
        <w:pStyle w:val="6"/>
        <w:keepNext w:val="0"/>
        <w:keepLines w:val="0"/>
        <w:pageBreakBefore w:val="0"/>
        <w:widowControl w:val="0"/>
        <w:tabs>
          <w:tab w:val="left" w:pos="8100"/>
        </w:tabs>
        <w:kinsoku/>
        <w:wordWrap/>
        <w:overflowPunct/>
        <w:topLinePunct w:val="0"/>
        <w:autoSpaceDE w:val="0"/>
        <w:autoSpaceDN w:val="0"/>
        <w:bidi w:val="0"/>
        <w:adjustRightInd/>
        <w:snapToGrid/>
        <w:spacing w:line="560" w:lineRule="exact"/>
        <w:ind w:left="0" w:leftChars="0" w:firstLine="0" w:firstLineChars="0"/>
        <w:textAlignment w:val="auto"/>
        <w:rPr>
          <w:rFonts w:hint="default" w:ascii="方正细等线简体" w:hAnsi="方正细等线简体" w:eastAsia="方正细等线简体" w:cs="方正细等线简体"/>
          <w:kern w:val="0"/>
          <w:sz w:val="24"/>
          <w:szCs w:val="24"/>
          <w:lang w:val="en-US" w:eastAsia="zh-CN"/>
        </w:rPr>
      </w:pPr>
      <w:r>
        <w:rPr>
          <w:rFonts w:hint="eastAsia" w:ascii="方正细等线简体" w:hAnsi="方正细等线简体" w:eastAsia="方正细等线简体" w:cs="方正细等线简体"/>
          <w:kern w:val="0"/>
          <w:sz w:val="24"/>
          <w:szCs w:val="24"/>
        </w:rPr>
        <w:t>注：</w:t>
      </w:r>
      <w:r>
        <w:rPr>
          <w:rFonts w:hint="eastAsia" w:ascii="方正细等线简体" w:hAnsi="方正细等线简体" w:eastAsia="方正细等线简体" w:cs="方正细等线简体"/>
          <w:kern w:val="0"/>
          <w:sz w:val="24"/>
          <w:szCs w:val="24"/>
          <w:lang w:val="en-US" w:eastAsia="zh-CN"/>
        </w:rPr>
        <w:t>1、</w:t>
      </w:r>
      <w:r>
        <w:rPr>
          <w:rFonts w:hint="eastAsia" w:ascii="方正细等线简体" w:hAnsi="方正细等线简体" w:eastAsia="方正细等线简体" w:cs="方正细等线简体"/>
          <w:kern w:val="0"/>
          <w:sz w:val="24"/>
          <w:szCs w:val="24"/>
        </w:rPr>
        <w:t xml:space="preserve"> 到场，含13%增值税专用发票</w:t>
      </w:r>
      <w:r>
        <w:rPr>
          <w:rFonts w:hint="eastAsia" w:ascii="方正细等线简体" w:hAnsi="方正细等线简体" w:eastAsia="方正细等线简体" w:cs="方正细等线简体"/>
          <w:kern w:val="0"/>
          <w:sz w:val="24"/>
          <w:szCs w:val="24"/>
          <w:lang w:val="en-US" w:eastAsia="zh-CN"/>
        </w:rPr>
        <w:t>。</w:t>
      </w:r>
    </w:p>
    <w:p w14:paraId="0CB3461C">
      <w:pPr>
        <w:pStyle w:val="6"/>
        <w:keepNext w:val="0"/>
        <w:keepLines w:val="0"/>
        <w:pageBreakBefore w:val="0"/>
        <w:widowControl w:val="0"/>
        <w:tabs>
          <w:tab w:val="left" w:pos="8100"/>
        </w:tabs>
        <w:kinsoku/>
        <w:wordWrap/>
        <w:overflowPunct/>
        <w:topLinePunct w:val="0"/>
        <w:autoSpaceDE w:val="0"/>
        <w:autoSpaceDN w:val="0"/>
        <w:bidi w:val="0"/>
        <w:adjustRightInd/>
        <w:snapToGrid/>
        <w:spacing w:line="560" w:lineRule="exact"/>
        <w:ind w:left="0" w:leftChars="0" w:firstLine="0" w:firstLineChars="0"/>
        <w:textAlignment w:val="auto"/>
        <w:rPr>
          <w:rFonts w:hint="eastAsia" w:ascii="方正细等线简体" w:hAnsi="方正细等线简体" w:eastAsia="方正细等线简体" w:cs="方正细等线简体"/>
          <w:kern w:val="0"/>
          <w:sz w:val="24"/>
          <w:szCs w:val="24"/>
          <w:lang w:val="en-US" w:eastAsia="zh-CN"/>
        </w:rPr>
      </w:pPr>
      <w:r>
        <w:rPr>
          <w:rFonts w:hint="eastAsia" w:ascii="方正细等线简体" w:hAnsi="方正细等线简体" w:eastAsia="方正细等线简体" w:cs="方正细等线简体"/>
          <w:kern w:val="0"/>
          <w:sz w:val="24"/>
          <w:szCs w:val="24"/>
          <w:lang w:val="en-US" w:eastAsia="zh-CN"/>
        </w:rPr>
        <w:t>2</w:t>
      </w:r>
      <w:r>
        <w:rPr>
          <w:rFonts w:hint="eastAsia" w:ascii="方正细等线简体" w:hAnsi="方正细等线简体" w:eastAsia="方正细等线简体" w:cs="方正细等线简体"/>
          <w:kern w:val="0"/>
          <w:sz w:val="24"/>
          <w:szCs w:val="24"/>
        </w:rPr>
        <w:t>、本次采购为单价采购，结算价以实际购买数量乘以中标单价进行结算。</w:t>
      </w:r>
      <w:r>
        <w:rPr>
          <w:rFonts w:hint="eastAsia" w:ascii="方正细等线简体" w:hAnsi="方正细等线简体" w:eastAsia="方正细等线简体" w:cs="方正细等线简体"/>
          <w:kern w:val="0"/>
          <w:sz w:val="24"/>
          <w:szCs w:val="24"/>
          <w:lang w:val="en-US" w:eastAsia="zh-CN"/>
        </w:rPr>
        <w:t>采购</w:t>
      </w:r>
      <w:r>
        <w:rPr>
          <w:rFonts w:hint="eastAsia" w:ascii="方正细等线简体" w:hAnsi="方正细等线简体" w:eastAsia="方正细等线简体" w:cs="方正细等线简体"/>
          <w:kern w:val="0"/>
          <w:sz w:val="24"/>
          <w:szCs w:val="24"/>
        </w:rPr>
        <w:t>人提供的数量为暂定量。不作为结算量，以及结算依据。</w:t>
      </w:r>
    </w:p>
    <w:p w14:paraId="6D0C7F98">
      <w:pPr>
        <w:pStyle w:val="6"/>
        <w:keepNext w:val="0"/>
        <w:keepLines w:val="0"/>
        <w:pageBreakBefore w:val="0"/>
        <w:widowControl w:val="0"/>
        <w:tabs>
          <w:tab w:val="left" w:pos="8100"/>
        </w:tabs>
        <w:kinsoku/>
        <w:wordWrap/>
        <w:overflowPunct/>
        <w:topLinePunct w:val="0"/>
        <w:autoSpaceDE w:val="0"/>
        <w:autoSpaceDN w:val="0"/>
        <w:bidi w:val="0"/>
        <w:adjustRightInd/>
        <w:snapToGrid/>
        <w:spacing w:line="560" w:lineRule="exact"/>
        <w:ind w:left="0" w:leftChars="0" w:firstLine="0" w:firstLineChars="0"/>
        <w:textAlignment w:val="auto"/>
        <w:rPr>
          <w:rFonts w:hint="eastAsia" w:ascii="方正细等线简体" w:hAnsi="方正细等线简体" w:eastAsia="方正细等线简体" w:cs="方正细等线简体"/>
          <w:kern w:val="0"/>
          <w:sz w:val="24"/>
          <w:szCs w:val="24"/>
          <w:lang w:eastAsia="zh-CN"/>
        </w:rPr>
      </w:pPr>
      <w:r>
        <w:rPr>
          <w:rFonts w:hint="eastAsia" w:ascii="方正细等线简体" w:hAnsi="方正细等线简体" w:eastAsia="方正细等线简体" w:cs="方正细等线简体"/>
          <w:kern w:val="0"/>
          <w:sz w:val="24"/>
          <w:szCs w:val="24"/>
        </w:rPr>
        <w:t xml:space="preserve"> </w:t>
      </w:r>
      <w:r>
        <w:rPr>
          <w:rFonts w:hint="eastAsia" w:ascii="方正细等线简体" w:hAnsi="方正细等线简体" w:eastAsia="方正细等线简体" w:cs="方正细等线简体"/>
          <w:kern w:val="0"/>
          <w:sz w:val="24"/>
          <w:szCs w:val="24"/>
          <w:lang w:val="en-US" w:eastAsia="zh-CN"/>
        </w:rPr>
        <w:t>3</w:t>
      </w:r>
      <w:r>
        <w:rPr>
          <w:rFonts w:hint="eastAsia" w:ascii="方正细等线简体" w:hAnsi="方正细等线简体" w:eastAsia="方正细等线简体" w:cs="方正细等线简体"/>
          <w:kern w:val="0"/>
          <w:sz w:val="24"/>
          <w:szCs w:val="24"/>
        </w:rPr>
        <w:t>、</w:t>
      </w:r>
      <w:r>
        <w:rPr>
          <w:rFonts w:hint="eastAsia" w:ascii="方正细等线简体" w:hAnsi="方正细等线简体" w:eastAsia="方正细等线简体" w:cs="方正细等线简体"/>
          <w:kern w:val="0"/>
          <w:sz w:val="24"/>
          <w:szCs w:val="24"/>
          <w:lang w:val="en-US" w:eastAsia="zh-CN"/>
        </w:rPr>
        <w:t>本次</w:t>
      </w:r>
      <w:r>
        <w:rPr>
          <w:rFonts w:hint="eastAsia" w:ascii="方正细等线简体" w:hAnsi="方正细等线简体" w:eastAsia="方正细等线简体" w:cs="方正细等线简体"/>
          <w:kern w:val="0"/>
          <w:sz w:val="24"/>
          <w:szCs w:val="24"/>
        </w:rPr>
        <w:t>采购</w:t>
      </w:r>
      <w:r>
        <w:rPr>
          <w:rFonts w:hint="eastAsia" w:ascii="方正细等线简体" w:hAnsi="方正细等线简体" w:eastAsia="方正细等线简体" w:cs="方正细等线简体"/>
          <w:kern w:val="0"/>
          <w:sz w:val="24"/>
          <w:szCs w:val="24"/>
          <w:lang w:val="en-US" w:eastAsia="zh-CN"/>
        </w:rPr>
        <w:t>总报价</w:t>
      </w:r>
      <w:r>
        <w:rPr>
          <w:rFonts w:hint="eastAsia" w:ascii="方正细等线简体" w:hAnsi="方正细等线简体" w:eastAsia="方正细等线简体" w:cs="方正细等线简体"/>
          <w:kern w:val="0"/>
          <w:sz w:val="24"/>
          <w:szCs w:val="24"/>
        </w:rPr>
        <w:t>和单价均不能超过限价</w:t>
      </w:r>
      <w:r>
        <w:rPr>
          <w:rFonts w:hint="eastAsia" w:ascii="方正细等线简体" w:hAnsi="方正细等线简体" w:eastAsia="方正细等线简体" w:cs="方正细等线简体"/>
          <w:kern w:val="0"/>
          <w:sz w:val="24"/>
          <w:szCs w:val="24"/>
          <w:lang w:eastAsia="zh-CN"/>
        </w:rPr>
        <w:t>。</w:t>
      </w:r>
    </w:p>
    <w:p w14:paraId="573D3DCE">
      <w:pPr>
        <w:pStyle w:val="6"/>
        <w:keepNext w:val="0"/>
        <w:keepLines w:val="0"/>
        <w:pageBreakBefore w:val="0"/>
        <w:widowControl w:val="0"/>
        <w:tabs>
          <w:tab w:val="left" w:pos="8100"/>
        </w:tabs>
        <w:kinsoku/>
        <w:wordWrap/>
        <w:overflowPunct/>
        <w:topLinePunct w:val="0"/>
        <w:autoSpaceDE w:val="0"/>
        <w:autoSpaceDN w:val="0"/>
        <w:bidi w:val="0"/>
        <w:adjustRightInd/>
        <w:snapToGrid/>
        <w:spacing w:line="560" w:lineRule="exact"/>
        <w:ind w:left="0" w:leftChars="0" w:firstLine="0" w:firstLineChars="0"/>
        <w:textAlignment w:val="auto"/>
        <w:rPr>
          <w:rFonts w:hint="eastAsia" w:ascii="方正细等线简体" w:hAnsi="方正细等线简体" w:eastAsia="方正细等线简体" w:cs="方正细等线简体"/>
          <w:kern w:val="0"/>
          <w:sz w:val="24"/>
          <w:szCs w:val="24"/>
          <w:lang w:val="en-US" w:eastAsia="zh-CN"/>
        </w:rPr>
      </w:pPr>
    </w:p>
    <w:p w14:paraId="204CE7B3">
      <w:pPr>
        <w:widowControl/>
        <w:spacing w:after="240"/>
        <w:ind w:left="282" w:leftChars="19" w:hanging="240" w:hangingChars="100"/>
        <w:jc w:val="center"/>
        <w:rPr>
          <w:rFonts w:hint="eastAsia" w:ascii="方正细等线简体" w:hAnsi="方正细等线简体" w:eastAsia="方正细等线简体" w:cs="方正细等线简体"/>
          <w:sz w:val="24"/>
          <w:szCs w:val="24"/>
          <w:lang w:val="en-US" w:eastAsia="zh-CN"/>
        </w:rPr>
      </w:pPr>
      <w:r>
        <w:rPr>
          <w:rFonts w:hint="eastAsia" w:ascii="方正细等线简体" w:hAnsi="方正细等线简体" w:eastAsia="方正细等线简体" w:cs="方正细等线简体"/>
          <w:sz w:val="24"/>
          <w:szCs w:val="24"/>
          <w:lang w:val="en-US" w:eastAsia="zh-CN"/>
        </w:rPr>
        <w:t>贵州省公路建设养护集团有限公司</w:t>
      </w:r>
    </w:p>
    <w:p w14:paraId="261EA78F">
      <w:pPr>
        <w:widowControl/>
        <w:spacing w:after="240"/>
        <w:ind w:left="282" w:leftChars="19" w:hanging="240" w:hangingChars="100"/>
        <w:jc w:val="center"/>
        <w:rPr>
          <w:rFonts w:hint="eastAsia" w:ascii="方正细等线简体" w:hAnsi="方正细等线简体" w:eastAsia="方正细等线简体" w:cs="方正细等线简体"/>
          <w:sz w:val="24"/>
          <w:szCs w:val="24"/>
          <w:lang w:val="en-US" w:eastAsia="zh-CN"/>
        </w:rPr>
      </w:pPr>
      <w:r>
        <w:rPr>
          <w:rFonts w:hint="eastAsia" w:ascii="方正细等线简体" w:hAnsi="方正细等线简体" w:eastAsia="方正细等线简体" w:cs="方正细等线简体"/>
          <w:sz w:val="24"/>
          <w:szCs w:val="24"/>
          <w:lang w:val="en-US" w:eastAsia="zh-CN"/>
        </w:rPr>
        <w:t xml:space="preserve">             G653凯里旁海至凯里公路改扩建工程施工PHKL-02标段项目经理部                      </w:t>
      </w:r>
    </w:p>
    <w:p w14:paraId="1C1D1D8E">
      <w:pPr>
        <w:widowControl/>
        <w:spacing w:after="240"/>
        <w:ind w:left="282" w:leftChars="19" w:hanging="240" w:hangingChars="100"/>
        <w:jc w:val="center"/>
        <w:rPr>
          <w:rFonts w:hint="eastAsia" w:ascii="方正细等线简体" w:hAnsi="方正细等线简体" w:eastAsia="方正细等线简体" w:cs="方正细等线简体"/>
          <w:sz w:val="24"/>
          <w:szCs w:val="24"/>
          <w:lang w:val="en-US" w:eastAsia="zh-CN"/>
        </w:rPr>
      </w:pPr>
      <w:r>
        <w:rPr>
          <w:rFonts w:hint="eastAsia" w:ascii="方正细等线简体" w:hAnsi="方正细等线简体" w:eastAsia="方正细等线简体" w:cs="方正细等线简体"/>
          <w:sz w:val="24"/>
          <w:szCs w:val="24"/>
          <w:lang w:val="en-US" w:eastAsia="zh-CN"/>
        </w:rPr>
        <w:t xml:space="preserve">  2026年 08 月  17 日 </w:t>
      </w:r>
    </w:p>
    <w:p w14:paraId="393A82A7">
      <w:pPr>
        <w:widowControl/>
        <w:spacing w:after="240"/>
        <w:ind w:left="282" w:leftChars="19" w:hanging="240" w:hangingChars="100"/>
        <w:jc w:val="center"/>
        <w:rPr>
          <w:rFonts w:hint="eastAsia" w:ascii="方正细等线简体" w:hAnsi="方正细等线简体" w:eastAsia="方正细等线简体" w:cs="方正细等线简体"/>
          <w:sz w:val="24"/>
          <w:szCs w:val="24"/>
          <w:lang w:val="en-US" w:eastAsia="zh-CN"/>
        </w:rPr>
      </w:pPr>
    </w:p>
    <w:p w14:paraId="79B1F2C4">
      <w:pPr>
        <w:widowControl/>
        <w:spacing w:after="240"/>
        <w:ind w:left="282" w:leftChars="19" w:hanging="240" w:hangingChars="100"/>
        <w:jc w:val="center"/>
        <w:rPr>
          <w:rFonts w:hint="eastAsia" w:ascii="方正细等线简体" w:hAnsi="方正细等线简体" w:eastAsia="方正细等线简体" w:cs="方正细等线简体"/>
          <w:sz w:val="24"/>
          <w:szCs w:val="24"/>
          <w:lang w:val="en-US" w:eastAsia="zh-CN"/>
        </w:rPr>
      </w:pPr>
    </w:p>
    <w:p w14:paraId="53558AE7">
      <w:pPr>
        <w:widowControl/>
        <w:spacing w:after="240"/>
        <w:ind w:left="282" w:leftChars="19" w:hanging="240" w:hangingChars="100"/>
        <w:jc w:val="center"/>
        <w:rPr>
          <w:rFonts w:hint="eastAsia" w:ascii="方正细等线简体" w:hAnsi="方正细等线简体" w:eastAsia="方正细等线简体" w:cs="方正细等线简体"/>
          <w:sz w:val="24"/>
          <w:szCs w:val="24"/>
          <w:lang w:val="en-US" w:eastAsia="zh-CN"/>
        </w:rPr>
      </w:pPr>
    </w:p>
    <w:p w14:paraId="5DE969DE">
      <w:pPr>
        <w:widowControl/>
        <w:spacing w:after="240"/>
        <w:ind w:left="282" w:leftChars="19" w:hanging="240" w:hangingChars="100"/>
        <w:jc w:val="center"/>
        <w:rPr>
          <w:rFonts w:hint="eastAsia" w:ascii="方正细等线简体" w:hAnsi="方正细等线简体" w:eastAsia="方正细等线简体" w:cs="方正细等线简体"/>
          <w:sz w:val="24"/>
          <w:szCs w:val="24"/>
          <w:lang w:val="en-US" w:eastAsia="zh-CN"/>
        </w:rPr>
      </w:pPr>
    </w:p>
    <w:p w14:paraId="179683A9">
      <w:pPr>
        <w:widowControl/>
        <w:spacing w:after="240"/>
        <w:ind w:left="282" w:leftChars="19" w:hanging="240" w:hangingChars="100"/>
        <w:jc w:val="center"/>
        <w:rPr>
          <w:rFonts w:hint="eastAsia" w:ascii="方正细等线简体" w:hAnsi="方正细等线简体" w:eastAsia="方正细等线简体" w:cs="方正细等线简体"/>
          <w:sz w:val="24"/>
          <w:szCs w:val="24"/>
          <w:lang w:val="en-US" w:eastAsia="zh-CN"/>
        </w:rPr>
      </w:pPr>
    </w:p>
    <w:p w14:paraId="67B685EF">
      <w:pPr>
        <w:widowControl/>
        <w:spacing w:after="240"/>
        <w:jc w:val="both"/>
        <w:rPr>
          <w:rFonts w:hint="eastAsia" w:ascii="方正细等线简体" w:hAnsi="方正细等线简体" w:eastAsia="方正细等线简体" w:cs="方正细等线简体"/>
          <w:sz w:val="24"/>
          <w:szCs w:val="24"/>
          <w:lang w:val="en-US" w:eastAsia="zh-CN"/>
        </w:rPr>
      </w:pPr>
    </w:p>
    <w:p w14:paraId="66F2ED67">
      <w:pPr>
        <w:widowControl/>
        <w:spacing w:after="240" w:line="400" w:lineRule="exact"/>
        <w:ind w:firstLine="2490" w:firstLineChars="800"/>
        <w:jc w:val="both"/>
        <w:rPr>
          <w:rFonts w:hint="eastAsia" w:ascii="方正细等线简体" w:hAnsi="方正细等线简体" w:eastAsia="方正细等线简体" w:cs="方正细等线简体"/>
          <w:b/>
          <w:color w:val="000000" w:themeColor="text1"/>
          <w:spacing w:val="-5"/>
          <w:sz w:val="32"/>
          <w:lang w:val="en-US"/>
        </w:rPr>
      </w:pPr>
      <w:r>
        <w:rPr>
          <w:rFonts w:hint="eastAsia" w:ascii="方正细等线简体" w:hAnsi="方正细等线简体" w:eastAsia="方正细等线简体" w:cs="方正细等线简体"/>
          <w:b/>
          <w:color w:val="000000" w:themeColor="text1"/>
          <w:spacing w:val="-5"/>
          <w:sz w:val="32"/>
          <w:lang w:val="en-US" w:eastAsia="zh-CN"/>
        </w:rPr>
        <w:t xml:space="preserve">第五章   </w:t>
      </w:r>
      <w:r>
        <w:rPr>
          <w:rFonts w:hint="eastAsia" w:ascii="方正细等线简体" w:hAnsi="方正细等线简体" w:eastAsia="方正细等线简体" w:cs="方正细等线简体"/>
          <w:b/>
          <w:color w:val="000000" w:themeColor="text1"/>
          <w:spacing w:val="-5"/>
          <w:sz w:val="32"/>
          <w:lang w:val="en-US"/>
        </w:rPr>
        <w:t>谈 判 书</w:t>
      </w:r>
    </w:p>
    <w:p w14:paraId="449DB784">
      <w:pPr>
        <w:widowControl/>
        <w:spacing w:after="240" w:line="400" w:lineRule="exact"/>
        <w:rPr>
          <w:rFonts w:hint="eastAsia" w:ascii="方正细等线简体" w:hAnsi="方正细等线简体" w:eastAsia="方正细等线简体" w:cs="方正细等线简体"/>
          <w:b/>
          <w:color w:val="000000" w:themeColor="text1"/>
          <w:spacing w:val="-5"/>
          <w:sz w:val="24"/>
          <w:lang w:val="en-US"/>
        </w:rPr>
      </w:pPr>
      <w:r>
        <w:rPr>
          <w:rFonts w:hint="eastAsia" w:ascii="方正细等线简体" w:hAnsi="方正细等线简体" w:eastAsia="方正细等线简体" w:cs="方正细等线简体"/>
          <w:b/>
          <w:color w:val="000000" w:themeColor="text1"/>
          <w:spacing w:val="-5"/>
          <w:sz w:val="24"/>
          <w:lang w:val="en-US"/>
        </w:rPr>
        <w:t>谈判日期：20</w:t>
      </w:r>
      <w:r>
        <w:rPr>
          <w:rFonts w:hint="eastAsia" w:ascii="方正细等线简体" w:hAnsi="方正细等线简体" w:eastAsia="方正细等线简体" w:cs="方正细等线简体"/>
          <w:b/>
          <w:color w:val="000000" w:themeColor="text1"/>
          <w:spacing w:val="-5"/>
          <w:sz w:val="24"/>
          <w:lang w:val="en-US" w:eastAsia="zh-CN"/>
        </w:rPr>
        <w:t>26</w:t>
      </w:r>
      <w:r>
        <w:rPr>
          <w:rFonts w:hint="eastAsia" w:ascii="方正细等线简体" w:hAnsi="方正细等线简体" w:eastAsia="方正细等线简体" w:cs="方正细等线简体"/>
          <w:b/>
          <w:color w:val="000000" w:themeColor="text1"/>
          <w:spacing w:val="-5"/>
          <w:sz w:val="24"/>
          <w:lang w:val="en-US"/>
        </w:rPr>
        <w:t xml:space="preserve">年 </w:t>
      </w:r>
      <w:r>
        <w:rPr>
          <w:rFonts w:hint="eastAsia" w:ascii="方正细等线简体" w:hAnsi="方正细等线简体" w:eastAsia="方正细等线简体" w:cs="方正细等线简体"/>
          <w:b/>
          <w:color w:val="000000" w:themeColor="text1"/>
          <w:spacing w:val="-5"/>
          <w:sz w:val="24"/>
          <w:lang w:val="en-US" w:eastAsia="zh-CN"/>
        </w:rPr>
        <w:t xml:space="preserve">8 </w:t>
      </w:r>
      <w:r>
        <w:rPr>
          <w:rFonts w:hint="eastAsia" w:ascii="方正细等线简体" w:hAnsi="方正细等线简体" w:eastAsia="方正细等线简体" w:cs="方正细等线简体"/>
          <w:b/>
          <w:color w:val="000000" w:themeColor="text1"/>
          <w:spacing w:val="-5"/>
          <w:sz w:val="24"/>
          <w:lang w:val="en-US"/>
        </w:rPr>
        <w:t xml:space="preserve">月 </w:t>
      </w:r>
      <w:r>
        <w:rPr>
          <w:rFonts w:hint="eastAsia" w:ascii="方正细等线简体" w:hAnsi="方正细等线简体" w:eastAsia="方正细等线简体" w:cs="方正细等线简体"/>
          <w:b/>
          <w:color w:val="000000" w:themeColor="text1"/>
          <w:spacing w:val="-5"/>
          <w:sz w:val="24"/>
          <w:lang w:val="en-US" w:eastAsia="zh-CN"/>
        </w:rPr>
        <w:t xml:space="preserve">20 </w:t>
      </w:r>
      <w:r>
        <w:rPr>
          <w:rFonts w:hint="eastAsia" w:ascii="方正细等线简体" w:hAnsi="方正细等线简体" w:eastAsia="方正细等线简体" w:cs="方正细等线简体"/>
          <w:b/>
          <w:color w:val="000000" w:themeColor="text1"/>
          <w:spacing w:val="-5"/>
          <w:sz w:val="24"/>
          <w:lang w:val="en-US"/>
        </w:rPr>
        <w:t xml:space="preserve">日  </w:t>
      </w:r>
      <w:r>
        <w:rPr>
          <w:rFonts w:hint="eastAsia" w:ascii="方正细等线简体" w:hAnsi="方正细等线简体" w:eastAsia="方正细等线简体" w:cs="方正细等线简体"/>
          <w:b/>
          <w:color w:val="000000" w:themeColor="text1"/>
          <w:spacing w:val="-5"/>
          <w:sz w:val="28"/>
          <w:lang w:val="en-US"/>
        </w:rPr>
        <w:t xml:space="preserve">              </w:t>
      </w:r>
      <w:r>
        <w:rPr>
          <w:rFonts w:hint="eastAsia" w:ascii="方正细等线简体" w:hAnsi="方正细等线简体" w:eastAsia="方正细等线简体" w:cs="方正细等线简体"/>
          <w:b/>
          <w:color w:val="000000" w:themeColor="text1"/>
          <w:spacing w:val="-5"/>
          <w:sz w:val="24"/>
          <w:lang w:val="en-US"/>
        </w:rPr>
        <w:t xml:space="preserve">  谈判序号：第</w:t>
      </w:r>
      <w:r>
        <w:rPr>
          <w:rFonts w:hint="eastAsia" w:ascii="方正细等线简体" w:hAnsi="方正细等线简体" w:eastAsia="方正细等线简体" w:cs="方正细等线简体"/>
          <w:b/>
          <w:color w:val="000000" w:themeColor="text1"/>
          <w:spacing w:val="-5"/>
          <w:sz w:val="24"/>
          <w:u w:val="single"/>
          <w:lang w:val="en-US"/>
        </w:rPr>
        <w:t xml:space="preserve">     </w:t>
      </w:r>
      <w:r>
        <w:rPr>
          <w:rFonts w:hint="eastAsia" w:ascii="方正细等线简体" w:hAnsi="方正细等线简体" w:eastAsia="方正细等线简体" w:cs="方正细等线简体"/>
          <w:b/>
          <w:color w:val="000000" w:themeColor="text1"/>
          <w:spacing w:val="-5"/>
          <w:sz w:val="24"/>
          <w:lang w:val="en-US"/>
        </w:rPr>
        <w:t>号</w:t>
      </w:r>
    </w:p>
    <w:tbl>
      <w:tblPr>
        <w:tblStyle w:val="10"/>
        <w:tblW w:w="481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1"/>
        <w:gridCol w:w="6814"/>
      </w:tblGrid>
      <w:tr w14:paraId="1B020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961" w:type="pct"/>
            <w:vAlign w:val="bottom"/>
          </w:tcPr>
          <w:p w14:paraId="0BA9E704">
            <w:pPr>
              <w:widowControl/>
              <w:spacing w:after="240" w:line="400" w:lineRule="exact"/>
              <w:jc w:val="center"/>
              <w:rPr>
                <w:rFonts w:hint="eastAsia" w:ascii="方正细等线简体" w:hAnsi="方正细等线简体" w:eastAsia="方正细等线简体" w:cs="方正细等线简体"/>
                <w:b w:val="0"/>
                <w:bCs/>
                <w:color w:val="000000" w:themeColor="text1"/>
                <w:spacing w:val="-5"/>
                <w:sz w:val="24"/>
                <w:szCs w:val="24"/>
                <w:lang w:val="en-US"/>
              </w:rPr>
            </w:pPr>
            <w:r>
              <w:rPr>
                <w:rFonts w:hint="eastAsia" w:ascii="方正细等线简体" w:hAnsi="方正细等线简体" w:eastAsia="方正细等线简体" w:cs="方正细等线简体"/>
                <w:b w:val="0"/>
                <w:bCs/>
                <w:color w:val="000000" w:themeColor="text1"/>
                <w:spacing w:val="-5"/>
                <w:sz w:val="24"/>
                <w:szCs w:val="24"/>
                <w:lang w:val="en-US"/>
              </w:rPr>
              <w:t>竞争性谈判项目</w:t>
            </w:r>
          </w:p>
        </w:tc>
        <w:tc>
          <w:tcPr>
            <w:tcW w:w="4038" w:type="pct"/>
          </w:tcPr>
          <w:p w14:paraId="4B6F3D91">
            <w:pPr>
              <w:widowControl/>
              <w:spacing w:after="240" w:line="240" w:lineRule="auto"/>
              <w:jc w:val="center"/>
              <w:rPr>
                <w:rFonts w:hint="eastAsia" w:ascii="方正细等线简体" w:hAnsi="方正细等线简体" w:eastAsia="方正细等线简体" w:cs="方正细等线简体"/>
                <w:color w:val="000000" w:themeColor="text1"/>
                <w:spacing w:val="-5"/>
                <w:sz w:val="28"/>
                <w:szCs w:val="28"/>
                <w:lang w:val="en-US"/>
              </w:rPr>
            </w:pPr>
          </w:p>
        </w:tc>
      </w:tr>
      <w:tr w14:paraId="1FA0E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961" w:type="pct"/>
            <w:vAlign w:val="bottom"/>
          </w:tcPr>
          <w:p w14:paraId="2296288E">
            <w:pPr>
              <w:widowControl/>
              <w:spacing w:after="240" w:line="400" w:lineRule="exact"/>
              <w:jc w:val="center"/>
              <w:rPr>
                <w:rFonts w:hint="eastAsia" w:ascii="方正细等线简体" w:hAnsi="方正细等线简体" w:eastAsia="方正细等线简体" w:cs="方正细等线简体"/>
                <w:b w:val="0"/>
                <w:bCs/>
                <w:color w:val="000000" w:themeColor="text1"/>
                <w:spacing w:val="-5"/>
                <w:sz w:val="24"/>
                <w:szCs w:val="24"/>
                <w:lang w:val="en-US"/>
              </w:rPr>
            </w:pPr>
            <w:r>
              <w:rPr>
                <w:rFonts w:hint="eastAsia" w:ascii="方正细等线简体" w:hAnsi="方正细等线简体" w:eastAsia="方正细等线简体" w:cs="方正细等线简体"/>
                <w:b w:val="0"/>
                <w:bCs/>
                <w:color w:val="000000" w:themeColor="text1"/>
                <w:spacing w:val="-5"/>
                <w:sz w:val="24"/>
                <w:szCs w:val="24"/>
                <w:lang w:val="en-US"/>
              </w:rPr>
              <w:t>谈判小组成员</w:t>
            </w:r>
          </w:p>
        </w:tc>
        <w:tc>
          <w:tcPr>
            <w:tcW w:w="4038" w:type="pct"/>
          </w:tcPr>
          <w:p w14:paraId="3C95AE61">
            <w:pPr>
              <w:jc w:val="center"/>
              <w:rPr>
                <w:rFonts w:hint="eastAsia" w:ascii="方正细等线简体" w:hAnsi="方正细等线简体" w:eastAsia="方正细等线简体" w:cs="方正细等线简体"/>
                <w:sz w:val="28"/>
                <w:szCs w:val="28"/>
              </w:rPr>
            </w:pPr>
          </w:p>
        </w:tc>
      </w:tr>
      <w:tr w14:paraId="2BFD6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961" w:type="pct"/>
            <w:vAlign w:val="bottom"/>
          </w:tcPr>
          <w:p w14:paraId="739603D6">
            <w:pPr>
              <w:widowControl/>
              <w:spacing w:after="240" w:line="400" w:lineRule="exact"/>
              <w:jc w:val="center"/>
              <w:rPr>
                <w:rFonts w:hint="default" w:ascii="方正细等线简体" w:hAnsi="方正细等线简体" w:eastAsia="方正细等线简体" w:cs="方正细等线简体"/>
                <w:b w:val="0"/>
                <w:bCs/>
                <w:color w:val="000000" w:themeColor="text1"/>
                <w:spacing w:val="-5"/>
                <w:sz w:val="24"/>
                <w:szCs w:val="24"/>
                <w:lang w:val="en-US" w:eastAsia="zh-CN"/>
              </w:rPr>
            </w:pPr>
            <w:r>
              <w:rPr>
                <w:rFonts w:hint="eastAsia" w:ascii="方正细等线简体" w:hAnsi="方正细等线简体" w:eastAsia="方正细等线简体" w:cs="方正细等线简体"/>
                <w:b w:val="0"/>
                <w:bCs/>
                <w:color w:val="000000" w:themeColor="text1"/>
                <w:spacing w:val="-5"/>
                <w:sz w:val="24"/>
                <w:szCs w:val="24"/>
                <w:lang w:val="en-US" w:eastAsia="zh-CN"/>
              </w:rPr>
              <w:t>谈判主持人（组长）</w:t>
            </w:r>
          </w:p>
        </w:tc>
        <w:tc>
          <w:tcPr>
            <w:tcW w:w="4038" w:type="pct"/>
          </w:tcPr>
          <w:p w14:paraId="0182BFAE">
            <w:pPr>
              <w:jc w:val="center"/>
              <w:rPr>
                <w:rFonts w:hint="eastAsia" w:ascii="方正细等线简体" w:hAnsi="方正细等线简体" w:eastAsia="方正细等线简体" w:cs="方正细等线简体"/>
                <w:sz w:val="28"/>
                <w:szCs w:val="28"/>
              </w:rPr>
            </w:pPr>
          </w:p>
        </w:tc>
      </w:tr>
      <w:tr w14:paraId="1DF63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1" w:type="pct"/>
            <w:vAlign w:val="bottom"/>
          </w:tcPr>
          <w:p w14:paraId="399BB5C4">
            <w:pPr>
              <w:widowControl/>
              <w:spacing w:after="240" w:line="400" w:lineRule="exact"/>
              <w:jc w:val="center"/>
              <w:rPr>
                <w:rFonts w:hint="eastAsia" w:ascii="方正细等线简体" w:hAnsi="方正细等线简体" w:eastAsia="方正细等线简体" w:cs="方正细等线简体"/>
                <w:b w:val="0"/>
                <w:bCs/>
                <w:color w:val="000000" w:themeColor="text1"/>
                <w:spacing w:val="-5"/>
                <w:sz w:val="24"/>
                <w:szCs w:val="24"/>
                <w:lang w:val="en-US"/>
              </w:rPr>
            </w:pPr>
            <w:r>
              <w:rPr>
                <w:rFonts w:hint="eastAsia" w:ascii="方正细等线简体" w:hAnsi="方正细等线简体" w:eastAsia="方正细等线简体" w:cs="方正细等线简体"/>
                <w:b w:val="0"/>
                <w:bCs/>
                <w:color w:val="000000" w:themeColor="text1"/>
                <w:spacing w:val="-5"/>
                <w:sz w:val="24"/>
                <w:szCs w:val="24"/>
                <w:lang w:val="en-US"/>
              </w:rPr>
              <w:t>供应商</w:t>
            </w:r>
          </w:p>
        </w:tc>
        <w:tc>
          <w:tcPr>
            <w:tcW w:w="4038" w:type="pct"/>
          </w:tcPr>
          <w:p w14:paraId="0FC31ECC">
            <w:pPr>
              <w:widowControl/>
              <w:spacing w:after="240" w:line="400" w:lineRule="exact"/>
              <w:jc w:val="center"/>
              <w:rPr>
                <w:rFonts w:hint="eastAsia" w:ascii="方正细等线简体" w:hAnsi="方正细等线简体" w:eastAsia="方正细等线简体" w:cs="方正细等线简体"/>
                <w:color w:val="000000" w:themeColor="text1"/>
                <w:spacing w:val="-5"/>
                <w:sz w:val="28"/>
                <w:szCs w:val="28"/>
                <w:lang w:val="en-US"/>
              </w:rPr>
            </w:pPr>
          </w:p>
        </w:tc>
      </w:tr>
      <w:tr w14:paraId="3B2A7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2" w:hRule="atLeast"/>
        </w:trPr>
        <w:tc>
          <w:tcPr>
            <w:tcW w:w="961" w:type="pct"/>
          </w:tcPr>
          <w:p w14:paraId="4D54F506">
            <w:pPr>
              <w:widowControl/>
              <w:spacing w:after="240" w:line="400" w:lineRule="exact"/>
              <w:jc w:val="center"/>
              <w:rPr>
                <w:rFonts w:hint="eastAsia" w:ascii="方正细等线简体" w:hAnsi="方正细等线简体" w:eastAsia="方正细等线简体" w:cs="方正细等线简体"/>
                <w:color w:val="000000" w:themeColor="text1"/>
                <w:spacing w:val="-5"/>
                <w:sz w:val="28"/>
                <w:szCs w:val="20"/>
                <w:lang w:val="en-US"/>
              </w:rPr>
            </w:pPr>
          </w:p>
          <w:p w14:paraId="243331CA">
            <w:pPr>
              <w:widowControl/>
              <w:spacing w:after="240" w:line="400" w:lineRule="exact"/>
              <w:jc w:val="center"/>
              <w:rPr>
                <w:rFonts w:hint="eastAsia" w:ascii="方正细等线简体" w:hAnsi="方正细等线简体" w:eastAsia="方正细等线简体" w:cs="方正细等线简体"/>
                <w:color w:val="000000" w:themeColor="text1"/>
                <w:spacing w:val="-5"/>
                <w:sz w:val="28"/>
                <w:szCs w:val="20"/>
                <w:lang w:val="en-US"/>
              </w:rPr>
            </w:pPr>
          </w:p>
          <w:p w14:paraId="45A7E67B">
            <w:pPr>
              <w:widowControl/>
              <w:spacing w:after="240" w:line="400" w:lineRule="exact"/>
              <w:jc w:val="center"/>
              <w:rPr>
                <w:rFonts w:hint="eastAsia" w:ascii="方正细等线简体" w:hAnsi="方正细等线简体" w:eastAsia="方正细等线简体" w:cs="方正细等线简体"/>
                <w:color w:val="000000" w:themeColor="text1"/>
                <w:spacing w:val="-5"/>
                <w:sz w:val="28"/>
                <w:szCs w:val="20"/>
                <w:lang w:val="en-US"/>
              </w:rPr>
            </w:pPr>
          </w:p>
          <w:p w14:paraId="6B818BDB">
            <w:pPr>
              <w:widowControl/>
              <w:spacing w:after="240" w:line="400" w:lineRule="exact"/>
              <w:jc w:val="center"/>
              <w:rPr>
                <w:rFonts w:hint="eastAsia" w:ascii="方正细等线简体" w:hAnsi="方正细等线简体" w:eastAsia="方正细等线简体" w:cs="方正细等线简体"/>
                <w:color w:val="000000" w:themeColor="text1"/>
                <w:spacing w:val="-5"/>
                <w:sz w:val="28"/>
                <w:szCs w:val="20"/>
                <w:lang w:val="en-US"/>
              </w:rPr>
            </w:pPr>
          </w:p>
          <w:p w14:paraId="6780409B">
            <w:pPr>
              <w:widowControl/>
              <w:spacing w:after="240" w:line="400" w:lineRule="exact"/>
              <w:jc w:val="center"/>
              <w:rPr>
                <w:rFonts w:hint="eastAsia" w:ascii="方正细等线简体" w:hAnsi="方正细等线简体" w:eastAsia="方正细等线简体" w:cs="方正细等线简体"/>
                <w:color w:val="000000" w:themeColor="text1"/>
                <w:spacing w:val="-5"/>
                <w:sz w:val="28"/>
                <w:szCs w:val="20"/>
                <w:lang w:val="en-US"/>
              </w:rPr>
            </w:pPr>
          </w:p>
          <w:p w14:paraId="6B8A9FD0">
            <w:pPr>
              <w:widowControl/>
              <w:spacing w:after="240" w:line="400" w:lineRule="exact"/>
              <w:jc w:val="left"/>
              <w:rPr>
                <w:rFonts w:hint="eastAsia" w:ascii="方正细等线简体" w:hAnsi="方正细等线简体" w:eastAsia="方正细等线简体" w:cs="方正细等线简体"/>
                <w:b/>
                <w:color w:val="000000" w:themeColor="text1"/>
                <w:spacing w:val="-5"/>
                <w:sz w:val="28"/>
                <w:szCs w:val="20"/>
                <w:lang w:val="en-US"/>
              </w:rPr>
            </w:pPr>
            <w:r>
              <w:rPr>
                <w:rFonts w:hint="eastAsia" w:ascii="方正细等线简体" w:hAnsi="方正细等线简体" w:eastAsia="方正细等线简体" w:cs="方正细等线简体"/>
                <w:b/>
                <w:color w:val="000000" w:themeColor="text1"/>
                <w:spacing w:val="-5"/>
                <w:sz w:val="28"/>
                <w:szCs w:val="20"/>
                <w:lang w:val="en-US"/>
              </w:rPr>
              <w:t>谈判内容</w:t>
            </w:r>
          </w:p>
        </w:tc>
        <w:tc>
          <w:tcPr>
            <w:tcW w:w="4038" w:type="pct"/>
            <w:vAlign w:val="top"/>
          </w:tcPr>
          <w:p w14:paraId="391A4EDC">
            <w:pPr>
              <w:widowControl/>
              <w:numPr>
                <w:ilvl w:val="0"/>
                <w:numId w:val="4"/>
              </w:numPr>
              <w:spacing w:after="240" w:line="400" w:lineRule="exact"/>
              <w:jc w:val="both"/>
              <w:rPr>
                <w:rFonts w:hint="eastAsia" w:ascii="方正细等线简体" w:hAnsi="方正细等线简体" w:eastAsia="方正细等线简体" w:cs="方正细等线简体"/>
                <w:color w:val="000000" w:themeColor="text1"/>
                <w:sz w:val="24"/>
                <w:szCs w:val="24"/>
                <w:lang w:val="en-US"/>
              </w:rPr>
            </w:pPr>
            <w:r>
              <w:rPr>
                <w:rFonts w:hint="eastAsia" w:ascii="方正细等线简体" w:hAnsi="方正细等线简体" w:eastAsia="方正细等线简体" w:cs="方正细等线简体"/>
                <w:color w:val="000000" w:themeColor="text1"/>
                <w:sz w:val="24"/>
                <w:szCs w:val="24"/>
                <w:lang w:val="en-US"/>
              </w:rPr>
              <w:t>谈判会议纪律及要求：</w:t>
            </w:r>
          </w:p>
          <w:p w14:paraId="38554411">
            <w:pPr>
              <w:widowControl/>
              <w:numPr>
                <w:ilvl w:val="0"/>
                <w:numId w:val="0"/>
              </w:numPr>
              <w:spacing w:after="240" w:line="400" w:lineRule="exact"/>
              <w:jc w:val="both"/>
              <w:rPr>
                <w:rFonts w:hint="eastAsia" w:ascii="方正细等线简体" w:hAnsi="方正细等线简体" w:eastAsia="方正细等线简体" w:cs="方正细等线简体"/>
                <w:color w:val="000000" w:themeColor="text1"/>
                <w:sz w:val="24"/>
                <w:szCs w:val="24"/>
                <w:lang w:val="en-US"/>
              </w:rPr>
            </w:pPr>
            <w:r>
              <w:rPr>
                <w:rFonts w:hint="eastAsia" w:ascii="方正细等线简体" w:hAnsi="方正细等线简体" w:eastAsia="方正细等线简体" w:cs="方正细等线简体"/>
                <w:color w:val="000000" w:themeColor="text1"/>
                <w:sz w:val="24"/>
                <w:szCs w:val="24"/>
                <w:lang w:val="en-US"/>
              </w:rPr>
              <w:t>主持人宣读</w:t>
            </w:r>
          </w:p>
          <w:p w14:paraId="1177B184">
            <w:pPr>
              <w:widowControl/>
              <w:spacing w:after="240" w:line="400" w:lineRule="exact"/>
              <w:jc w:val="both"/>
              <w:rPr>
                <w:rFonts w:hint="eastAsia" w:ascii="方正细等线简体" w:hAnsi="方正细等线简体" w:eastAsia="方正细等线简体" w:cs="方正细等线简体"/>
                <w:color w:val="000000" w:themeColor="text1"/>
                <w:sz w:val="24"/>
                <w:szCs w:val="24"/>
                <w:lang w:val="en-US"/>
              </w:rPr>
            </w:pPr>
            <w:r>
              <w:rPr>
                <w:rFonts w:hint="eastAsia" w:ascii="方正细等线简体" w:hAnsi="方正细等线简体" w:eastAsia="方正细等线简体" w:cs="方正细等线简体"/>
                <w:color w:val="000000" w:themeColor="text1"/>
                <w:sz w:val="24"/>
                <w:szCs w:val="24"/>
                <w:lang w:val="en-US"/>
              </w:rPr>
              <w:t>二、谈判重要内容</w:t>
            </w:r>
          </w:p>
          <w:p w14:paraId="3F1E0514">
            <w:pPr>
              <w:widowControl/>
              <w:spacing w:after="240" w:line="400" w:lineRule="exact"/>
              <w:ind w:firstLine="480" w:firstLineChars="200"/>
              <w:jc w:val="both"/>
              <w:rPr>
                <w:rFonts w:hint="eastAsia" w:ascii="方正细等线简体" w:hAnsi="方正细等线简体" w:eastAsia="方正细等线简体" w:cs="方正细等线简体"/>
                <w:color w:val="000000" w:themeColor="text1"/>
                <w:sz w:val="24"/>
                <w:szCs w:val="24"/>
                <w:lang w:val="en-US"/>
              </w:rPr>
            </w:pPr>
            <w:r>
              <w:rPr>
                <w:rFonts w:hint="eastAsia" w:ascii="方正细等线简体" w:hAnsi="方正细等线简体" w:eastAsia="方正细等线简体" w:cs="方正细等线简体"/>
                <w:color w:val="000000" w:themeColor="text1"/>
                <w:sz w:val="24"/>
                <w:szCs w:val="24"/>
                <w:lang w:val="en-US" w:eastAsia="zh-CN"/>
              </w:rPr>
              <w:t>1、主持人</w:t>
            </w:r>
            <w:r>
              <w:rPr>
                <w:rFonts w:hint="eastAsia" w:ascii="方正细等线简体" w:hAnsi="方正细等线简体" w:eastAsia="方正细等线简体" w:cs="方正细等线简体"/>
                <w:color w:val="000000" w:themeColor="text1"/>
                <w:sz w:val="24"/>
                <w:szCs w:val="24"/>
                <w:lang w:val="en-US"/>
              </w:rPr>
              <w:t>：请谈判人员对供应商资质再次确认，确认响应供应商所提供的公司资质是否符合谈判文件的要求，提供</w:t>
            </w:r>
            <w:r>
              <w:rPr>
                <w:rFonts w:hint="eastAsia" w:ascii="方正细等线简体" w:hAnsi="方正细等线简体" w:eastAsia="方正细等线简体" w:cs="方正细等线简体"/>
                <w:color w:val="000000" w:themeColor="text1"/>
                <w:sz w:val="24"/>
                <w:szCs w:val="24"/>
                <w:lang w:val="en-US" w:eastAsia="zh-CN"/>
              </w:rPr>
              <w:t>的</w:t>
            </w:r>
            <w:r>
              <w:rPr>
                <w:rFonts w:hint="eastAsia" w:ascii="方正细等线简体" w:hAnsi="方正细等线简体" w:eastAsia="方正细等线简体" w:cs="方正细等线简体"/>
                <w:color w:val="000000" w:themeColor="text1"/>
                <w:sz w:val="24"/>
                <w:szCs w:val="24"/>
                <w:lang w:val="en-US"/>
              </w:rPr>
              <w:t>响应资料是否完整？请谈判小组举手表决。</w:t>
            </w:r>
          </w:p>
          <w:p w14:paraId="20F920AA">
            <w:pPr>
              <w:widowControl/>
              <w:spacing w:after="240" w:line="400" w:lineRule="exact"/>
              <w:jc w:val="both"/>
              <w:rPr>
                <w:rFonts w:hint="eastAsia" w:ascii="方正细等线简体" w:hAnsi="方正细等线简体" w:eastAsia="方正细等线简体" w:cs="方正细等线简体"/>
                <w:color w:val="000000" w:themeColor="text1"/>
                <w:sz w:val="24"/>
                <w:szCs w:val="24"/>
                <w:lang w:val="en-US"/>
              </w:rPr>
            </w:pPr>
            <w:r>
              <w:rPr>
                <w:rFonts w:hint="eastAsia" w:ascii="方正细等线简体" w:hAnsi="方正细等线简体" w:eastAsia="方正细等线简体" w:cs="方正细等线简体"/>
                <w:color w:val="000000" w:themeColor="text1"/>
                <w:sz w:val="24"/>
                <w:szCs w:val="24"/>
                <w:lang w:val="en-US" w:eastAsia="zh-CN"/>
              </w:rPr>
              <w:t>表决结果:同意的5</w:t>
            </w:r>
            <w:r>
              <w:rPr>
                <w:rFonts w:hint="eastAsia" w:ascii="方正细等线简体" w:hAnsi="方正细等线简体" w:eastAsia="方正细等线简体" w:cs="方正细等线简体"/>
                <w:color w:val="000000" w:themeColor="text1"/>
                <w:sz w:val="24"/>
                <w:szCs w:val="24"/>
                <w:lang w:val="en-US"/>
              </w:rPr>
              <w:t>票</w:t>
            </w:r>
            <w:r>
              <w:rPr>
                <w:rFonts w:hint="eastAsia" w:ascii="方正细等线简体" w:hAnsi="方正细等线简体" w:eastAsia="方正细等线简体" w:cs="方正细等线简体"/>
                <w:color w:val="000000" w:themeColor="text1"/>
                <w:sz w:val="24"/>
                <w:szCs w:val="24"/>
                <w:lang w:val="en-US" w:eastAsia="zh-CN"/>
              </w:rPr>
              <w:t>，反对的0票，弃权的 0票。</w:t>
            </w:r>
            <w:r>
              <w:rPr>
                <w:rFonts w:hint="eastAsia" w:ascii="方正细等线简体" w:hAnsi="方正细等线简体" w:eastAsia="方正细等线简体" w:cs="方正细等线简体"/>
                <w:color w:val="000000" w:themeColor="text1"/>
                <w:sz w:val="24"/>
                <w:szCs w:val="24"/>
                <w:lang w:val="en-US"/>
              </w:rPr>
              <w:t>通过。</w:t>
            </w:r>
          </w:p>
          <w:p w14:paraId="1C65FDB9">
            <w:pPr>
              <w:widowControl/>
              <w:spacing w:after="240" w:line="400" w:lineRule="exact"/>
              <w:ind w:firstLine="480" w:firstLineChars="200"/>
              <w:jc w:val="both"/>
              <w:rPr>
                <w:rFonts w:hint="default" w:ascii="方正细等线简体" w:hAnsi="方正细等线简体" w:eastAsia="方正细等线简体" w:cs="方正细等线简体"/>
                <w:color w:val="000000" w:themeColor="text1"/>
                <w:sz w:val="24"/>
                <w:szCs w:val="24"/>
                <w:lang w:val="en-US" w:eastAsia="zh-CN"/>
              </w:rPr>
            </w:pPr>
            <w:r>
              <w:rPr>
                <w:rFonts w:hint="eastAsia" w:ascii="方正细等线简体" w:hAnsi="方正细等线简体" w:eastAsia="方正细等线简体" w:cs="方正细等线简体"/>
                <w:color w:val="000000" w:themeColor="text1"/>
                <w:sz w:val="24"/>
                <w:szCs w:val="24"/>
                <w:lang w:val="en-US" w:eastAsia="zh-CN"/>
              </w:rPr>
              <w:t>2、报价情况</w:t>
            </w:r>
          </w:p>
          <w:p w14:paraId="6D084D03">
            <w:pPr>
              <w:widowControl/>
              <w:spacing w:after="240" w:line="400" w:lineRule="exact"/>
              <w:ind w:firstLine="480" w:firstLineChars="200"/>
              <w:jc w:val="both"/>
              <w:rPr>
                <w:rFonts w:hint="eastAsia" w:ascii="方正细等线简体" w:hAnsi="方正细等线简体" w:eastAsia="方正细等线简体" w:cs="方正细等线简体"/>
                <w:color w:val="000000" w:themeColor="text1"/>
                <w:sz w:val="24"/>
                <w:szCs w:val="24"/>
                <w:lang w:val="en-US"/>
              </w:rPr>
            </w:pPr>
            <w:r>
              <w:rPr>
                <w:rFonts w:hint="eastAsia" w:ascii="方正细等线简体" w:hAnsi="方正细等线简体" w:eastAsia="方正细等线简体" w:cs="方正细等线简体"/>
                <w:color w:val="000000" w:themeColor="text1"/>
                <w:sz w:val="24"/>
                <w:szCs w:val="24"/>
                <w:lang w:val="en-US" w:eastAsia="zh-CN"/>
              </w:rPr>
              <w:t>主持人</w:t>
            </w:r>
            <w:r>
              <w:rPr>
                <w:rFonts w:hint="eastAsia" w:ascii="方正细等线简体" w:hAnsi="方正细等线简体" w:eastAsia="方正细等线简体" w:cs="方正细等线简体"/>
                <w:color w:val="000000" w:themeColor="text1"/>
                <w:sz w:val="24"/>
                <w:szCs w:val="24"/>
                <w:lang w:val="en-US"/>
              </w:rPr>
              <w:t>：</w:t>
            </w:r>
            <w:r>
              <w:rPr>
                <w:rFonts w:hint="eastAsia" w:ascii="方正细等线简体" w:hAnsi="方正细等线简体" w:eastAsia="方正细等线简体" w:cs="方正细等线简体"/>
                <w:color w:val="000000" w:themeColor="text1"/>
                <w:sz w:val="24"/>
                <w:szCs w:val="24"/>
                <w:u w:val="single"/>
                <w:lang w:val="en-US" w:eastAsia="zh-CN"/>
              </w:rPr>
              <w:t xml:space="preserve">                      </w:t>
            </w:r>
            <w:r>
              <w:rPr>
                <w:rFonts w:hint="eastAsia" w:ascii="方正细等线简体" w:hAnsi="方正细等线简体" w:eastAsia="方正细等线简体" w:cs="方正细等线简体"/>
                <w:color w:val="000000" w:themeColor="text1"/>
                <w:sz w:val="24"/>
                <w:szCs w:val="24"/>
                <w:lang w:val="en-US"/>
              </w:rPr>
              <w:t>你单位第一次报价函报价情况是</w:t>
            </w:r>
            <w:r>
              <w:rPr>
                <w:rFonts w:hint="eastAsia" w:ascii="方正细等线简体" w:hAnsi="方正细等线简体" w:eastAsia="方正细等线简体" w:cs="方正细等线简体"/>
                <w:color w:val="000000" w:themeColor="text1"/>
                <w:sz w:val="24"/>
                <w:szCs w:val="24"/>
                <w:lang w:val="en-US" w:eastAsia="zh-CN"/>
              </w:rPr>
              <w:t>：</w:t>
            </w:r>
            <w:r>
              <w:rPr>
                <w:rFonts w:hint="eastAsia" w:ascii="方正细等线简体" w:hAnsi="方正细等线简体" w:eastAsia="方正细等线简体" w:cs="方正细等线简体"/>
                <w:color w:val="000000" w:themeColor="text1"/>
                <w:sz w:val="24"/>
                <w:szCs w:val="24"/>
                <w:u w:val="single"/>
                <w:lang w:val="en-US" w:eastAsia="zh-CN"/>
              </w:rPr>
              <w:t>1、：           元，2、税率：    ，3、其它费用：   元。合计人民币：           元整（</w:t>
            </w:r>
            <w:r>
              <w:rPr>
                <w:rFonts w:hint="eastAsia" w:ascii="宋体" w:hAnsi="宋体" w:eastAsia="宋体" w:cs="宋体"/>
                <w:color w:val="000000" w:themeColor="text1"/>
                <w:sz w:val="24"/>
                <w:szCs w:val="24"/>
                <w:u w:val="single"/>
                <w:lang w:val="en-US" w:eastAsia="zh-CN"/>
              </w:rPr>
              <w:t>￥</w:t>
            </w:r>
            <w:r>
              <w:rPr>
                <w:rFonts w:hint="eastAsia" w:ascii="方正细等线简体" w:hAnsi="方正细等线简体" w:eastAsia="方正细等线简体" w:cs="方正细等线简体"/>
                <w:color w:val="000000" w:themeColor="text1"/>
                <w:sz w:val="24"/>
                <w:szCs w:val="24"/>
                <w:u w:val="single"/>
                <w:lang w:val="en-US" w:eastAsia="zh-CN"/>
              </w:rPr>
              <w:t xml:space="preserve">               ）</w:t>
            </w:r>
            <w:r>
              <w:rPr>
                <w:rFonts w:hint="eastAsia" w:ascii="方正细等线简体" w:hAnsi="方正细等线简体" w:eastAsia="方正细等线简体" w:cs="方正细等线简体"/>
                <w:color w:val="000000" w:themeColor="text1"/>
                <w:sz w:val="24"/>
                <w:szCs w:val="24"/>
                <w:u w:val="single"/>
                <w:lang w:val="en-US"/>
              </w:rPr>
              <w:t>。</w:t>
            </w:r>
            <w:r>
              <w:rPr>
                <w:rFonts w:hint="eastAsia" w:ascii="方正细等线简体" w:hAnsi="方正细等线简体" w:eastAsia="方正细等线简体" w:cs="方正细等线简体"/>
                <w:color w:val="000000" w:themeColor="text1"/>
                <w:sz w:val="24"/>
                <w:szCs w:val="24"/>
                <w:lang w:val="en-US"/>
              </w:rPr>
              <w:t>请你慎重考虑</w:t>
            </w:r>
            <w:r>
              <w:rPr>
                <w:rFonts w:hint="eastAsia" w:ascii="方正细等线简体" w:hAnsi="方正细等线简体" w:eastAsia="方正细等线简体" w:cs="方正细等线简体"/>
                <w:color w:val="000000" w:themeColor="text1"/>
                <w:sz w:val="24"/>
                <w:szCs w:val="24"/>
                <w:lang w:val="en-US" w:eastAsia="zh-CN"/>
              </w:rPr>
              <w:t>质量、价格、服务、付款方式和周期、优惠事项等因素后，决定进行第二次报价，要求第二次报价不能高于第一次报价</w:t>
            </w:r>
            <w:r>
              <w:rPr>
                <w:rFonts w:hint="eastAsia" w:ascii="方正细等线简体" w:hAnsi="方正细等线简体" w:eastAsia="方正细等线简体" w:cs="方正细等线简体"/>
                <w:color w:val="000000" w:themeColor="text1"/>
                <w:sz w:val="24"/>
                <w:szCs w:val="24"/>
                <w:lang w:val="en-US"/>
              </w:rPr>
              <w:t>。</w:t>
            </w:r>
          </w:p>
        </w:tc>
      </w:tr>
      <w:tr w14:paraId="3EB7D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3" w:hRule="atLeast"/>
        </w:trPr>
        <w:tc>
          <w:tcPr>
            <w:tcW w:w="961" w:type="pct"/>
            <w:vAlign w:val="center"/>
          </w:tcPr>
          <w:p w14:paraId="150D02E0">
            <w:pPr>
              <w:widowControl/>
              <w:spacing w:after="240" w:line="400" w:lineRule="exact"/>
              <w:jc w:val="left"/>
              <w:rPr>
                <w:rFonts w:hint="eastAsia" w:ascii="方正细等线简体" w:hAnsi="方正细等线简体" w:eastAsia="方正细等线简体" w:cs="方正细等线简体"/>
                <w:color w:val="000000" w:themeColor="text1"/>
                <w:spacing w:val="-5"/>
                <w:sz w:val="28"/>
                <w:szCs w:val="20"/>
                <w:lang w:val="en-US"/>
              </w:rPr>
            </w:pPr>
            <w:r>
              <w:rPr>
                <w:rFonts w:hint="eastAsia" w:ascii="方正细等线简体" w:hAnsi="方正细等线简体" w:eastAsia="方正细等线简体" w:cs="方正细等线简体"/>
                <w:color w:val="000000" w:themeColor="text1"/>
                <w:spacing w:val="-5"/>
                <w:sz w:val="28"/>
                <w:szCs w:val="20"/>
                <w:lang w:val="en-US"/>
              </w:rPr>
              <w:t>签字确认</w:t>
            </w:r>
          </w:p>
        </w:tc>
        <w:tc>
          <w:tcPr>
            <w:tcW w:w="4038" w:type="pct"/>
          </w:tcPr>
          <w:p w14:paraId="34510A6A">
            <w:pPr>
              <w:widowControl/>
              <w:spacing w:after="240" w:line="400" w:lineRule="exact"/>
              <w:jc w:val="left"/>
              <w:rPr>
                <w:rFonts w:hint="eastAsia" w:ascii="方正细等线简体" w:hAnsi="方正细等线简体" w:eastAsia="方正细等线简体" w:cs="方正细等线简体"/>
                <w:color w:val="000000" w:themeColor="text1"/>
                <w:spacing w:val="-5"/>
                <w:sz w:val="28"/>
                <w:szCs w:val="20"/>
                <w:lang w:val="en-US"/>
              </w:rPr>
            </w:pPr>
          </w:p>
          <w:p w14:paraId="5D40DC57">
            <w:pPr>
              <w:widowControl/>
              <w:spacing w:after="240" w:line="400" w:lineRule="exact"/>
              <w:jc w:val="left"/>
              <w:rPr>
                <w:rFonts w:hint="eastAsia" w:ascii="方正细等线简体" w:hAnsi="方正细等线简体" w:eastAsia="方正细等线简体" w:cs="方正细等线简体"/>
                <w:color w:val="000000" w:themeColor="text1"/>
                <w:spacing w:val="-5"/>
                <w:sz w:val="28"/>
                <w:szCs w:val="20"/>
                <w:lang w:val="en-US"/>
              </w:rPr>
            </w:pPr>
          </w:p>
        </w:tc>
      </w:tr>
    </w:tbl>
    <w:p w14:paraId="7AF941E0">
      <w:pPr>
        <w:widowControl/>
        <w:spacing w:after="240" w:line="400" w:lineRule="exact"/>
        <w:rPr>
          <w:rFonts w:hint="eastAsia" w:ascii="方正细等线简体" w:hAnsi="方正细等线简体" w:eastAsia="方正细等线简体" w:cs="方正细等线简体"/>
          <w:color w:val="FF0000"/>
          <w:spacing w:val="-5"/>
          <w:sz w:val="32"/>
          <w:lang w:val="en-US"/>
        </w:rPr>
      </w:pPr>
    </w:p>
    <w:p w14:paraId="4B6C4E9C">
      <w:pPr>
        <w:widowControl/>
        <w:spacing w:after="240" w:line="400" w:lineRule="exact"/>
        <w:rPr>
          <w:rFonts w:hint="eastAsia" w:ascii="方正细等线简体" w:hAnsi="方正细等线简体" w:eastAsia="方正细等线简体" w:cs="方正细等线简体"/>
          <w:color w:val="FF0000"/>
          <w:spacing w:val="-5"/>
          <w:sz w:val="32"/>
          <w:lang w:val="en-US"/>
        </w:rPr>
      </w:pPr>
    </w:p>
    <w:p w14:paraId="23F9D99F">
      <w:pPr>
        <w:pStyle w:val="5"/>
        <w:spacing w:before="47"/>
        <w:jc w:val="center"/>
        <w:rPr>
          <w:rFonts w:hint="eastAsia" w:ascii="方正细等线简体" w:hAnsi="方正细等线简体" w:eastAsia="方正细等线简体" w:cs="方正细等线简体"/>
          <w:b/>
          <w:sz w:val="32"/>
          <w:szCs w:val="32"/>
        </w:rPr>
      </w:pPr>
      <w:bookmarkStart w:id="1" w:name="2"/>
      <w:bookmarkEnd w:id="1"/>
      <w:r>
        <w:rPr>
          <w:rFonts w:hint="eastAsia" w:ascii="方正细等线简体" w:hAnsi="方正细等线简体" w:eastAsia="方正细等线简体" w:cs="方正细等线简体"/>
          <w:b/>
          <w:sz w:val="32"/>
          <w:szCs w:val="32"/>
        </w:rPr>
        <w:t>第</w:t>
      </w:r>
      <w:r>
        <w:rPr>
          <w:rFonts w:hint="eastAsia" w:ascii="方正细等线简体" w:hAnsi="方正细等线简体" w:eastAsia="方正细等线简体" w:cs="方正细等线简体"/>
          <w:b/>
          <w:sz w:val="32"/>
          <w:szCs w:val="32"/>
          <w:lang w:val="en-US" w:eastAsia="zh-CN"/>
        </w:rPr>
        <w:t>六</w:t>
      </w:r>
      <w:r>
        <w:rPr>
          <w:rFonts w:hint="eastAsia" w:ascii="方正细等线简体" w:hAnsi="方正细等线简体" w:eastAsia="方正细等线简体" w:cs="方正细等线简体"/>
          <w:b/>
          <w:sz w:val="32"/>
          <w:szCs w:val="32"/>
        </w:rPr>
        <w:t>章：竞争性谈判响应文件</w:t>
      </w:r>
    </w:p>
    <w:p w14:paraId="5C15A0C6">
      <w:pPr>
        <w:pStyle w:val="5"/>
        <w:keepNext w:val="0"/>
        <w:keepLines w:val="0"/>
        <w:pageBreakBefore w:val="0"/>
        <w:widowControl w:val="0"/>
        <w:kinsoku/>
        <w:wordWrap/>
        <w:overflowPunct/>
        <w:topLinePunct w:val="0"/>
        <w:autoSpaceDE w:val="0"/>
        <w:autoSpaceDN w:val="0"/>
        <w:bidi w:val="0"/>
        <w:adjustRightInd/>
        <w:snapToGrid/>
        <w:ind w:right="0" w:firstLine="0" w:firstLineChars="0"/>
        <w:textAlignment w:val="auto"/>
        <w:rPr>
          <w:rFonts w:hint="eastAsia" w:ascii="方正细等线简体" w:hAnsi="方正细等线简体" w:eastAsia="方正细等线简体" w:cs="方正细等线简体"/>
          <w:sz w:val="52"/>
        </w:rPr>
      </w:pPr>
    </w:p>
    <w:p w14:paraId="212F7C65">
      <w:pPr>
        <w:keepNext w:val="0"/>
        <w:keepLines w:val="0"/>
        <w:pageBreakBefore w:val="0"/>
        <w:widowControl w:val="0"/>
        <w:kinsoku/>
        <w:wordWrap/>
        <w:overflowPunct/>
        <w:topLinePunct w:val="0"/>
        <w:autoSpaceDE w:val="0"/>
        <w:autoSpaceDN w:val="0"/>
        <w:bidi w:val="0"/>
        <w:adjustRightInd/>
        <w:snapToGrid/>
        <w:spacing w:line="201" w:lineRule="auto"/>
        <w:ind w:right="0" w:firstLine="0" w:firstLineChars="0"/>
        <w:jc w:val="center"/>
        <w:textAlignment w:val="auto"/>
        <w:rPr>
          <w:rFonts w:hint="eastAsia" w:ascii="方正细等线简体" w:hAnsi="方正细等线简体" w:eastAsia="方正细等线简体" w:cs="方正细等线简体"/>
          <w:b/>
          <w:spacing w:val="3"/>
          <w:sz w:val="72"/>
          <w:szCs w:val="32"/>
        </w:rPr>
      </w:pPr>
      <w:r>
        <w:rPr>
          <w:rFonts w:hint="eastAsia" w:ascii="方正细等线简体" w:hAnsi="方正细等线简体" w:eastAsia="方正细等线简体" w:cs="方正细等线简体"/>
          <w:b/>
          <w:spacing w:val="3"/>
          <w:sz w:val="72"/>
          <w:szCs w:val="32"/>
          <w:lang w:val="en-US" w:eastAsia="zh-CN"/>
        </w:rPr>
        <w:t>主动防护网、被动防护网</w:t>
      </w:r>
      <w:r>
        <w:rPr>
          <w:rFonts w:hint="eastAsia" w:ascii="方正细等线简体" w:hAnsi="方正细等线简体" w:eastAsia="方正细等线简体" w:cs="方正细等线简体"/>
          <w:b/>
          <w:spacing w:val="3"/>
          <w:sz w:val="72"/>
          <w:szCs w:val="32"/>
        </w:rPr>
        <w:t>采购项目</w:t>
      </w:r>
    </w:p>
    <w:p w14:paraId="43DFAE1F">
      <w:pPr>
        <w:keepNext w:val="0"/>
        <w:keepLines w:val="0"/>
        <w:pageBreakBefore w:val="0"/>
        <w:widowControl w:val="0"/>
        <w:kinsoku/>
        <w:wordWrap/>
        <w:overflowPunct/>
        <w:topLinePunct w:val="0"/>
        <w:autoSpaceDE w:val="0"/>
        <w:autoSpaceDN w:val="0"/>
        <w:bidi w:val="0"/>
        <w:adjustRightInd/>
        <w:snapToGrid/>
        <w:spacing w:line="201" w:lineRule="auto"/>
        <w:ind w:right="0" w:firstLine="0" w:firstLineChars="0"/>
        <w:jc w:val="center"/>
        <w:textAlignment w:val="auto"/>
        <w:rPr>
          <w:rFonts w:hint="eastAsia" w:ascii="方正细等线简体" w:hAnsi="方正细等线简体" w:eastAsia="方正细等线简体" w:cs="方正细等线简体"/>
          <w:b/>
          <w:spacing w:val="3"/>
          <w:sz w:val="72"/>
          <w:szCs w:val="32"/>
        </w:rPr>
      </w:pPr>
    </w:p>
    <w:p w14:paraId="3C4CE769">
      <w:pPr>
        <w:keepNext w:val="0"/>
        <w:keepLines w:val="0"/>
        <w:pageBreakBefore w:val="0"/>
        <w:widowControl w:val="0"/>
        <w:kinsoku/>
        <w:wordWrap/>
        <w:overflowPunct/>
        <w:topLinePunct w:val="0"/>
        <w:autoSpaceDE w:val="0"/>
        <w:autoSpaceDN w:val="0"/>
        <w:bidi w:val="0"/>
        <w:adjustRightInd/>
        <w:snapToGrid/>
        <w:spacing w:line="201" w:lineRule="auto"/>
        <w:ind w:right="0" w:firstLine="0" w:firstLineChars="0"/>
        <w:jc w:val="center"/>
        <w:textAlignment w:val="auto"/>
        <w:rPr>
          <w:rFonts w:hint="eastAsia" w:ascii="方正细等线简体" w:hAnsi="方正细等线简体" w:eastAsia="方正细等线简体" w:cs="方正细等线简体"/>
          <w:b/>
          <w:sz w:val="72"/>
          <w:szCs w:val="32"/>
        </w:rPr>
      </w:pPr>
      <w:r>
        <w:rPr>
          <w:rFonts w:hint="eastAsia" w:ascii="方正细等线简体" w:hAnsi="方正细等线简体" w:eastAsia="方正细等线简体" w:cs="方正细等线简体"/>
          <w:b/>
          <w:spacing w:val="3"/>
          <w:sz w:val="72"/>
          <w:szCs w:val="32"/>
        </w:rPr>
        <w:t>响应文件</w:t>
      </w:r>
    </w:p>
    <w:p w14:paraId="72414440">
      <w:pPr>
        <w:pStyle w:val="5"/>
        <w:rPr>
          <w:rFonts w:hint="eastAsia" w:ascii="方正细等线简体" w:hAnsi="方正细等线简体" w:eastAsia="方正细等线简体" w:cs="方正细等线简体"/>
          <w:b/>
          <w:sz w:val="24"/>
          <w:szCs w:val="24"/>
        </w:rPr>
      </w:pPr>
    </w:p>
    <w:p w14:paraId="0AA8FD95">
      <w:pPr>
        <w:pStyle w:val="5"/>
        <w:rPr>
          <w:rFonts w:hint="eastAsia" w:ascii="方正细等线简体" w:hAnsi="方正细等线简体" w:eastAsia="方正细等线简体" w:cs="方正细等线简体"/>
          <w:b/>
          <w:sz w:val="24"/>
          <w:szCs w:val="24"/>
        </w:rPr>
      </w:pPr>
    </w:p>
    <w:p w14:paraId="4A7B210D">
      <w:pPr>
        <w:pStyle w:val="5"/>
        <w:rPr>
          <w:rFonts w:hint="eastAsia" w:ascii="方正细等线简体" w:hAnsi="方正细等线简体" w:eastAsia="方正细等线简体" w:cs="方正细等线简体"/>
          <w:b/>
          <w:sz w:val="24"/>
          <w:szCs w:val="24"/>
        </w:rPr>
      </w:pPr>
    </w:p>
    <w:p w14:paraId="6FED5E2B">
      <w:pPr>
        <w:pStyle w:val="5"/>
        <w:rPr>
          <w:rFonts w:hint="eastAsia" w:ascii="方正细等线简体" w:hAnsi="方正细等线简体" w:eastAsia="方正细等线简体" w:cs="方正细等线简体"/>
          <w:b/>
          <w:sz w:val="24"/>
          <w:szCs w:val="24"/>
        </w:rPr>
      </w:pPr>
    </w:p>
    <w:p w14:paraId="69A489E7">
      <w:pPr>
        <w:pStyle w:val="3"/>
        <w:spacing w:before="752" w:line="655" w:lineRule="auto"/>
        <w:ind w:right="5382"/>
        <w:rPr>
          <w:rFonts w:hint="eastAsia" w:ascii="方正细等线简体" w:hAnsi="方正细等线简体" w:eastAsia="方正细等线简体" w:cs="方正细等线简体"/>
          <w:b/>
        </w:rPr>
      </w:pPr>
      <w:r>
        <w:rPr>
          <w:rFonts w:hint="eastAsia" w:ascii="方正细等线简体" w:hAnsi="方正细等线简体" w:eastAsia="方正细等线简体" w:cs="方正细等线简体"/>
          <w:b/>
          <w:spacing w:val="-42"/>
        </w:rPr>
        <w:t>报价人：</w:t>
      </w:r>
      <w:r>
        <w:rPr>
          <w:rFonts w:hint="eastAsia" w:ascii="方正细等线简体" w:hAnsi="方正细等线简体" w:eastAsia="方正细等线简体" w:cs="方正细等线简体"/>
          <w:b/>
          <w:spacing w:val="-1"/>
        </w:rPr>
        <w:t>（盖章</w:t>
      </w:r>
      <w:r>
        <w:rPr>
          <w:rFonts w:hint="eastAsia" w:ascii="方正细等线简体" w:hAnsi="方正细等线简体" w:eastAsia="方正细等线简体" w:cs="方正细等线简体"/>
          <w:b/>
          <w:spacing w:val="-13"/>
        </w:rPr>
        <w:t>）</w:t>
      </w:r>
      <w:r>
        <w:rPr>
          <w:rFonts w:hint="eastAsia" w:ascii="方正细等线简体" w:hAnsi="方正细等线简体" w:eastAsia="方正细等线简体" w:cs="方正细等线简体"/>
          <w:b/>
        </w:rPr>
        <w:t>法定代表人：</w:t>
      </w:r>
    </w:p>
    <w:p w14:paraId="5A6F8857">
      <w:pPr>
        <w:spacing w:before="2"/>
        <w:ind w:left="759"/>
        <w:rPr>
          <w:rFonts w:hint="eastAsia" w:ascii="方正细等线简体" w:hAnsi="方正细等线简体" w:eastAsia="方正细等线简体" w:cs="方正细等线简体"/>
          <w:b/>
          <w:sz w:val="32"/>
        </w:rPr>
      </w:pPr>
      <w:r>
        <w:rPr>
          <w:rFonts w:hint="eastAsia" w:ascii="方正细等线简体" w:hAnsi="方正细等线简体" w:eastAsia="方正细等线简体" w:cs="方正细等线简体"/>
          <w:b/>
          <w:spacing w:val="-24"/>
          <w:sz w:val="32"/>
        </w:rPr>
        <w:t>或委托代理人：</w:t>
      </w:r>
      <w:r>
        <w:rPr>
          <w:rFonts w:hint="eastAsia" w:ascii="方正细等线简体" w:hAnsi="方正细等线简体" w:eastAsia="方正细等线简体" w:cs="方正细等线简体"/>
          <w:b/>
          <w:sz w:val="32"/>
        </w:rPr>
        <w:t>（</w:t>
      </w:r>
      <w:r>
        <w:rPr>
          <w:rFonts w:hint="eastAsia" w:ascii="方正细等线简体" w:hAnsi="方正细等线简体" w:eastAsia="方正细等线简体" w:cs="方正细等线简体"/>
          <w:b/>
          <w:spacing w:val="-2"/>
          <w:sz w:val="32"/>
        </w:rPr>
        <w:t>签字或盖章</w:t>
      </w:r>
      <w:r>
        <w:rPr>
          <w:rFonts w:hint="eastAsia" w:ascii="方正细等线简体" w:hAnsi="方正细等线简体" w:eastAsia="方正细等线简体" w:cs="方正细等线简体"/>
          <w:b/>
          <w:sz w:val="32"/>
        </w:rPr>
        <w:t>）</w:t>
      </w:r>
    </w:p>
    <w:p w14:paraId="3FA4059A">
      <w:pPr>
        <w:spacing w:before="2"/>
        <w:ind w:left="759"/>
        <w:rPr>
          <w:rFonts w:hint="eastAsia" w:ascii="方正细等线简体" w:hAnsi="方正细等线简体" w:eastAsia="方正细等线简体" w:cs="方正细等线简体"/>
          <w:b/>
          <w:sz w:val="32"/>
        </w:rPr>
      </w:pPr>
    </w:p>
    <w:p w14:paraId="530B1B9F">
      <w:pPr>
        <w:pStyle w:val="5"/>
        <w:spacing w:before="5"/>
        <w:rPr>
          <w:rFonts w:hint="eastAsia" w:ascii="方正细等线简体" w:hAnsi="方正细等线简体" w:eastAsia="方正细等线简体" w:cs="方正细等线简体"/>
          <w:sz w:val="24"/>
          <w:szCs w:val="24"/>
        </w:rPr>
      </w:pPr>
    </w:p>
    <w:p w14:paraId="0F0D67D1">
      <w:pPr>
        <w:tabs>
          <w:tab w:val="left" w:pos="959"/>
          <w:tab w:val="left" w:pos="1919"/>
        </w:tabs>
        <w:jc w:val="center"/>
        <w:rPr>
          <w:rFonts w:hint="eastAsia" w:ascii="方正细等线简体" w:hAnsi="方正细等线简体" w:eastAsia="方正细等线简体" w:cs="方正细等线简体"/>
          <w:b/>
          <w:sz w:val="32"/>
        </w:rPr>
      </w:pPr>
      <w:r>
        <w:rPr>
          <w:rFonts w:hint="eastAsia" w:ascii="方正细等线简体" w:hAnsi="方正细等线简体" w:eastAsia="方正细等线简体" w:cs="方正细等线简体"/>
          <w:b/>
          <w:sz w:val="32"/>
          <w:lang w:val="en-US" w:eastAsia="zh-CN"/>
        </w:rPr>
        <w:t>2026</w:t>
      </w:r>
      <w:r>
        <w:rPr>
          <w:rFonts w:hint="eastAsia" w:ascii="方正细等线简体" w:hAnsi="方正细等线简体" w:eastAsia="方正细等线简体" w:cs="方正细等线简体"/>
          <w:b/>
          <w:sz w:val="32"/>
        </w:rPr>
        <w:t>年</w:t>
      </w:r>
      <w:r>
        <w:rPr>
          <w:rFonts w:hint="eastAsia" w:ascii="方正细等线简体" w:hAnsi="方正细等线简体" w:eastAsia="方正细等线简体" w:cs="方正细等线简体"/>
          <w:b/>
          <w:sz w:val="32"/>
          <w:lang w:val="en-US" w:eastAsia="zh-CN"/>
        </w:rPr>
        <w:t xml:space="preserve">   </w:t>
      </w:r>
      <w:r>
        <w:rPr>
          <w:rFonts w:hint="eastAsia" w:ascii="方正细等线简体" w:hAnsi="方正细等线简体" w:eastAsia="方正细等线简体" w:cs="方正细等线简体"/>
          <w:b/>
          <w:sz w:val="32"/>
        </w:rPr>
        <w:t>月</w:t>
      </w:r>
      <w:r>
        <w:rPr>
          <w:rFonts w:hint="eastAsia" w:ascii="方正细等线简体" w:hAnsi="方正细等线简体" w:eastAsia="方正细等线简体" w:cs="方正细等线简体"/>
          <w:b/>
          <w:sz w:val="32"/>
          <w:lang w:val="en-US" w:eastAsia="zh-CN"/>
        </w:rPr>
        <w:t xml:space="preserve">    </w:t>
      </w:r>
      <w:r>
        <w:rPr>
          <w:rFonts w:hint="eastAsia" w:ascii="方正细等线简体" w:hAnsi="方正细等线简体" w:eastAsia="方正细等线简体" w:cs="方正细等线简体"/>
          <w:b/>
          <w:sz w:val="32"/>
        </w:rPr>
        <w:t>日</w:t>
      </w:r>
    </w:p>
    <w:p w14:paraId="7C8B61F3">
      <w:pPr>
        <w:tabs>
          <w:tab w:val="left" w:pos="959"/>
          <w:tab w:val="left" w:pos="1919"/>
        </w:tabs>
        <w:jc w:val="center"/>
        <w:rPr>
          <w:rFonts w:hint="eastAsia" w:ascii="方正细等线简体" w:hAnsi="方正细等线简体" w:eastAsia="方正细等线简体" w:cs="方正细等线简体"/>
          <w:b/>
          <w:sz w:val="32"/>
        </w:rPr>
      </w:pPr>
    </w:p>
    <w:p w14:paraId="45A5A03F">
      <w:pPr>
        <w:tabs>
          <w:tab w:val="left" w:pos="959"/>
          <w:tab w:val="left" w:pos="1919"/>
        </w:tabs>
        <w:jc w:val="center"/>
        <w:rPr>
          <w:rFonts w:hint="eastAsia" w:ascii="方正细等线简体" w:hAnsi="方正细等线简体" w:eastAsia="方正细等线简体" w:cs="方正细等线简体"/>
          <w:b/>
          <w:sz w:val="32"/>
        </w:rPr>
      </w:pPr>
    </w:p>
    <w:p w14:paraId="714C6C87">
      <w:pPr>
        <w:tabs>
          <w:tab w:val="left" w:pos="959"/>
          <w:tab w:val="left" w:pos="1919"/>
        </w:tabs>
        <w:jc w:val="center"/>
        <w:rPr>
          <w:rFonts w:hint="eastAsia" w:ascii="方正细等线简体" w:hAnsi="方正细等线简体" w:eastAsia="方正细等线简体" w:cs="方正细等线简体"/>
          <w:b/>
          <w:sz w:val="32"/>
        </w:rPr>
      </w:pPr>
    </w:p>
    <w:p w14:paraId="695BE693">
      <w:pPr>
        <w:tabs>
          <w:tab w:val="left" w:pos="959"/>
          <w:tab w:val="left" w:pos="1919"/>
        </w:tabs>
        <w:jc w:val="center"/>
        <w:rPr>
          <w:rFonts w:hint="eastAsia" w:ascii="方正细等线简体" w:hAnsi="方正细等线简体" w:eastAsia="方正细等线简体" w:cs="方正细等线简体"/>
          <w:b/>
          <w:sz w:val="32"/>
        </w:rPr>
      </w:pPr>
    </w:p>
    <w:p w14:paraId="416A16D0">
      <w:pPr>
        <w:tabs>
          <w:tab w:val="left" w:pos="959"/>
          <w:tab w:val="left" w:pos="1919"/>
        </w:tabs>
        <w:jc w:val="center"/>
        <w:rPr>
          <w:rFonts w:hint="eastAsia" w:ascii="方正细等线简体" w:hAnsi="方正细等线简体" w:eastAsia="方正细等线简体" w:cs="方正细等线简体"/>
          <w:b/>
          <w:sz w:val="32"/>
        </w:rPr>
      </w:pPr>
    </w:p>
    <w:p w14:paraId="42E7CDEA">
      <w:pPr>
        <w:tabs>
          <w:tab w:val="left" w:pos="959"/>
          <w:tab w:val="left" w:pos="1919"/>
        </w:tabs>
        <w:jc w:val="center"/>
        <w:rPr>
          <w:rFonts w:hint="eastAsia" w:ascii="方正细等线简体" w:hAnsi="方正细等线简体" w:eastAsia="方正细等线简体" w:cs="方正细等线简体"/>
          <w:b/>
          <w:sz w:val="32"/>
        </w:rPr>
      </w:pPr>
    </w:p>
    <w:p w14:paraId="56BF2423">
      <w:pPr>
        <w:tabs>
          <w:tab w:val="left" w:pos="959"/>
          <w:tab w:val="left" w:pos="1919"/>
        </w:tabs>
        <w:jc w:val="center"/>
        <w:rPr>
          <w:rFonts w:hint="eastAsia" w:ascii="方正细等线简体" w:hAnsi="方正细等线简体" w:eastAsia="方正细等线简体" w:cs="方正细等线简体"/>
          <w:b/>
          <w:sz w:val="32"/>
        </w:rPr>
      </w:pPr>
    </w:p>
    <w:p w14:paraId="79B59DAB">
      <w:pPr>
        <w:tabs>
          <w:tab w:val="left" w:pos="959"/>
          <w:tab w:val="left" w:pos="1919"/>
        </w:tabs>
        <w:jc w:val="center"/>
        <w:rPr>
          <w:rFonts w:hint="eastAsia" w:ascii="方正细等线简体" w:hAnsi="方正细等线简体" w:eastAsia="方正细等线简体" w:cs="方正细等线简体"/>
          <w:b/>
          <w:sz w:val="32"/>
        </w:rPr>
      </w:pPr>
    </w:p>
    <w:p w14:paraId="73656A10">
      <w:pPr>
        <w:tabs>
          <w:tab w:val="left" w:pos="959"/>
          <w:tab w:val="left" w:pos="1919"/>
        </w:tabs>
        <w:jc w:val="center"/>
        <w:rPr>
          <w:rFonts w:hint="eastAsia" w:ascii="方正细等线简体" w:hAnsi="方正细等线简体" w:eastAsia="方正细等线简体" w:cs="方正细等线简体"/>
          <w:b/>
          <w:sz w:val="32"/>
        </w:rPr>
      </w:pPr>
    </w:p>
    <w:p w14:paraId="39868EA1">
      <w:pPr>
        <w:tabs>
          <w:tab w:val="left" w:pos="959"/>
          <w:tab w:val="left" w:pos="1919"/>
        </w:tabs>
        <w:jc w:val="both"/>
        <w:rPr>
          <w:rFonts w:hint="eastAsia" w:ascii="方正细等线简体" w:hAnsi="方正细等线简体" w:eastAsia="方正细等线简体" w:cs="方正细等线简体"/>
          <w:b/>
          <w:sz w:val="32"/>
        </w:rPr>
      </w:pPr>
    </w:p>
    <w:p w14:paraId="6EB4C34D">
      <w:pPr>
        <w:pStyle w:val="13"/>
        <w:numPr>
          <w:ilvl w:val="0"/>
          <w:numId w:val="5"/>
        </w:numPr>
        <w:spacing w:before="63"/>
        <w:jc w:val="center"/>
        <w:rPr>
          <w:rFonts w:hint="eastAsia" w:ascii="方正细等线简体" w:hAnsi="方正细等线简体" w:eastAsia="方正细等线简体" w:cs="方正细等线简体"/>
          <w:b/>
          <w:bCs/>
          <w:sz w:val="32"/>
          <w:szCs w:val="28"/>
        </w:rPr>
      </w:pPr>
      <w:r>
        <w:rPr>
          <w:rFonts w:hint="eastAsia" w:ascii="方正细等线简体" w:hAnsi="方正细等线简体" w:eastAsia="方正细等线简体" w:cs="方正细等线简体"/>
          <w:b/>
          <w:bCs/>
          <w:sz w:val="32"/>
          <w:szCs w:val="28"/>
        </w:rPr>
        <w:t>报</w:t>
      </w:r>
      <w:r>
        <w:rPr>
          <w:rFonts w:hint="eastAsia" w:ascii="方正细等线简体" w:hAnsi="方正细等线简体" w:eastAsia="方正细等线简体" w:cs="方正细等线简体"/>
          <w:b/>
          <w:bCs/>
          <w:sz w:val="32"/>
          <w:szCs w:val="28"/>
          <w:lang w:val="en-US"/>
        </w:rPr>
        <w:t xml:space="preserve"> </w:t>
      </w:r>
      <w:r>
        <w:rPr>
          <w:rFonts w:hint="eastAsia" w:ascii="方正细等线简体" w:hAnsi="方正细等线简体" w:eastAsia="方正细等线简体" w:cs="方正细等线简体"/>
          <w:b/>
          <w:bCs/>
          <w:sz w:val="32"/>
          <w:szCs w:val="28"/>
        </w:rPr>
        <w:t>价</w:t>
      </w:r>
      <w:r>
        <w:rPr>
          <w:rFonts w:hint="eastAsia" w:ascii="方正细等线简体" w:hAnsi="方正细等线简体" w:eastAsia="方正细等线简体" w:cs="方正细等线简体"/>
          <w:b/>
          <w:bCs/>
          <w:sz w:val="32"/>
          <w:szCs w:val="28"/>
          <w:lang w:val="en-US"/>
        </w:rPr>
        <w:t xml:space="preserve"> </w:t>
      </w:r>
      <w:r>
        <w:rPr>
          <w:rFonts w:hint="eastAsia" w:ascii="方正细等线简体" w:hAnsi="方正细等线简体" w:eastAsia="方正细等线简体" w:cs="方正细等线简体"/>
          <w:b/>
          <w:bCs/>
          <w:sz w:val="32"/>
          <w:szCs w:val="28"/>
        </w:rPr>
        <w:t>函</w:t>
      </w:r>
    </w:p>
    <w:p w14:paraId="2C03FA1B">
      <w:pPr>
        <w:spacing w:before="63"/>
        <w:ind w:left="2"/>
        <w:jc w:val="both"/>
        <w:rPr>
          <w:rFonts w:hint="eastAsia" w:ascii="方正细等线简体" w:hAnsi="方正细等线简体" w:eastAsia="方正细等线简体" w:cs="方正细等线简体"/>
          <w:b/>
          <w:bCs/>
          <w:sz w:val="28"/>
          <w:szCs w:val="28"/>
        </w:rPr>
      </w:pPr>
    </w:p>
    <w:p w14:paraId="3E920075">
      <w:pPr>
        <w:spacing w:before="63" w:line="340" w:lineRule="exact"/>
        <w:ind w:left="2"/>
        <w:jc w:val="both"/>
        <w:rPr>
          <w:rFonts w:hint="eastAsia" w:ascii="方正细等线简体" w:hAnsi="方正细等线简体" w:eastAsia="方正细等线简体" w:cs="方正细等线简体"/>
          <w:b/>
          <w:sz w:val="28"/>
          <w:szCs w:val="28"/>
          <w:u w:val="single"/>
          <w:lang w:eastAsia="zh-CN"/>
        </w:rPr>
      </w:pPr>
      <w:r>
        <w:rPr>
          <w:rFonts w:hint="eastAsia" w:ascii="方正细等线简体" w:hAnsi="方正细等线简体" w:eastAsia="方正细等线简体" w:cs="方正细等线简体"/>
          <w:b/>
          <w:sz w:val="28"/>
          <w:szCs w:val="28"/>
        </w:rPr>
        <w:t>致：</w:t>
      </w:r>
      <w:r>
        <w:rPr>
          <w:rFonts w:hint="eastAsia" w:ascii="方正细等线简体" w:hAnsi="方正细等线简体" w:eastAsia="方正细等线简体" w:cs="方正细等线简体"/>
          <w:sz w:val="24"/>
          <w:szCs w:val="24"/>
          <w:u w:val="single"/>
        </w:rPr>
        <w:t>贵州省公路建设养护集团有限公司G653凯里旁海至凯里公路改扩建工程施工PHKL-02标段项目经理部</w:t>
      </w:r>
      <w:r>
        <w:rPr>
          <w:rFonts w:hint="eastAsia" w:ascii="方正细等线简体" w:hAnsi="方正细等线简体" w:eastAsia="方正细等线简体" w:cs="方正细等线简体"/>
          <w:sz w:val="24"/>
          <w:szCs w:val="24"/>
          <w:u w:val="single"/>
          <w:lang w:eastAsia="zh-CN"/>
        </w:rPr>
        <w:t>：</w:t>
      </w:r>
    </w:p>
    <w:p w14:paraId="341D7D7C">
      <w:pPr>
        <w:spacing w:before="63" w:line="340" w:lineRule="exact"/>
        <w:ind w:left="2" w:firstLine="560"/>
        <w:jc w:val="both"/>
        <w:rPr>
          <w:rFonts w:hint="eastAsia" w:ascii="方正细等线简体" w:hAnsi="方正细等线简体" w:eastAsia="方正细等线简体" w:cs="方正细等线简体"/>
          <w:sz w:val="28"/>
          <w:szCs w:val="28"/>
          <w:lang w:val="en-US"/>
        </w:rPr>
      </w:pPr>
    </w:p>
    <w:p w14:paraId="3AA1A156">
      <w:pPr>
        <w:keepNext w:val="0"/>
        <w:keepLines w:val="0"/>
        <w:pageBreakBefore w:val="0"/>
        <w:widowControl w:val="0"/>
        <w:kinsoku/>
        <w:wordWrap/>
        <w:overflowPunct/>
        <w:topLinePunct w:val="0"/>
        <w:autoSpaceDE w:val="0"/>
        <w:autoSpaceDN w:val="0"/>
        <w:bidi w:val="0"/>
        <w:adjustRightInd/>
        <w:snapToGrid/>
        <w:spacing w:before="63" w:line="360" w:lineRule="auto"/>
        <w:ind w:left="0" w:firstLine="561"/>
        <w:jc w:val="both"/>
        <w:textAlignment w:val="auto"/>
        <w:rPr>
          <w:rFonts w:hint="eastAsia" w:ascii="方正细等线简体" w:hAnsi="方正细等线简体" w:eastAsia="方正细等线简体" w:cs="方正细等线简体"/>
          <w:sz w:val="28"/>
          <w:szCs w:val="28"/>
          <w:lang w:val="en-US"/>
        </w:rPr>
      </w:pPr>
      <w:r>
        <w:rPr>
          <w:rFonts w:hint="eastAsia" w:ascii="方正细等线简体" w:hAnsi="方正细等线简体" w:eastAsia="方正细等线简体" w:cs="方正细等线简体"/>
          <w:sz w:val="28"/>
          <w:szCs w:val="28"/>
          <w:lang w:val="en-US"/>
        </w:rPr>
        <w:t>编号</w:t>
      </w:r>
      <w:r>
        <w:rPr>
          <w:rFonts w:hint="eastAsia" w:ascii="方正细等线简体" w:hAnsi="方正细等线简体" w:eastAsia="方正细等线简体" w:cs="方正细等线简体"/>
          <w:sz w:val="28"/>
          <w:szCs w:val="28"/>
          <w:highlight w:val="none"/>
          <w:lang w:val="en-US"/>
        </w:rPr>
        <w:t>为</w:t>
      </w:r>
      <w:r>
        <w:rPr>
          <w:rFonts w:hint="eastAsia" w:ascii="方正细等线简体" w:hAnsi="方正细等线简体" w:eastAsia="方正细等线简体" w:cs="方正细等线简体"/>
          <w:sz w:val="28"/>
          <w:szCs w:val="28"/>
          <w:highlight w:val="none"/>
          <w:u w:val="single"/>
          <w:lang w:val="en-US" w:eastAsia="zh-CN"/>
        </w:rPr>
        <w:t>PK202608-02</w:t>
      </w:r>
      <w:r>
        <w:rPr>
          <w:rFonts w:hint="eastAsia" w:ascii="方正细等线简体" w:hAnsi="方正细等线简体" w:eastAsia="方正细等线简体" w:cs="方正细等线简体"/>
          <w:sz w:val="28"/>
          <w:szCs w:val="28"/>
          <w:lang w:val="en-US"/>
        </w:rPr>
        <w:t>的竞争性谈判书收悉，我单位认真阅知、理解并全面接受谈判书的各项要求， 我单位报价</w:t>
      </w:r>
      <w:r>
        <w:rPr>
          <w:rFonts w:hint="eastAsia" w:ascii="方正细等线简体" w:hAnsi="方正细等线简体" w:eastAsia="方正细等线简体" w:cs="方正细等线简体"/>
          <w:sz w:val="28"/>
          <w:szCs w:val="28"/>
          <w:lang w:val="en-US" w:eastAsia="zh-CN"/>
        </w:rPr>
        <w:t>（第一次报价）</w:t>
      </w:r>
      <w:r>
        <w:rPr>
          <w:rFonts w:hint="eastAsia" w:ascii="方正细等线简体" w:hAnsi="方正细等线简体" w:eastAsia="方正细等线简体" w:cs="方正细等线简体"/>
          <w:sz w:val="28"/>
          <w:szCs w:val="28"/>
          <w:lang w:val="en-US"/>
        </w:rPr>
        <w:t>如下：</w:t>
      </w:r>
    </w:p>
    <w:tbl>
      <w:tblPr>
        <w:tblStyle w:val="10"/>
        <w:tblW w:w="107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1554"/>
        <w:gridCol w:w="1784"/>
        <w:gridCol w:w="859"/>
        <w:gridCol w:w="777"/>
        <w:gridCol w:w="1432"/>
        <w:gridCol w:w="800"/>
        <w:gridCol w:w="1584"/>
        <w:gridCol w:w="1147"/>
      </w:tblGrid>
      <w:tr w14:paraId="15D53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5" w:hRule="atLeast"/>
          <w:jc w:val="center"/>
        </w:trPr>
        <w:tc>
          <w:tcPr>
            <w:tcW w:w="808" w:type="dxa"/>
            <w:tcBorders>
              <w:top w:val="single" w:color="auto" w:sz="4" w:space="0"/>
              <w:left w:val="single" w:color="auto" w:sz="4" w:space="0"/>
              <w:bottom w:val="single" w:color="auto" w:sz="4" w:space="0"/>
              <w:right w:val="single" w:color="auto" w:sz="4" w:space="0"/>
            </w:tcBorders>
            <w:vAlign w:val="center"/>
          </w:tcPr>
          <w:p w14:paraId="343A9D9D">
            <w:pPr>
              <w:pStyle w:val="18"/>
              <w:spacing w:line="500" w:lineRule="exact"/>
              <w:ind w:left="9" w:leftChars="-20" w:hanging="53" w:hangingChars="20"/>
              <w:jc w:val="center"/>
              <w:rPr>
                <w:rFonts w:hint="eastAsia" w:ascii="方正细等线简体" w:hAnsi="方正细等线简体" w:eastAsia="方正细等线简体" w:cs="方正细等线简体"/>
                <w:kern w:val="0"/>
                <w:sz w:val="24"/>
                <w:szCs w:val="24"/>
              </w:rPr>
            </w:pPr>
            <w:r>
              <w:rPr>
                <w:rFonts w:hint="eastAsia" w:ascii="方正细等线简体" w:hAnsi="方正细等线简体" w:eastAsia="方正细等线简体" w:cs="方正细等线简体"/>
                <w:w w:val="95"/>
                <w:sz w:val="28"/>
                <w:szCs w:val="28"/>
              </w:rPr>
              <w:t>序号</w:t>
            </w:r>
          </w:p>
        </w:tc>
        <w:tc>
          <w:tcPr>
            <w:tcW w:w="1554" w:type="dxa"/>
            <w:tcBorders>
              <w:top w:val="single" w:color="auto" w:sz="4" w:space="0"/>
              <w:left w:val="single" w:color="auto" w:sz="4" w:space="0"/>
              <w:bottom w:val="single" w:color="auto" w:sz="4" w:space="0"/>
              <w:right w:val="single" w:color="auto" w:sz="4" w:space="0"/>
            </w:tcBorders>
            <w:vAlign w:val="center"/>
          </w:tcPr>
          <w:p w14:paraId="75026D33">
            <w:pPr>
              <w:pStyle w:val="18"/>
              <w:spacing w:line="500" w:lineRule="exact"/>
              <w:ind w:left="9" w:leftChars="-20" w:hanging="53" w:hangingChars="20"/>
              <w:jc w:val="center"/>
              <w:rPr>
                <w:rFonts w:hint="eastAsia" w:ascii="方正细等线简体" w:hAnsi="方正细等线简体" w:eastAsia="方正细等线简体" w:cs="方正细等线简体"/>
                <w:sz w:val="24"/>
                <w:szCs w:val="24"/>
              </w:rPr>
            </w:pPr>
            <w:r>
              <w:rPr>
                <w:rFonts w:hint="eastAsia" w:ascii="方正细等线简体" w:hAnsi="方正细等线简体" w:eastAsia="方正细等线简体" w:cs="方正细等线简体"/>
                <w:w w:val="95"/>
                <w:sz w:val="28"/>
                <w:szCs w:val="28"/>
              </w:rPr>
              <w:t>产品名称</w:t>
            </w:r>
          </w:p>
        </w:tc>
        <w:tc>
          <w:tcPr>
            <w:tcW w:w="1784" w:type="dxa"/>
            <w:tcBorders>
              <w:top w:val="single" w:color="auto" w:sz="4" w:space="0"/>
              <w:left w:val="nil"/>
              <w:bottom w:val="single" w:color="auto" w:sz="4" w:space="0"/>
              <w:right w:val="single" w:color="auto" w:sz="4" w:space="0"/>
            </w:tcBorders>
            <w:vAlign w:val="center"/>
          </w:tcPr>
          <w:p w14:paraId="6EDB8CC7">
            <w:pPr>
              <w:pStyle w:val="18"/>
              <w:keepNext w:val="0"/>
              <w:keepLines w:val="0"/>
              <w:pageBreakBefore w:val="0"/>
              <w:widowControl w:val="0"/>
              <w:kinsoku/>
              <w:wordWrap/>
              <w:overflowPunct/>
              <w:topLinePunct w:val="0"/>
              <w:bidi w:val="0"/>
              <w:adjustRightInd/>
              <w:snapToGrid/>
              <w:spacing w:line="500" w:lineRule="exact"/>
              <w:ind w:left="0" w:leftChars="0" w:firstLine="0" w:firstLineChars="0"/>
              <w:jc w:val="center"/>
              <w:textAlignment w:val="auto"/>
              <w:rPr>
                <w:rFonts w:hint="eastAsia" w:ascii="方正细等线简体" w:hAnsi="方正细等线简体" w:eastAsia="方正细等线简体" w:cs="方正细等线简体"/>
                <w:sz w:val="24"/>
                <w:szCs w:val="24"/>
              </w:rPr>
            </w:pPr>
            <w:r>
              <w:rPr>
                <w:rFonts w:hint="eastAsia" w:ascii="方正细等线简体" w:hAnsi="方正细等线简体" w:eastAsia="方正细等线简体" w:cs="方正细等线简体"/>
                <w:w w:val="95"/>
                <w:sz w:val="28"/>
                <w:szCs w:val="28"/>
              </w:rPr>
              <w:t>规格</w:t>
            </w:r>
            <w:r>
              <w:rPr>
                <w:rFonts w:hint="eastAsia" w:ascii="方正细等线简体" w:hAnsi="方正细等线简体" w:eastAsia="方正细等线简体" w:cs="方正细等线简体"/>
                <w:w w:val="95"/>
                <w:sz w:val="28"/>
                <w:szCs w:val="28"/>
                <w:lang w:eastAsia="zh-CN"/>
              </w:rPr>
              <w:t>型号</w:t>
            </w:r>
          </w:p>
        </w:tc>
        <w:tc>
          <w:tcPr>
            <w:tcW w:w="859" w:type="dxa"/>
            <w:tcBorders>
              <w:top w:val="single" w:color="auto" w:sz="4" w:space="0"/>
              <w:left w:val="nil"/>
              <w:bottom w:val="single" w:color="auto" w:sz="4" w:space="0"/>
              <w:right w:val="single" w:color="auto" w:sz="4" w:space="0"/>
            </w:tcBorders>
            <w:vAlign w:val="center"/>
          </w:tcPr>
          <w:p w14:paraId="456E788B">
            <w:pPr>
              <w:pStyle w:val="18"/>
              <w:spacing w:line="500" w:lineRule="exact"/>
              <w:ind w:left="23" w:leftChars="-51" w:hanging="135" w:hangingChars="51"/>
              <w:jc w:val="center"/>
              <w:rPr>
                <w:rFonts w:hint="eastAsia" w:ascii="方正细等线简体" w:hAnsi="方正细等线简体" w:eastAsia="方正细等线简体" w:cs="方正细等线简体"/>
                <w:sz w:val="24"/>
                <w:szCs w:val="24"/>
              </w:rPr>
            </w:pPr>
            <w:r>
              <w:rPr>
                <w:rFonts w:hint="eastAsia" w:ascii="方正细等线简体" w:hAnsi="方正细等线简体" w:eastAsia="方正细等线简体" w:cs="方正细等线简体"/>
                <w:w w:val="95"/>
                <w:sz w:val="28"/>
                <w:szCs w:val="28"/>
              </w:rPr>
              <w:t>数量</w:t>
            </w:r>
          </w:p>
        </w:tc>
        <w:tc>
          <w:tcPr>
            <w:tcW w:w="777" w:type="dxa"/>
            <w:tcBorders>
              <w:top w:val="single" w:color="auto" w:sz="4" w:space="0"/>
              <w:left w:val="nil"/>
              <w:bottom w:val="single" w:color="auto" w:sz="4" w:space="0"/>
              <w:right w:val="single" w:color="auto" w:sz="4" w:space="0"/>
            </w:tcBorders>
            <w:vAlign w:val="center"/>
          </w:tcPr>
          <w:p w14:paraId="652C47D1">
            <w:pPr>
              <w:pStyle w:val="18"/>
              <w:spacing w:line="500" w:lineRule="exact"/>
              <w:ind w:firstLine="0" w:firstLineChars="0"/>
              <w:jc w:val="center"/>
              <w:rPr>
                <w:rFonts w:hint="eastAsia" w:ascii="方正细等线简体" w:hAnsi="方正细等线简体" w:eastAsia="方正细等线简体" w:cs="方正细等线简体"/>
                <w:kern w:val="0"/>
                <w:sz w:val="24"/>
                <w:szCs w:val="24"/>
              </w:rPr>
            </w:pPr>
            <w:r>
              <w:rPr>
                <w:rFonts w:hint="eastAsia" w:ascii="方正细等线简体" w:hAnsi="方正细等线简体" w:eastAsia="方正细等线简体" w:cs="方正细等线简体"/>
                <w:w w:val="95"/>
                <w:sz w:val="28"/>
                <w:szCs w:val="28"/>
              </w:rPr>
              <w:t>单</w:t>
            </w:r>
            <w:r>
              <w:rPr>
                <w:rFonts w:hint="eastAsia" w:ascii="方正细等线简体" w:hAnsi="方正细等线简体" w:eastAsia="方正细等线简体" w:cs="方正细等线简体"/>
                <w:w w:val="95"/>
                <w:sz w:val="28"/>
                <w:szCs w:val="28"/>
                <w:lang w:eastAsia="zh-CN"/>
              </w:rPr>
              <w:t>位</w:t>
            </w:r>
          </w:p>
        </w:tc>
        <w:tc>
          <w:tcPr>
            <w:tcW w:w="1432" w:type="dxa"/>
            <w:tcBorders>
              <w:top w:val="single" w:color="auto" w:sz="4" w:space="0"/>
              <w:left w:val="nil"/>
              <w:bottom w:val="single" w:color="auto" w:sz="4" w:space="0"/>
              <w:right w:val="single" w:color="auto" w:sz="4" w:space="0"/>
            </w:tcBorders>
            <w:vAlign w:val="center"/>
          </w:tcPr>
          <w:p w14:paraId="2247394A">
            <w:pPr>
              <w:pStyle w:val="18"/>
              <w:spacing w:line="500" w:lineRule="exact"/>
              <w:ind w:firstLine="0" w:firstLineChars="0"/>
              <w:jc w:val="center"/>
              <w:rPr>
                <w:rFonts w:hint="default" w:ascii="方正细等线简体" w:hAnsi="方正细等线简体" w:eastAsia="方正细等线简体" w:cs="方正细等线简体"/>
                <w:w w:val="95"/>
                <w:sz w:val="28"/>
                <w:szCs w:val="28"/>
                <w:lang w:val="en-US" w:eastAsia="zh-CN"/>
              </w:rPr>
            </w:pPr>
            <w:r>
              <w:rPr>
                <w:rFonts w:hint="eastAsia" w:ascii="方正细等线简体" w:hAnsi="方正细等线简体" w:eastAsia="方正细等线简体" w:cs="方正细等线简体"/>
                <w:w w:val="95"/>
                <w:sz w:val="28"/>
                <w:szCs w:val="28"/>
                <w:lang w:eastAsia="zh-CN"/>
              </w:rPr>
              <w:t>含税</w:t>
            </w:r>
            <w:r>
              <w:rPr>
                <w:rFonts w:hint="eastAsia" w:ascii="方正细等线简体" w:hAnsi="方正细等线简体" w:eastAsia="方正细等线简体" w:cs="方正细等线简体"/>
                <w:w w:val="95"/>
                <w:sz w:val="28"/>
                <w:szCs w:val="28"/>
                <w:lang w:val="en-US" w:eastAsia="zh-CN"/>
              </w:rPr>
              <w:t>报价</w:t>
            </w:r>
          </w:p>
          <w:p w14:paraId="60C6E792">
            <w:pPr>
              <w:pStyle w:val="18"/>
              <w:spacing w:line="500" w:lineRule="exact"/>
              <w:ind w:firstLine="0" w:firstLineChars="0"/>
              <w:jc w:val="center"/>
              <w:rPr>
                <w:rFonts w:hint="eastAsia" w:ascii="方正细等线简体" w:hAnsi="方正细等线简体" w:eastAsia="方正细等线简体" w:cs="方正细等线简体"/>
                <w:kern w:val="0"/>
                <w:sz w:val="24"/>
                <w:szCs w:val="24"/>
                <w:lang w:eastAsia="zh-CN"/>
              </w:rPr>
            </w:pPr>
            <w:r>
              <w:rPr>
                <w:rFonts w:hint="eastAsia" w:ascii="方正细等线简体" w:hAnsi="方正细等线简体" w:eastAsia="方正细等线简体" w:cs="方正细等线简体"/>
                <w:w w:val="95"/>
                <w:sz w:val="28"/>
                <w:szCs w:val="28"/>
              </w:rPr>
              <w:t>单价</w:t>
            </w:r>
            <w:r>
              <w:rPr>
                <w:rFonts w:hint="eastAsia" w:ascii="方正细等线简体" w:hAnsi="方正细等线简体" w:eastAsia="方正细等线简体" w:cs="方正细等线简体"/>
                <w:w w:val="95"/>
                <w:sz w:val="28"/>
                <w:szCs w:val="28"/>
                <w:lang w:val="en-US"/>
              </w:rPr>
              <w:t>(元</w:t>
            </w:r>
            <w:r>
              <w:rPr>
                <w:rFonts w:hint="eastAsia" w:ascii="方正细等线简体" w:hAnsi="方正细等线简体" w:eastAsia="方正细等线简体" w:cs="方正细等线简体"/>
                <w:w w:val="95"/>
                <w:sz w:val="28"/>
                <w:szCs w:val="28"/>
                <w:lang w:val="en-US" w:eastAsia="zh-CN"/>
              </w:rPr>
              <w:t xml:space="preserve"> </w:t>
            </w:r>
            <w:r>
              <w:rPr>
                <w:rFonts w:hint="eastAsia" w:ascii="方正细等线简体" w:hAnsi="方正细等线简体" w:eastAsia="方正细等线简体" w:cs="方正细等线简体"/>
                <w:w w:val="95"/>
                <w:sz w:val="28"/>
                <w:szCs w:val="28"/>
                <w:lang w:val="en-US"/>
              </w:rPr>
              <w:t>)</w:t>
            </w:r>
          </w:p>
        </w:tc>
        <w:tc>
          <w:tcPr>
            <w:tcW w:w="800" w:type="dxa"/>
            <w:tcBorders>
              <w:top w:val="single" w:color="auto" w:sz="4" w:space="0"/>
              <w:left w:val="nil"/>
              <w:bottom w:val="single" w:color="auto" w:sz="4" w:space="0"/>
              <w:right w:val="single" w:color="auto" w:sz="4" w:space="0"/>
            </w:tcBorders>
            <w:vAlign w:val="center"/>
          </w:tcPr>
          <w:p w14:paraId="6FE7A483">
            <w:pPr>
              <w:pStyle w:val="18"/>
              <w:spacing w:line="500" w:lineRule="exact"/>
              <w:ind w:firstLine="0" w:firstLineChars="0"/>
              <w:jc w:val="center"/>
              <w:rPr>
                <w:rFonts w:hint="default" w:ascii="方正细等线简体" w:hAnsi="方正细等线简体" w:eastAsia="方正细等线简体" w:cs="方正细等线简体"/>
                <w:w w:val="95"/>
                <w:sz w:val="28"/>
                <w:szCs w:val="28"/>
                <w:lang w:val="en-US" w:eastAsia="zh-CN" w:bidi="zh-CN"/>
              </w:rPr>
            </w:pPr>
            <w:r>
              <w:rPr>
                <w:rFonts w:hint="eastAsia" w:ascii="方正细等线简体" w:hAnsi="方正细等线简体" w:eastAsia="方正细等线简体" w:cs="方正细等线简体"/>
                <w:w w:val="95"/>
                <w:sz w:val="28"/>
                <w:szCs w:val="28"/>
                <w:lang w:val="en-US" w:eastAsia="zh-CN" w:bidi="zh-CN"/>
              </w:rPr>
              <w:t>税率</w:t>
            </w:r>
          </w:p>
        </w:tc>
        <w:tc>
          <w:tcPr>
            <w:tcW w:w="1584" w:type="dxa"/>
            <w:tcBorders>
              <w:top w:val="single" w:color="auto" w:sz="4" w:space="0"/>
              <w:left w:val="nil"/>
              <w:bottom w:val="single" w:color="auto" w:sz="4" w:space="0"/>
              <w:right w:val="single" w:color="auto" w:sz="4" w:space="0"/>
            </w:tcBorders>
            <w:vAlign w:val="center"/>
          </w:tcPr>
          <w:p w14:paraId="71847620">
            <w:pPr>
              <w:pStyle w:val="18"/>
              <w:spacing w:line="500" w:lineRule="exact"/>
              <w:ind w:firstLine="0" w:firstLineChars="0"/>
              <w:jc w:val="center"/>
              <w:rPr>
                <w:rFonts w:hint="default" w:ascii="方正细等线简体" w:hAnsi="方正细等线简体" w:eastAsia="方正细等线简体" w:cs="方正细等线简体"/>
                <w:w w:val="95"/>
                <w:sz w:val="28"/>
                <w:szCs w:val="28"/>
                <w:lang w:val="en-US" w:eastAsia="zh-CN"/>
              </w:rPr>
            </w:pPr>
            <w:r>
              <w:rPr>
                <w:rFonts w:hint="eastAsia" w:ascii="方正细等线简体" w:hAnsi="方正细等线简体" w:eastAsia="方正细等线简体" w:cs="方正细等线简体"/>
                <w:w w:val="95"/>
                <w:sz w:val="28"/>
                <w:szCs w:val="28"/>
                <w:lang w:val="en-US" w:eastAsia="zh-CN"/>
              </w:rPr>
              <w:t>含税报价</w:t>
            </w:r>
          </w:p>
          <w:p w14:paraId="75990372">
            <w:pPr>
              <w:pStyle w:val="18"/>
              <w:spacing w:line="500" w:lineRule="exact"/>
              <w:ind w:firstLine="0" w:firstLineChars="0"/>
              <w:jc w:val="center"/>
              <w:rPr>
                <w:rFonts w:hint="eastAsia" w:ascii="方正细等线简体" w:hAnsi="方正细等线简体" w:eastAsia="方正细等线简体" w:cs="方正细等线简体"/>
                <w:kern w:val="0"/>
                <w:sz w:val="24"/>
                <w:szCs w:val="24"/>
                <w:lang w:val="en-US" w:eastAsia="zh-CN"/>
              </w:rPr>
            </w:pPr>
            <w:r>
              <w:rPr>
                <w:rFonts w:hint="eastAsia" w:ascii="方正细等线简体" w:hAnsi="方正细等线简体" w:eastAsia="方正细等线简体" w:cs="方正细等线简体"/>
                <w:w w:val="95"/>
                <w:sz w:val="28"/>
                <w:szCs w:val="28"/>
                <w:lang w:val="en-US" w:eastAsia="zh-CN" w:bidi="zh-CN"/>
              </w:rPr>
              <w:t>总价</w:t>
            </w:r>
            <w:r>
              <w:rPr>
                <w:rFonts w:hint="eastAsia" w:ascii="方正细等线简体" w:hAnsi="方正细等线简体" w:eastAsia="方正细等线简体" w:cs="方正细等线简体"/>
                <w:w w:val="95"/>
                <w:sz w:val="28"/>
                <w:szCs w:val="28"/>
                <w:lang w:val="en-US"/>
              </w:rPr>
              <w:t>(元</w:t>
            </w:r>
            <w:r>
              <w:rPr>
                <w:rFonts w:hint="eastAsia" w:ascii="方正细等线简体" w:hAnsi="方正细等线简体" w:eastAsia="方正细等线简体" w:cs="方正细等线简体"/>
                <w:w w:val="95"/>
                <w:sz w:val="28"/>
                <w:szCs w:val="28"/>
                <w:lang w:val="en-US" w:eastAsia="zh-CN"/>
              </w:rPr>
              <w:t xml:space="preserve"> </w:t>
            </w:r>
            <w:r>
              <w:rPr>
                <w:rFonts w:hint="eastAsia" w:ascii="方正细等线简体" w:hAnsi="方正细等线简体" w:eastAsia="方正细等线简体" w:cs="方正细等线简体"/>
                <w:w w:val="95"/>
                <w:sz w:val="28"/>
                <w:szCs w:val="28"/>
                <w:lang w:val="en-US"/>
              </w:rPr>
              <w:t>)</w:t>
            </w:r>
          </w:p>
        </w:tc>
        <w:tc>
          <w:tcPr>
            <w:tcW w:w="1147" w:type="dxa"/>
            <w:tcBorders>
              <w:top w:val="single" w:color="auto" w:sz="4" w:space="0"/>
              <w:left w:val="nil"/>
              <w:bottom w:val="single" w:color="auto" w:sz="4" w:space="0"/>
              <w:right w:val="single" w:color="auto" w:sz="4" w:space="0"/>
            </w:tcBorders>
            <w:vAlign w:val="center"/>
          </w:tcPr>
          <w:p w14:paraId="1D2A3D9D">
            <w:pPr>
              <w:pStyle w:val="18"/>
              <w:spacing w:line="500" w:lineRule="exact"/>
              <w:ind w:firstLine="0" w:firstLineChars="0"/>
              <w:jc w:val="center"/>
              <w:rPr>
                <w:rFonts w:hint="eastAsia" w:ascii="方正细等线简体" w:hAnsi="方正细等线简体" w:eastAsia="方正细等线简体" w:cs="方正细等线简体"/>
                <w:w w:val="95"/>
                <w:sz w:val="28"/>
                <w:szCs w:val="28"/>
                <w:lang w:val="en-US" w:eastAsia="zh-CN"/>
              </w:rPr>
            </w:pPr>
            <w:r>
              <w:rPr>
                <w:rFonts w:hint="eastAsia" w:ascii="方正细等线简体" w:hAnsi="方正细等线简体" w:eastAsia="方正细等线简体" w:cs="方正细等线简体"/>
                <w:w w:val="95"/>
                <w:sz w:val="28"/>
                <w:szCs w:val="28"/>
                <w:lang w:val="en-US" w:eastAsia="zh-CN"/>
              </w:rPr>
              <w:t>备注</w:t>
            </w:r>
          </w:p>
        </w:tc>
      </w:tr>
      <w:tr w14:paraId="696F0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808" w:type="dxa"/>
            <w:tcBorders>
              <w:top w:val="single" w:color="auto" w:sz="4" w:space="0"/>
              <w:left w:val="single" w:color="auto" w:sz="4" w:space="0"/>
              <w:bottom w:val="single" w:color="auto" w:sz="4" w:space="0"/>
              <w:right w:val="single" w:color="auto" w:sz="4" w:space="0"/>
            </w:tcBorders>
            <w:vAlign w:val="center"/>
          </w:tcPr>
          <w:p w14:paraId="4BD71EDD">
            <w:pPr>
              <w:keepNext w:val="0"/>
              <w:keepLines w:val="0"/>
              <w:widowControl/>
              <w:suppressLineNumbers w:val="0"/>
              <w:jc w:val="center"/>
              <w:textAlignment w:val="center"/>
              <w:rPr>
                <w:rFonts w:hint="default" w:ascii="宋体" w:hAnsi="宋体" w:eastAsia="宋体" w:cs="宋体"/>
                <w:i w:val="0"/>
                <w:color w:val="000000"/>
                <w:sz w:val="21"/>
                <w:szCs w:val="21"/>
                <w:u w:val="none"/>
                <w:lang w:val="en-US" w:eastAsia="zh-CN" w:bidi="zh-CN"/>
              </w:rPr>
            </w:pPr>
            <w:r>
              <w:rPr>
                <w:rFonts w:hint="eastAsia" w:cs="宋体"/>
                <w:i w:val="0"/>
                <w:color w:val="000000"/>
                <w:sz w:val="21"/>
                <w:szCs w:val="21"/>
                <w:u w:val="none"/>
                <w:lang w:val="en-US" w:eastAsia="zh-CN" w:bidi="zh-CN"/>
              </w:rPr>
              <w:t>1</w:t>
            </w:r>
          </w:p>
        </w:tc>
        <w:tc>
          <w:tcPr>
            <w:tcW w:w="1554" w:type="dxa"/>
            <w:tcBorders>
              <w:top w:val="single" w:color="auto" w:sz="4" w:space="0"/>
              <w:left w:val="single" w:color="auto" w:sz="4" w:space="0"/>
              <w:bottom w:val="single" w:color="auto" w:sz="4" w:space="0"/>
              <w:right w:val="single" w:color="auto" w:sz="4" w:space="0"/>
            </w:tcBorders>
            <w:vAlign w:val="center"/>
          </w:tcPr>
          <w:p w14:paraId="077C5427">
            <w:pPr>
              <w:keepNext w:val="0"/>
              <w:keepLines w:val="0"/>
              <w:widowControl/>
              <w:suppressLineNumbers w:val="0"/>
              <w:jc w:val="center"/>
              <w:textAlignment w:val="center"/>
              <w:rPr>
                <w:rFonts w:hint="default" w:cs="宋体"/>
                <w:i w:val="0"/>
                <w:iCs w:val="0"/>
                <w:color w:val="000000"/>
                <w:kern w:val="0"/>
                <w:sz w:val="21"/>
                <w:szCs w:val="21"/>
                <w:u w:val="none"/>
                <w:lang w:val="en-US" w:eastAsia="zh-CN" w:bidi="ar"/>
              </w:rPr>
            </w:pPr>
            <w:r>
              <w:rPr>
                <w:rFonts w:hint="eastAsia" w:cs="宋体"/>
                <w:i w:val="0"/>
                <w:iCs w:val="0"/>
                <w:color w:val="000000"/>
                <w:kern w:val="0"/>
                <w:sz w:val="20"/>
                <w:szCs w:val="20"/>
                <w:u w:val="none"/>
                <w:lang w:val="en-US" w:eastAsia="zh-CN" w:bidi="ar"/>
              </w:rPr>
              <w:t>主动防护网</w:t>
            </w:r>
          </w:p>
        </w:tc>
        <w:tc>
          <w:tcPr>
            <w:tcW w:w="1784" w:type="dxa"/>
            <w:tcBorders>
              <w:top w:val="single" w:color="auto" w:sz="4" w:space="0"/>
              <w:left w:val="nil"/>
              <w:bottom w:val="single" w:color="auto" w:sz="4" w:space="0"/>
              <w:right w:val="single" w:color="auto" w:sz="4" w:space="0"/>
            </w:tcBorders>
            <w:vAlign w:val="center"/>
          </w:tcPr>
          <w:p w14:paraId="051BF1BE">
            <w:pPr>
              <w:keepNext w:val="0"/>
              <w:keepLines w:val="0"/>
              <w:widowControl/>
              <w:suppressLineNumbers w:val="0"/>
              <w:jc w:val="center"/>
              <w:textAlignment w:val="center"/>
              <w:rPr>
                <w:rFonts w:hint="eastAsia" w:cs="宋体"/>
                <w:kern w:val="0"/>
                <w:sz w:val="20"/>
                <w:szCs w:val="20"/>
                <w:lang w:val="en-US" w:eastAsia="zh-CN"/>
              </w:rPr>
            </w:pPr>
            <w:r>
              <w:rPr>
                <w:rFonts w:hint="eastAsia" w:cs="宋体"/>
                <w:kern w:val="0"/>
                <w:sz w:val="20"/>
                <w:szCs w:val="20"/>
                <w:lang w:val="en-US" w:eastAsia="zh-CN"/>
              </w:rPr>
              <w:t>锚杆间距4.5m*4.5mS0/2.2/50型格栅网，纵横交错的Φ16纵向支撑绳，Φ8缝合绳，Φ1.2的铁丝</w:t>
            </w:r>
          </w:p>
          <w:p w14:paraId="49FBD342">
            <w:pPr>
              <w:keepNext w:val="0"/>
              <w:keepLines w:val="0"/>
              <w:widowControl/>
              <w:suppressLineNumbers w:val="0"/>
              <w:jc w:val="center"/>
              <w:textAlignment w:val="center"/>
              <w:rPr>
                <w:rFonts w:hint="default" w:cs="宋体"/>
                <w:kern w:val="0"/>
                <w:sz w:val="21"/>
                <w:szCs w:val="21"/>
                <w:lang w:val="en-US" w:eastAsia="zh-CN"/>
              </w:rPr>
            </w:pPr>
            <w:r>
              <w:rPr>
                <w:rFonts w:hint="eastAsia" w:cs="宋体"/>
                <w:kern w:val="0"/>
                <w:sz w:val="20"/>
                <w:szCs w:val="20"/>
                <w:lang w:val="en-US" w:eastAsia="zh-CN"/>
              </w:rPr>
              <w:t>14#镀锌铅丝</w:t>
            </w:r>
          </w:p>
        </w:tc>
        <w:tc>
          <w:tcPr>
            <w:tcW w:w="859" w:type="dxa"/>
            <w:tcBorders>
              <w:top w:val="single" w:color="auto" w:sz="4" w:space="0"/>
              <w:left w:val="nil"/>
              <w:bottom w:val="single" w:color="auto" w:sz="4" w:space="0"/>
              <w:right w:val="single" w:color="auto" w:sz="4" w:space="0"/>
            </w:tcBorders>
            <w:vAlign w:val="center"/>
          </w:tcPr>
          <w:p w14:paraId="41A3FC10">
            <w:pPr>
              <w:keepNext w:val="0"/>
              <w:keepLines w:val="0"/>
              <w:widowControl/>
              <w:suppressLineNumbers w:val="0"/>
              <w:jc w:val="center"/>
              <w:textAlignment w:val="center"/>
              <w:rPr>
                <w:rFonts w:hint="default" w:cs="宋体"/>
                <w:sz w:val="21"/>
                <w:szCs w:val="21"/>
                <w:lang w:val="en-US" w:eastAsia="zh-CN"/>
              </w:rPr>
            </w:pPr>
            <w:r>
              <w:rPr>
                <w:rFonts w:hint="eastAsia" w:cs="宋体"/>
                <w:i w:val="0"/>
                <w:iCs w:val="0"/>
                <w:color w:val="000000"/>
                <w:kern w:val="0"/>
                <w:sz w:val="20"/>
                <w:szCs w:val="20"/>
                <w:u w:val="none"/>
                <w:lang w:val="en-US" w:eastAsia="zh-CN" w:bidi="ar"/>
              </w:rPr>
              <w:t>30000</w:t>
            </w:r>
          </w:p>
        </w:tc>
        <w:tc>
          <w:tcPr>
            <w:tcW w:w="777" w:type="dxa"/>
            <w:tcBorders>
              <w:top w:val="single" w:color="auto" w:sz="4" w:space="0"/>
              <w:left w:val="nil"/>
              <w:bottom w:val="single" w:color="auto" w:sz="4" w:space="0"/>
              <w:right w:val="single" w:color="auto" w:sz="4" w:space="0"/>
            </w:tcBorders>
            <w:vAlign w:val="center"/>
          </w:tcPr>
          <w:p w14:paraId="7A08C9DC">
            <w:pPr>
              <w:keepNext w:val="0"/>
              <w:keepLines w:val="0"/>
              <w:widowControl/>
              <w:suppressLineNumbers w:val="0"/>
              <w:jc w:val="center"/>
              <w:textAlignment w:val="center"/>
              <w:rPr>
                <w:rFonts w:hint="default" w:cs="宋体"/>
                <w:i w:val="0"/>
                <w:iCs w:val="0"/>
                <w:color w:val="000000"/>
                <w:kern w:val="0"/>
                <w:sz w:val="21"/>
                <w:szCs w:val="21"/>
                <w:u w:val="none"/>
                <w:lang w:val="en-US" w:eastAsia="zh-CN" w:bidi="ar"/>
              </w:rPr>
            </w:pPr>
            <w:r>
              <w:rPr>
                <w:rFonts w:hint="eastAsia" w:cs="宋体"/>
                <w:i w:val="0"/>
                <w:iCs w:val="0"/>
                <w:color w:val="000000"/>
                <w:kern w:val="0"/>
                <w:sz w:val="20"/>
                <w:szCs w:val="20"/>
                <w:u w:val="none"/>
                <w:lang w:val="en-US" w:eastAsia="zh-CN" w:bidi="ar"/>
              </w:rPr>
              <w:t>m²</w:t>
            </w:r>
          </w:p>
        </w:tc>
        <w:tc>
          <w:tcPr>
            <w:tcW w:w="1432" w:type="dxa"/>
            <w:tcBorders>
              <w:top w:val="single" w:color="auto" w:sz="4" w:space="0"/>
              <w:left w:val="nil"/>
              <w:right w:val="single" w:color="auto" w:sz="4" w:space="0"/>
            </w:tcBorders>
            <w:vAlign w:val="center"/>
          </w:tcPr>
          <w:p w14:paraId="6D997502">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single"/>
                <w:lang w:val="en-US" w:eastAsia="zh-CN" w:bidi="ar"/>
              </w:rPr>
            </w:pPr>
          </w:p>
        </w:tc>
        <w:tc>
          <w:tcPr>
            <w:tcW w:w="800" w:type="dxa"/>
            <w:tcBorders>
              <w:top w:val="single" w:color="auto" w:sz="4" w:space="0"/>
              <w:left w:val="nil"/>
              <w:right w:val="single" w:color="auto" w:sz="4" w:space="0"/>
            </w:tcBorders>
            <w:vAlign w:val="center"/>
          </w:tcPr>
          <w:p w14:paraId="5B8148E9">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p>
        </w:tc>
        <w:tc>
          <w:tcPr>
            <w:tcW w:w="1584" w:type="dxa"/>
            <w:tcBorders>
              <w:top w:val="single" w:color="auto" w:sz="4" w:space="0"/>
              <w:left w:val="nil"/>
              <w:right w:val="single" w:color="auto" w:sz="4" w:space="0"/>
            </w:tcBorders>
            <w:vAlign w:val="center"/>
          </w:tcPr>
          <w:p w14:paraId="6735198D">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p>
        </w:tc>
        <w:tc>
          <w:tcPr>
            <w:tcW w:w="1147" w:type="dxa"/>
            <w:tcBorders>
              <w:left w:val="nil"/>
              <w:right w:val="single" w:color="auto" w:sz="4" w:space="0"/>
            </w:tcBorders>
            <w:vAlign w:val="center"/>
          </w:tcPr>
          <w:p w14:paraId="44F31AC4">
            <w:pPr>
              <w:keepNext w:val="0"/>
              <w:keepLines w:val="0"/>
              <w:widowControl/>
              <w:suppressLineNumbers w:val="0"/>
              <w:jc w:val="center"/>
              <w:textAlignment w:val="center"/>
              <w:rPr>
                <w:rFonts w:hint="default" w:ascii="宋体" w:hAnsi="宋体" w:eastAsia="宋体" w:cs="宋体"/>
                <w:i w:val="0"/>
                <w:color w:val="000000"/>
                <w:sz w:val="21"/>
                <w:szCs w:val="21"/>
                <w:u w:val="none"/>
                <w:lang w:val="en-US" w:eastAsia="zh-CN" w:bidi="zh-CN"/>
              </w:rPr>
            </w:pPr>
          </w:p>
        </w:tc>
      </w:tr>
      <w:tr w14:paraId="6A326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808" w:type="dxa"/>
            <w:tcBorders>
              <w:top w:val="single" w:color="auto" w:sz="4" w:space="0"/>
              <w:left w:val="single" w:color="auto" w:sz="4" w:space="0"/>
              <w:bottom w:val="single" w:color="auto" w:sz="4" w:space="0"/>
              <w:right w:val="single" w:color="auto" w:sz="4" w:space="0"/>
            </w:tcBorders>
            <w:vAlign w:val="center"/>
          </w:tcPr>
          <w:p w14:paraId="66C17E24">
            <w:pPr>
              <w:keepNext w:val="0"/>
              <w:keepLines w:val="0"/>
              <w:widowControl/>
              <w:suppressLineNumbers w:val="0"/>
              <w:jc w:val="center"/>
              <w:textAlignment w:val="center"/>
              <w:rPr>
                <w:rFonts w:hint="eastAsia" w:ascii="宋体" w:hAnsi="宋体" w:eastAsia="宋体" w:cs="宋体"/>
                <w:i w:val="0"/>
                <w:color w:val="000000"/>
                <w:sz w:val="21"/>
                <w:szCs w:val="21"/>
                <w:u w:val="none"/>
                <w:lang w:val="en-US" w:eastAsia="zh-CN" w:bidi="zh-CN"/>
              </w:rPr>
            </w:pPr>
            <w:r>
              <w:rPr>
                <w:rFonts w:hint="eastAsia" w:ascii="宋体" w:hAnsi="宋体" w:eastAsia="宋体" w:cs="宋体"/>
                <w:i w:val="0"/>
                <w:color w:val="000000"/>
                <w:sz w:val="21"/>
                <w:szCs w:val="21"/>
                <w:u w:val="none"/>
                <w:lang w:val="en-US" w:eastAsia="zh-CN" w:bidi="zh-CN"/>
              </w:rPr>
              <w:t>2</w:t>
            </w:r>
          </w:p>
        </w:tc>
        <w:tc>
          <w:tcPr>
            <w:tcW w:w="1554" w:type="dxa"/>
            <w:tcBorders>
              <w:top w:val="single" w:color="auto" w:sz="4" w:space="0"/>
              <w:left w:val="single" w:color="auto" w:sz="4" w:space="0"/>
              <w:bottom w:val="single" w:color="auto" w:sz="4" w:space="0"/>
              <w:right w:val="single" w:color="auto" w:sz="4" w:space="0"/>
            </w:tcBorders>
            <w:vAlign w:val="center"/>
          </w:tcPr>
          <w:p w14:paraId="761230A7">
            <w:pPr>
              <w:keepNext w:val="0"/>
              <w:keepLines w:val="0"/>
              <w:widowControl/>
              <w:suppressLineNumbers w:val="0"/>
              <w:jc w:val="center"/>
              <w:textAlignment w:val="center"/>
              <w:rPr>
                <w:rFonts w:hint="eastAsia" w:ascii="宋体" w:hAnsi="宋体" w:eastAsia="宋体" w:cs="宋体"/>
                <w:i w:val="0"/>
                <w:color w:val="000000"/>
                <w:sz w:val="21"/>
                <w:szCs w:val="21"/>
                <w:u w:val="none"/>
                <w:lang w:val="zh-CN" w:eastAsia="zh-CN" w:bidi="zh-CN"/>
              </w:rPr>
            </w:pPr>
            <w:r>
              <w:rPr>
                <w:rFonts w:hint="eastAsia" w:cs="宋体"/>
                <w:i w:val="0"/>
                <w:iCs w:val="0"/>
                <w:color w:val="000000"/>
                <w:kern w:val="0"/>
                <w:sz w:val="20"/>
                <w:szCs w:val="20"/>
                <w:u w:val="none"/>
                <w:lang w:val="en-US" w:eastAsia="zh-CN" w:bidi="ar"/>
              </w:rPr>
              <w:t>被动防护网（立柱间距5米，立柱高度6米）</w:t>
            </w:r>
          </w:p>
        </w:tc>
        <w:tc>
          <w:tcPr>
            <w:tcW w:w="1784" w:type="dxa"/>
            <w:tcBorders>
              <w:top w:val="single" w:color="auto" w:sz="4" w:space="0"/>
              <w:left w:val="nil"/>
              <w:bottom w:val="single" w:color="auto" w:sz="4" w:space="0"/>
              <w:right w:val="single" w:color="auto" w:sz="4" w:space="0"/>
            </w:tcBorders>
            <w:vAlign w:val="center"/>
          </w:tcPr>
          <w:p w14:paraId="7375857E">
            <w:pPr>
              <w:keepNext w:val="0"/>
              <w:keepLines w:val="0"/>
              <w:widowControl/>
              <w:suppressLineNumbers w:val="0"/>
              <w:jc w:val="center"/>
              <w:textAlignment w:val="center"/>
              <w:rPr>
                <w:rFonts w:hint="eastAsia" w:ascii="宋体" w:hAnsi="宋体" w:eastAsia="宋体" w:cs="宋体"/>
                <w:kern w:val="0"/>
                <w:sz w:val="21"/>
                <w:szCs w:val="21"/>
              </w:rPr>
            </w:pPr>
            <w:r>
              <w:rPr>
                <w:rFonts w:hint="eastAsia" w:cs="宋体"/>
                <w:i w:val="0"/>
                <w:iCs w:val="0"/>
                <w:color w:val="000000"/>
                <w:kern w:val="0"/>
                <w:sz w:val="20"/>
                <w:szCs w:val="20"/>
                <w:u w:val="none"/>
                <w:lang w:val="en-US" w:eastAsia="zh-CN" w:bidi="ar"/>
              </w:rPr>
              <w:t>D0/8.0/200，RX-050</w:t>
            </w:r>
          </w:p>
        </w:tc>
        <w:tc>
          <w:tcPr>
            <w:tcW w:w="859" w:type="dxa"/>
            <w:tcBorders>
              <w:top w:val="single" w:color="auto" w:sz="4" w:space="0"/>
              <w:left w:val="nil"/>
              <w:bottom w:val="single" w:color="auto" w:sz="4" w:space="0"/>
              <w:right w:val="single" w:color="auto" w:sz="4" w:space="0"/>
            </w:tcBorders>
            <w:vAlign w:val="center"/>
          </w:tcPr>
          <w:p w14:paraId="026A2018">
            <w:pPr>
              <w:keepNext w:val="0"/>
              <w:keepLines w:val="0"/>
              <w:widowControl/>
              <w:suppressLineNumbers w:val="0"/>
              <w:jc w:val="center"/>
              <w:textAlignment w:val="center"/>
              <w:rPr>
                <w:rFonts w:hint="default" w:ascii="宋体" w:hAnsi="宋体" w:eastAsia="宋体" w:cs="宋体"/>
                <w:sz w:val="21"/>
                <w:szCs w:val="21"/>
                <w:lang w:val="en-US" w:eastAsia="zh-CN"/>
              </w:rPr>
            </w:pPr>
            <w:r>
              <w:rPr>
                <w:rFonts w:hint="eastAsia" w:cs="宋体"/>
                <w:i w:val="0"/>
                <w:iCs w:val="0"/>
                <w:color w:val="000000"/>
                <w:kern w:val="0"/>
                <w:sz w:val="20"/>
                <w:szCs w:val="20"/>
                <w:u w:val="none"/>
                <w:lang w:val="en-US" w:eastAsia="zh-CN" w:bidi="ar"/>
              </w:rPr>
              <w:t>500</w:t>
            </w:r>
          </w:p>
        </w:tc>
        <w:tc>
          <w:tcPr>
            <w:tcW w:w="777" w:type="dxa"/>
            <w:tcBorders>
              <w:top w:val="single" w:color="auto" w:sz="4" w:space="0"/>
              <w:left w:val="nil"/>
              <w:bottom w:val="single" w:color="auto" w:sz="4" w:space="0"/>
              <w:right w:val="single" w:color="auto" w:sz="4" w:space="0"/>
            </w:tcBorders>
            <w:vAlign w:val="center"/>
          </w:tcPr>
          <w:p w14:paraId="0997BCE1">
            <w:pPr>
              <w:keepNext w:val="0"/>
              <w:keepLines w:val="0"/>
              <w:widowControl/>
              <w:suppressLineNumbers w:val="0"/>
              <w:jc w:val="center"/>
              <w:textAlignment w:val="center"/>
              <w:rPr>
                <w:rFonts w:hint="eastAsia" w:ascii="宋体" w:hAnsi="宋体" w:eastAsia="宋体" w:cs="宋体"/>
                <w:kern w:val="0"/>
                <w:sz w:val="21"/>
                <w:szCs w:val="21"/>
                <w:lang w:val="en-US" w:eastAsia="zh-CN"/>
              </w:rPr>
            </w:pPr>
            <w:r>
              <w:rPr>
                <w:rFonts w:hint="eastAsia" w:cs="宋体"/>
                <w:i w:val="0"/>
                <w:iCs w:val="0"/>
                <w:color w:val="000000"/>
                <w:kern w:val="0"/>
                <w:sz w:val="20"/>
                <w:szCs w:val="20"/>
                <w:u w:val="none"/>
                <w:lang w:val="en-US" w:eastAsia="zh-CN" w:bidi="ar"/>
              </w:rPr>
              <w:t>m²</w:t>
            </w:r>
          </w:p>
        </w:tc>
        <w:tc>
          <w:tcPr>
            <w:tcW w:w="1432" w:type="dxa"/>
            <w:tcBorders>
              <w:left w:val="nil"/>
              <w:right w:val="single" w:color="auto" w:sz="4" w:space="0"/>
            </w:tcBorders>
            <w:vAlign w:val="center"/>
          </w:tcPr>
          <w:p w14:paraId="6060D372">
            <w:pPr>
              <w:keepNext w:val="0"/>
              <w:keepLines w:val="0"/>
              <w:widowControl/>
              <w:suppressLineNumbers w:val="0"/>
              <w:jc w:val="center"/>
              <w:textAlignment w:val="center"/>
              <w:rPr>
                <w:rFonts w:hint="default" w:ascii="宋体" w:hAnsi="宋体" w:eastAsia="宋体" w:cs="宋体"/>
                <w:i w:val="0"/>
                <w:color w:val="000000"/>
                <w:sz w:val="21"/>
                <w:szCs w:val="21"/>
                <w:u w:val="none"/>
                <w:lang w:val="en-US" w:eastAsia="zh-CN" w:bidi="zh-CN"/>
              </w:rPr>
            </w:pPr>
          </w:p>
        </w:tc>
        <w:tc>
          <w:tcPr>
            <w:tcW w:w="800" w:type="dxa"/>
            <w:tcBorders>
              <w:left w:val="nil"/>
              <w:right w:val="single" w:color="auto" w:sz="4" w:space="0"/>
            </w:tcBorders>
            <w:vAlign w:val="center"/>
          </w:tcPr>
          <w:p w14:paraId="5F398C45">
            <w:pPr>
              <w:keepNext w:val="0"/>
              <w:keepLines w:val="0"/>
              <w:widowControl/>
              <w:suppressLineNumbers w:val="0"/>
              <w:jc w:val="center"/>
              <w:textAlignment w:val="center"/>
              <w:rPr>
                <w:rFonts w:hint="default" w:ascii="宋体" w:hAnsi="宋体" w:eastAsia="宋体" w:cs="宋体"/>
                <w:i w:val="0"/>
                <w:color w:val="000000"/>
                <w:sz w:val="21"/>
                <w:szCs w:val="21"/>
                <w:u w:val="none"/>
                <w:lang w:val="en-US" w:eastAsia="zh-CN" w:bidi="zh-CN"/>
              </w:rPr>
            </w:pPr>
          </w:p>
        </w:tc>
        <w:tc>
          <w:tcPr>
            <w:tcW w:w="1584" w:type="dxa"/>
            <w:tcBorders>
              <w:left w:val="nil"/>
              <w:right w:val="single" w:color="auto" w:sz="4" w:space="0"/>
            </w:tcBorders>
            <w:vAlign w:val="center"/>
          </w:tcPr>
          <w:p w14:paraId="275CC654">
            <w:pPr>
              <w:keepNext w:val="0"/>
              <w:keepLines w:val="0"/>
              <w:widowControl/>
              <w:suppressLineNumbers w:val="0"/>
              <w:jc w:val="center"/>
              <w:textAlignment w:val="center"/>
              <w:rPr>
                <w:rFonts w:hint="default" w:ascii="宋体" w:hAnsi="宋体" w:eastAsia="宋体" w:cs="宋体"/>
                <w:i w:val="0"/>
                <w:color w:val="000000"/>
                <w:sz w:val="21"/>
                <w:szCs w:val="21"/>
                <w:u w:val="none"/>
                <w:lang w:val="en-US" w:eastAsia="zh-CN" w:bidi="zh-CN"/>
              </w:rPr>
            </w:pPr>
          </w:p>
        </w:tc>
        <w:tc>
          <w:tcPr>
            <w:tcW w:w="1147" w:type="dxa"/>
            <w:tcBorders>
              <w:left w:val="nil"/>
              <w:right w:val="single" w:color="auto" w:sz="4" w:space="0"/>
            </w:tcBorders>
            <w:vAlign w:val="center"/>
          </w:tcPr>
          <w:p w14:paraId="7B5B4567">
            <w:pPr>
              <w:keepNext w:val="0"/>
              <w:keepLines w:val="0"/>
              <w:widowControl/>
              <w:suppressLineNumbers w:val="0"/>
              <w:jc w:val="center"/>
              <w:textAlignment w:val="center"/>
              <w:rPr>
                <w:rFonts w:hint="eastAsia" w:ascii="宋体" w:hAnsi="宋体" w:eastAsia="宋体" w:cs="宋体"/>
                <w:i w:val="0"/>
                <w:color w:val="000000"/>
                <w:sz w:val="21"/>
                <w:szCs w:val="21"/>
                <w:u w:val="none"/>
                <w:lang w:val="en-US" w:eastAsia="zh-CN" w:bidi="zh-CN"/>
              </w:rPr>
            </w:pPr>
          </w:p>
        </w:tc>
      </w:tr>
      <w:tr w14:paraId="76B66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2362" w:type="dxa"/>
            <w:gridSpan w:val="2"/>
            <w:tcBorders>
              <w:top w:val="single" w:color="auto" w:sz="4" w:space="0"/>
              <w:left w:val="single" w:color="auto" w:sz="4" w:space="0"/>
              <w:bottom w:val="single" w:color="auto" w:sz="4" w:space="0"/>
              <w:right w:val="single" w:color="auto" w:sz="4" w:space="0"/>
            </w:tcBorders>
            <w:vAlign w:val="center"/>
          </w:tcPr>
          <w:p w14:paraId="23293AE5">
            <w:pPr>
              <w:pStyle w:val="18"/>
              <w:spacing w:line="500" w:lineRule="exact"/>
              <w:ind w:left="9" w:leftChars="-20" w:hanging="53" w:hangingChars="20"/>
              <w:jc w:val="center"/>
              <w:rPr>
                <w:rFonts w:hint="eastAsia" w:ascii="宋体" w:hAnsi="宋体" w:eastAsia="宋体" w:cs="宋体"/>
                <w:i w:val="0"/>
                <w:color w:val="000000"/>
                <w:sz w:val="21"/>
                <w:szCs w:val="21"/>
                <w:u w:val="none"/>
                <w:lang w:val="en-US" w:eastAsia="zh-CN" w:bidi="zh-CN"/>
              </w:rPr>
            </w:pPr>
            <w:r>
              <w:rPr>
                <w:rFonts w:hint="eastAsia" w:ascii="方正细等线简体" w:hAnsi="方正细等线简体" w:eastAsia="方正细等线简体" w:cs="方正细等线简体"/>
                <w:w w:val="95"/>
                <w:sz w:val="28"/>
                <w:szCs w:val="28"/>
                <w:lang w:val="en-US" w:eastAsia="zh-CN"/>
              </w:rPr>
              <w:t>报价</w:t>
            </w:r>
            <w:r>
              <w:rPr>
                <w:rFonts w:hint="eastAsia" w:ascii="方正细等线简体" w:hAnsi="方正细等线简体" w:eastAsia="方正细等线简体" w:cs="方正细等线简体"/>
                <w:w w:val="95"/>
                <w:sz w:val="28"/>
                <w:szCs w:val="28"/>
                <w:lang w:eastAsia="zh-CN"/>
              </w:rPr>
              <w:t>合计</w:t>
            </w:r>
          </w:p>
          <w:p w14:paraId="1E4725ED">
            <w:pPr>
              <w:keepNext w:val="0"/>
              <w:keepLines w:val="0"/>
              <w:widowControl/>
              <w:suppressLineNumbers w:val="0"/>
              <w:jc w:val="center"/>
              <w:textAlignment w:val="center"/>
              <w:rPr>
                <w:rFonts w:hint="eastAsia" w:ascii="宋体" w:hAnsi="宋体" w:eastAsia="宋体" w:cs="宋体"/>
                <w:i w:val="0"/>
                <w:color w:val="000000"/>
                <w:sz w:val="21"/>
                <w:szCs w:val="21"/>
                <w:u w:val="none"/>
                <w:lang w:val="zh-CN" w:eastAsia="zh-CN" w:bidi="zh-CN"/>
              </w:rPr>
            </w:pPr>
          </w:p>
        </w:tc>
        <w:tc>
          <w:tcPr>
            <w:tcW w:w="5652" w:type="dxa"/>
            <w:gridSpan w:val="5"/>
            <w:tcBorders>
              <w:top w:val="single" w:color="auto" w:sz="4" w:space="0"/>
              <w:left w:val="nil"/>
              <w:bottom w:val="single" w:color="auto" w:sz="4" w:space="0"/>
              <w:right w:val="single" w:color="auto" w:sz="4" w:space="0"/>
            </w:tcBorders>
            <w:vAlign w:val="center"/>
          </w:tcPr>
          <w:p w14:paraId="518274AC">
            <w:pPr>
              <w:keepNext w:val="0"/>
              <w:keepLines w:val="0"/>
              <w:widowControl/>
              <w:suppressLineNumbers w:val="0"/>
              <w:jc w:val="left"/>
              <w:textAlignment w:val="center"/>
              <w:rPr>
                <w:rFonts w:hint="eastAsia" w:ascii="方正细等线简体" w:hAnsi="方正细等线简体" w:eastAsia="方正细等线简体" w:cs="方正细等线简体"/>
                <w:sz w:val="24"/>
                <w:szCs w:val="24"/>
                <w:lang w:val="en-US" w:eastAsia="zh-CN"/>
              </w:rPr>
            </w:pPr>
            <w:r>
              <w:rPr>
                <w:rFonts w:hint="eastAsia" w:ascii="方正细等线简体" w:hAnsi="方正细等线简体" w:eastAsia="方正细等线简体" w:cs="方正细等线简体"/>
                <w:sz w:val="24"/>
                <w:szCs w:val="24"/>
                <w:lang w:val="en-US" w:eastAsia="zh-CN"/>
              </w:rPr>
              <w:t>大写人民币：</w:t>
            </w:r>
          </w:p>
          <w:p w14:paraId="2667CBB2">
            <w:pPr>
              <w:keepNext w:val="0"/>
              <w:keepLines w:val="0"/>
              <w:widowControl/>
              <w:suppressLineNumbers w:val="0"/>
              <w:jc w:val="left"/>
              <w:textAlignment w:val="center"/>
              <w:rPr>
                <w:rFonts w:hint="default" w:ascii="宋体" w:hAnsi="宋体" w:eastAsia="宋体" w:cs="宋体"/>
                <w:i w:val="0"/>
                <w:color w:val="000000"/>
                <w:sz w:val="21"/>
                <w:szCs w:val="21"/>
                <w:u w:val="none"/>
                <w:lang w:val="en-US" w:eastAsia="zh-CN" w:bidi="zh-CN"/>
              </w:rPr>
            </w:pPr>
          </w:p>
        </w:tc>
        <w:tc>
          <w:tcPr>
            <w:tcW w:w="1584" w:type="dxa"/>
            <w:tcBorders>
              <w:left w:val="nil"/>
              <w:right w:val="single" w:color="auto" w:sz="4" w:space="0"/>
            </w:tcBorders>
            <w:vAlign w:val="center"/>
          </w:tcPr>
          <w:p w14:paraId="1DEC2499">
            <w:pPr>
              <w:keepNext w:val="0"/>
              <w:keepLines w:val="0"/>
              <w:widowControl/>
              <w:suppressLineNumbers w:val="0"/>
              <w:jc w:val="both"/>
              <w:textAlignment w:val="center"/>
              <w:rPr>
                <w:rFonts w:hint="default" w:ascii="宋体" w:hAnsi="宋体" w:eastAsia="宋体" w:cs="宋体"/>
                <w:i w:val="0"/>
                <w:color w:val="000000"/>
                <w:sz w:val="21"/>
                <w:szCs w:val="21"/>
                <w:u w:val="none"/>
                <w:lang w:val="en-US" w:eastAsia="zh-CN" w:bidi="zh-CN"/>
              </w:rPr>
            </w:pPr>
            <w:r>
              <w:rPr>
                <w:rFonts w:hint="eastAsia" w:ascii="方正中等线简体" w:hAnsi="方正中等线简体" w:eastAsia="方正中等线简体" w:cs="方正中等线简体"/>
                <w:i w:val="0"/>
                <w:color w:val="000000"/>
                <w:kern w:val="0"/>
                <w:sz w:val="24"/>
                <w:szCs w:val="24"/>
                <w:u w:val="none"/>
                <w:lang w:val="en-US" w:eastAsia="zh-CN" w:bidi="ar"/>
              </w:rPr>
              <w:t>￥ ：</w:t>
            </w:r>
          </w:p>
        </w:tc>
        <w:tc>
          <w:tcPr>
            <w:tcW w:w="1147" w:type="dxa"/>
            <w:tcBorders>
              <w:left w:val="nil"/>
              <w:right w:val="single" w:color="auto" w:sz="4" w:space="0"/>
            </w:tcBorders>
            <w:vAlign w:val="center"/>
          </w:tcPr>
          <w:p w14:paraId="3669090E">
            <w:pPr>
              <w:pStyle w:val="18"/>
              <w:spacing w:line="500" w:lineRule="exact"/>
              <w:ind w:left="4" w:leftChars="-20" w:hanging="48" w:hangingChars="20"/>
              <w:jc w:val="center"/>
              <w:rPr>
                <w:rFonts w:hint="default" w:ascii="方正中等线简体" w:hAnsi="方正中等线简体" w:eastAsia="方正中等线简体" w:cs="方正中等线简体"/>
                <w:i w:val="0"/>
                <w:color w:val="000000"/>
                <w:sz w:val="24"/>
                <w:szCs w:val="24"/>
                <w:u w:val="none"/>
                <w:lang w:val="en-US" w:eastAsia="zh-CN" w:bidi="zh-CN"/>
              </w:rPr>
            </w:pPr>
          </w:p>
        </w:tc>
      </w:tr>
    </w:tbl>
    <w:p w14:paraId="5175A2E7">
      <w:pPr>
        <w:keepNext w:val="0"/>
        <w:keepLines w:val="0"/>
        <w:pageBreakBefore w:val="0"/>
        <w:widowControl w:val="0"/>
        <w:kinsoku/>
        <w:wordWrap/>
        <w:overflowPunct/>
        <w:topLinePunct w:val="0"/>
        <w:autoSpaceDE w:val="0"/>
        <w:autoSpaceDN w:val="0"/>
        <w:bidi w:val="0"/>
        <w:adjustRightInd/>
        <w:snapToGrid/>
        <w:spacing w:before="63" w:line="360" w:lineRule="auto"/>
        <w:jc w:val="both"/>
        <w:textAlignment w:val="auto"/>
        <w:rPr>
          <w:rFonts w:hint="eastAsia" w:ascii="方正细等线简体" w:hAnsi="方正细等线简体" w:eastAsia="方正细等线简体" w:cs="方正细等线简体"/>
          <w:sz w:val="28"/>
          <w:szCs w:val="28"/>
          <w:lang w:val="en-US" w:eastAsia="zh-CN"/>
        </w:rPr>
      </w:pPr>
    </w:p>
    <w:p w14:paraId="07633439">
      <w:pPr>
        <w:keepNext w:val="0"/>
        <w:keepLines w:val="0"/>
        <w:pageBreakBefore w:val="0"/>
        <w:widowControl w:val="0"/>
        <w:kinsoku/>
        <w:wordWrap/>
        <w:overflowPunct/>
        <w:topLinePunct w:val="0"/>
        <w:autoSpaceDE w:val="0"/>
        <w:autoSpaceDN w:val="0"/>
        <w:bidi w:val="0"/>
        <w:adjustRightInd/>
        <w:snapToGrid/>
        <w:spacing w:before="63" w:line="360" w:lineRule="auto"/>
        <w:jc w:val="both"/>
        <w:textAlignment w:val="auto"/>
        <w:rPr>
          <w:rFonts w:hint="default" w:ascii="方正细等线简体" w:hAnsi="方正细等线简体" w:eastAsia="方正细等线简体" w:cs="方正细等线简体"/>
          <w:sz w:val="28"/>
          <w:szCs w:val="28"/>
          <w:lang w:val="en-US" w:eastAsia="zh-CN"/>
        </w:rPr>
      </w:pPr>
      <w:r>
        <w:rPr>
          <w:rFonts w:hint="eastAsia" w:ascii="方正细等线简体" w:hAnsi="方正细等线简体" w:eastAsia="方正细等线简体" w:cs="方正细等线简体"/>
          <w:sz w:val="28"/>
          <w:szCs w:val="28"/>
          <w:lang w:val="en-US" w:eastAsia="zh-CN"/>
        </w:rPr>
        <w:t>说明：价格为含税到场价。</w:t>
      </w:r>
    </w:p>
    <w:p w14:paraId="71AE1270">
      <w:pPr>
        <w:keepNext w:val="0"/>
        <w:keepLines w:val="0"/>
        <w:pageBreakBefore w:val="0"/>
        <w:widowControl w:val="0"/>
        <w:kinsoku/>
        <w:wordWrap/>
        <w:overflowPunct/>
        <w:topLinePunct w:val="0"/>
        <w:autoSpaceDE w:val="0"/>
        <w:autoSpaceDN w:val="0"/>
        <w:bidi w:val="0"/>
        <w:adjustRightInd/>
        <w:snapToGrid/>
        <w:spacing w:before="63" w:line="360" w:lineRule="auto"/>
        <w:ind w:left="2" w:firstLine="560"/>
        <w:jc w:val="both"/>
        <w:textAlignment w:val="auto"/>
        <w:rPr>
          <w:rFonts w:hint="eastAsia" w:ascii="方正细等线简体" w:hAnsi="方正细等线简体" w:eastAsia="方正细等线简体" w:cs="方正细等线简体"/>
          <w:sz w:val="28"/>
          <w:szCs w:val="28"/>
          <w:lang w:val="en-US" w:eastAsia="zh-CN"/>
        </w:rPr>
      </w:pPr>
      <w:r>
        <w:rPr>
          <w:rFonts w:hint="eastAsia" w:ascii="方正细等线简体" w:hAnsi="方正细等线简体" w:eastAsia="方正细等线简体" w:cs="方正细等线简体"/>
          <w:sz w:val="28"/>
          <w:szCs w:val="28"/>
          <w:lang w:val="en-US"/>
        </w:rPr>
        <w:t>如贵单位接受我单位报价，本响应文件及贵单位竞争性谈判文件将共同构成对我单位的约束，我单位将全面履行责任</w:t>
      </w:r>
      <w:r>
        <w:rPr>
          <w:rFonts w:hint="eastAsia" w:ascii="方正细等线简体" w:hAnsi="方正细等线简体" w:eastAsia="方正细等线简体" w:cs="方正细等线简体"/>
          <w:sz w:val="28"/>
          <w:szCs w:val="28"/>
          <w:lang w:val="en-US" w:eastAsia="zh-CN"/>
        </w:rPr>
        <w:t>。</w:t>
      </w:r>
    </w:p>
    <w:p w14:paraId="68FB98EC">
      <w:pPr>
        <w:keepNext w:val="0"/>
        <w:keepLines w:val="0"/>
        <w:pageBreakBefore w:val="0"/>
        <w:widowControl w:val="0"/>
        <w:kinsoku/>
        <w:wordWrap/>
        <w:overflowPunct/>
        <w:topLinePunct w:val="0"/>
        <w:autoSpaceDE w:val="0"/>
        <w:autoSpaceDN w:val="0"/>
        <w:bidi w:val="0"/>
        <w:adjustRightInd/>
        <w:snapToGrid/>
        <w:spacing w:before="63" w:line="360" w:lineRule="auto"/>
        <w:ind w:left="2" w:firstLine="560"/>
        <w:jc w:val="both"/>
        <w:textAlignment w:val="auto"/>
        <w:rPr>
          <w:rFonts w:hint="default" w:ascii="方正细等线简体" w:hAnsi="方正细等线简体" w:eastAsia="方正细等线简体" w:cs="方正细等线简体"/>
          <w:sz w:val="28"/>
          <w:szCs w:val="28"/>
          <w:lang w:val="en-US" w:eastAsia="zh-CN"/>
        </w:rPr>
      </w:pPr>
      <w:r>
        <w:rPr>
          <w:rFonts w:hint="eastAsia" w:ascii="方正细等线简体" w:hAnsi="方正细等线简体" w:eastAsia="方正细等线简体" w:cs="方正细等线简体"/>
          <w:sz w:val="28"/>
          <w:szCs w:val="28"/>
          <w:lang w:val="en-US" w:eastAsia="zh-CN"/>
        </w:rPr>
        <w:t>说明可另附页填写。</w:t>
      </w:r>
    </w:p>
    <w:p w14:paraId="3DBC0779">
      <w:pPr>
        <w:keepNext w:val="0"/>
        <w:keepLines w:val="0"/>
        <w:pageBreakBefore w:val="0"/>
        <w:widowControl w:val="0"/>
        <w:kinsoku/>
        <w:wordWrap/>
        <w:overflowPunct/>
        <w:topLinePunct w:val="0"/>
        <w:autoSpaceDE w:val="0"/>
        <w:autoSpaceDN w:val="0"/>
        <w:bidi w:val="0"/>
        <w:adjustRightInd/>
        <w:snapToGrid/>
        <w:spacing w:before="63" w:line="360" w:lineRule="auto"/>
        <w:ind w:left="2" w:firstLine="560"/>
        <w:jc w:val="both"/>
        <w:textAlignment w:val="auto"/>
        <w:rPr>
          <w:rFonts w:hint="eastAsia" w:ascii="方正细等线简体" w:hAnsi="方正细等线简体" w:eastAsia="方正细等线简体" w:cs="方正细等线简体"/>
          <w:sz w:val="28"/>
          <w:szCs w:val="28"/>
          <w:lang w:val="en-US"/>
        </w:rPr>
      </w:pPr>
      <w:r>
        <w:rPr>
          <w:rFonts w:hint="eastAsia" w:ascii="方正细等线简体" w:hAnsi="方正细等线简体" w:eastAsia="方正细等线简体" w:cs="方正细等线简体"/>
          <w:sz w:val="28"/>
          <w:szCs w:val="28"/>
          <w:lang w:val="en-US"/>
        </w:rPr>
        <w:t>我单位理解贵单位不一定接受我单位报价，也无须向我单位解释不接受的原因。</w:t>
      </w:r>
    </w:p>
    <w:p w14:paraId="011A3B40">
      <w:pPr>
        <w:spacing w:before="63" w:line="340" w:lineRule="exact"/>
        <w:jc w:val="both"/>
        <w:rPr>
          <w:rFonts w:hint="eastAsia" w:ascii="方正细等线简体" w:hAnsi="方正细等线简体" w:eastAsia="方正细等线简体" w:cs="方正细等线简体"/>
          <w:sz w:val="28"/>
          <w:szCs w:val="28"/>
          <w:lang w:val="en-US"/>
        </w:rPr>
      </w:pPr>
      <w:r>
        <w:rPr>
          <w:rFonts w:hint="eastAsia" w:ascii="方正细等线简体" w:hAnsi="方正细等线简体" w:eastAsia="方正细等线简体" w:cs="方正细等线简体"/>
          <w:sz w:val="28"/>
          <w:szCs w:val="28"/>
          <w:lang w:val="en-US"/>
        </w:rPr>
        <w:t xml:space="preserve">                </w:t>
      </w:r>
    </w:p>
    <w:p w14:paraId="4E68FD82">
      <w:pPr>
        <w:spacing w:before="63" w:line="340" w:lineRule="exact"/>
        <w:ind w:firstLine="5040" w:firstLineChars="1800"/>
        <w:jc w:val="both"/>
        <w:rPr>
          <w:rFonts w:hint="eastAsia" w:ascii="方正细等线简体" w:hAnsi="方正细等线简体" w:eastAsia="方正细等线简体" w:cs="方正细等线简体"/>
          <w:sz w:val="28"/>
          <w:szCs w:val="28"/>
          <w:lang w:val="en-US"/>
        </w:rPr>
      </w:pPr>
      <w:r>
        <w:rPr>
          <w:rFonts w:hint="eastAsia" w:ascii="方正细等线简体" w:hAnsi="方正细等线简体" w:eastAsia="方正细等线简体" w:cs="方正细等线简体"/>
          <w:sz w:val="28"/>
          <w:szCs w:val="28"/>
          <w:lang w:val="en-US"/>
        </w:rPr>
        <w:t xml:space="preserve"> 报价单位：（签章）</w:t>
      </w:r>
    </w:p>
    <w:p w14:paraId="13C365E7">
      <w:pPr>
        <w:spacing w:before="63" w:line="340" w:lineRule="exact"/>
        <w:ind w:left="2" w:firstLine="560"/>
        <w:jc w:val="both"/>
        <w:rPr>
          <w:rFonts w:hint="eastAsia" w:ascii="方正细等线简体" w:hAnsi="方正细等线简体" w:eastAsia="方正细等线简体" w:cs="方正细等线简体"/>
          <w:sz w:val="28"/>
          <w:szCs w:val="28"/>
          <w:lang w:val="en-US"/>
        </w:rPr>
      </w:pPr>
      <w:r>
        <w:rPr>
          <w:rFonts w:hint="eastAsia" w:ascii="方正细等线简体" w:hAnsi="方正细等线简体" w:eastAsia="方正细等线简体" w:cs="方正细等线简体"/>
          <w:sz w:val="28"/>
          <w:szCs w:val="28"/>
          <w:lang w:val="en-US"/>
        </w:rPr>
        <w:t xml:space="preserve">                                     </w:t>
      </w:r>
    </w:p>
    <w:p w14:paraId="0F308BD2">
      <w:pPr>
        <w:spacing w:before="63" w:line="340" w:lineRule="exact"/>
        <w:ind w:firstLine="5600" w:firstLineChars="2000"/>
        <w:jc w:val="both"/>
        <w:rPr>
          <w:rFonts w:hint="eastAsia" w:ascii="方正细等线简体" w:hAnsi="方正细等线简体" w:eastAsia="方正细等线简体" w:cs="方正细等线简体"/>
          <w:sz w:val="28"/>
          <w:szCs w:val="28"/>
          <w:lang w:val="en-US"/>
        </w:rPr>
      </w:pPr>
      <w:r>
        <w:rPr>
          <w:rFonts w:hint="eastAsia" w:ascii="方正细等线简体" w:hAnsi="方正细等线简体" w:eastAsia="方正细等线简体" w:cs="方正细等线简体"/>
          <w:sz w:val="28"/>
          <w:szCs w:val="28"/>
          <w:lang w:val="en-US" w:eastAsia="zh-CN"/>
        </w:rPr>
        <w:t>2026</w:t>
      </w:r>
      <w:r>
        <w:rPr>
          <w:rFonts w:hint="eastAsia" w:ascii="方正细等线简体" w:hAnsi="方正细等线简体" w:eastAsia="方正细等线简体" w:cs="方正细等线简体"/>
          <w:sz w:val="28"/>
          <w:szCs w:val="28"/>
          <w:lang w:val="en-US"/>
        </w:rPr>
        <w:t>年</w:t>
      </w:r>
      <w:r>
        <w:rPr>
          <w:rFonts w:hint="eastAsia" w:ascii="方正细等线简体" w:hAnsi="方正细等线简体" w:eastAsia="方正细等线简体" w:cs="方正细等线简体"/>
          <w:sz w:val="28"/>
          <w:szCs w:val="28"/>
          <w:lang w:val="en-US" w:eastAsia="zh-CN"/>
        </w:rPr>
        <w:t xml:space="preserve">  </w:t>
      </w:r>
      <w:r>
        <w:rPr>
          <w:rFonts w:hint="eastAsia" w:ascii="方正细等线简体" w:hAnsi="方正细等线简体" w:eastAsia="方正细等线简体" w:cs="方正细等线简体"/>
          <w:sz w:val="28"/>
          <w:szCs w:val="28"/>
          <w:lang w:val="en-US"/>
        </w:rPr>
        <w:t>月</w:t>
      </w:r>
      <w:r>
        <w:rPr>
          <w:rFonts w:hint="eastAsia" w:ascii="方正细等线简体" w:hAnsi="方正细等线简体" w:eastAsia="方正细等线简体" w:cs="方正细等线简体"/>
          <w:sz w:val="28"/>
          <w:szCs w:val="28"/>
          <w:lang w:val="en-US" w:eastAsia="zh-CN"/>
        </w:rPr>
        <w:t xml:space="preserve">  </w:t>
      </w:r>
      <w:r>
        <w:rPr>
          <w:rFonts w:hint="eastAsia" w:ascii="方正细等线简体" w:hAnsi="方正细等线简体" w:eastAsia="方正细等线简体" w:cs="方正细等线简体"/>
          <w:sz w:val="28"/>
          <w:szCs w:val="28"/>
          <w:lang w:val="en-US"/>
        </w:rPr>
        <w:t>日</w:t>
      </w:r>
    </w:p>
    <w:p w14:paraId="462672EF">
      <w:pPr>
        <w:spacing w:before="63" w:line="340" w:lineRule="exact"/>
        <w:ind w:firstLine="5600" w:firstLineChars="2000"/>
        <w:jc w:val="both"/>
        <w:rPr>
          <w:rFonts w:hint="eastAsia" w:ascii="方正细等线简体" w:hAnsi="方正细等线简体" w:eastAsia="方正细等线简体" w:cs="方正细等线简体"/>
          <w:sz w:val="28"/>
          <w:szCs w:val="28"/>
          <w:lang w:val="en-US"/>
        </w:rPr>
      </w:pPr>
    </w:p>
    <w:p w14:paraId="2E530B77">
      <w:pPr>
        <w:numPr>
          <w:ilvl w:val="0"/>
          <w:numId w:val="0"/>
        </w:numPr>
        <w:spacing w:before="63"/>
        <w:jc w:val="both"/>
        <w:rPr>
          <w:rFonts w:hint="eastAsia" w:ascii="方正细等线简体" w:hAnsi="方正细等线简体" w:eastAsia="方正细等线简体" w:cs="方正细等线简体"/>
          <w:b/>
          <w:bCs/>
          <w:sz w:val="32"/>
          <w:szCs w:val="28"/>
          <w:lang w:val="en-US" w:eastAsia="zh-CN"/>
        </w:rPr>
      </w:pPr>
    </w:p>
    <w:p w14:paraId="7782113F">
      <w:pPr>
        <w:numPr>
          <w:ilvl w:val="0"/>
          <w:numId w:val="0"/>
        </w:numPr>
        <w:spacing w:before="63"/>
        <w:jc w:val="center"/>
        <w:rPr>
          <w:rFonts w:hint="eastAsia" w:ascii="方正细等线简体" w:hAnsi="方正细等线简体" w:eastAsia="方正细等线简体" w:cs="方正细等线简体"/>
          <w:b/>
          <w:bCs/>
          <w:sz w:val="32"/>
          <w:szCs w:val="28"/>
          <w:lang w:val="en-US"/>
        </w:rPr>
      </w:pPr>
      <w:r>
        <w:rPr>
          <w:rFonts w:hint="eastAsia" w:ascii="方正细等线简体" w:hAnsi="方正细等线简体" w:eastAsia="方正细等线简体" w:cs="方正细等线简体"/>
          <w:b/>
          <w:bCs/>
          <w:sz w:val="32"/>
          <w:szCs w:val="28"/>
          <w:lang w:val="en-US" w:eastAsia="zh-CN"/>
        </w:rPr>
        <w:t>二、</w:t>
      </w:r>
      <w:r>
        <w:rPr>
          <w:rFonts w:hint="eastAsia" w:ascii="方正细等线简体" w:hAnsi="方正细等线简体" w:eastAsia="方正细等线简体" w:cs="方正细等线简体"/>
          <w:b/>
          <w:bCs/>
          <w:sz w:val="32"/>
          <w:szCs w:val="28"/>
          <w:lang w:val="en-US"/>
        </w:rPr>
        <w:t>法定代表人身份证明</w:t>
      </w:r>
    </w:p>
    <w:p w14:paraId="6E570298">
      <w:pPr>
        <w:spacing w:before="63"/>
        <w:ind w:left="2"/>
        <w:jc w:val="both"/>
        <w:rPr>
          <w:rFonts w:hint="eastAsia" w:ascii="方正细等线简体" w:hAnsi="方正细等线简体" w:eastAsia="方正细等线简体" w:cs="方正细等线简体"/>
          <w:b/>
          <w:bCs/>
          <w:sz w:val="28"/>
          <w:szCs w:val="28"/>
          <w:lang w:val="en-US"/>
        </w:rPr>
      </w:pPr>
    </w:p>
    <w:p w14:paraId="6F460A59">
      <w:pPr>
        <w:spacing w:before="63"/>
        <w:ind w:left="2"/>
        <w:jc w:val="both"/>
        <w:rPr>
          <w:rFonts w:hint="eastAsia" w:ascii="方正细等线简体" w:hAnsi="方正细等线简体" w:eastAsia="方正细等线简体" w:cs="方正细等线简体"/>
          <w:b/>
          <w:bCs/>
          <w:sz w:val="28"/>
          <w:szCs w:val="28"/>
          <w:lang w:val="en-US"/>
        </w:rPr>
      </w:pPr>
    </w:p>
    <w:p w14:paraId="7D7577F4">
      <w:pPr>
        <w:spacing w:before="63"/>
        <w:ind w:left="2"/>
        <w:jc w:val="both"/>
        <w:rPr>
          <w:rFonts w:hint="eastAsia" w:ascii="方正细等线简体" w:hAnsi="方正细等线简体" w:eastAsia="方正细等线简体" w:cs="方正细等线简体"/>
          <w:sz w:val="28"/>
          <w:szCs w:val="28"/>
          <w:lang w:val="en-US"/>
        </w:rPr>
      </w:pPr>
      <w:r>
        <w:rPr>
          <w:rFonts w:hint="eastAsia" w:ascii="方正细等线简体" w:hAnsi="方正细等线简体" w:eastAsia="方正细等线简体" w:cs="方正细等线简体"/>
          <w:sz w:val="28"/>
          <w:szCs w:val="28"/>
          <w:lang w:val="en-US"/>
        </w:rPr>
        <w:t>报价人名称：</w:t>
      </w:r>
    </w:p>
    <w:p w14:paraId="4E8B139B">
      <w:pPr>
        <w:spacing w:before="63"/>
        <w:ind w:left="2"/>
        <w:jc w:val="both"/>
        <w:rPr>
          <w:rFonts w:hint="eastAsia" w:ascii="方正细等线简体" w:hAnsi="方正细等线简体" w:eastAsia="方正细等线简体" w:cs="方正细等线简体"/>
          <w:sz w:val="28"/>
          <w:szCs w:val="28"/>
          <w:lang w:val="en-US"/>
        </w:rPr>
      </w:pPr>
      <w:r>
        <w:rPr>
          <w:rFonts w:hint="eastAsia" w:ascii="方正细等线简体" w:hAnsi="方正细等线简体" w:eastAsia="方正细等线简体" w:cs="方正细等线简体"/>
          <w:sz w:val="28"/>
          <w:szCs w:val="28"/>
          <w:lang w:val="en-US"/>
        </w:rPr>
        <w:t>单位性质：</w:t>
      </w:r>
    </w:p>
    <w:p w14:paraId="45A8B1DB">
      <w:pPr>
        <w:spacing w:before="63"/>
        <w:ind w:left="2"/>
        <w:jc w:val="both"/>
        <w:rPr>
          <w:rFonts w:hint="eastAsia" w:ascii="方正细等线简体" w:hAnsi="方正细等线简体" w:eastAsia="方正细等线简体" w:cs="方正细等线简体"/>
          <w:sz w:val="28"/>
          <w:szCs w:val="28"/>
          <w:lang w:val="en-US"/>
        </w:rPr>
      </w:pPr>
      <w:r>
        <w:rPr>
          <w:rFonts w:hint="eastAsia" w:ascii="方正细等线简体" w:hAnsi="方正细等线简体" w:eastAsia="方正细等线简体" w:cs="方正细等线简体"/>
          <w:sz w:val="28"/>
          <w:szCs w:val="28"/>
          <w:lang w:val="en-US"/>
        </w:rPr>
        <w:t>地      址：</w:t>
      </w:r>
    </w:p>
    <w:p w14:paraId="38AE7843">
      <w:pPr>
        <w:spacing w:before="63"/>
        <w:ind w:left="2"/>
        <w:jc w:val="both"/>
        <w:rPr>
          <w:rFonts w:hint="eastAsia" w:ascii="方正细等线简体" w:hAnsi="方正细等线简体" w:eastAsia="方正细等线简体" w:cs="方正细等线简体"/>
          <w:sz w:val="28"/>
          <w:szCs w:val="28"/>
          <w:lang w:val="en-US"/>
        </w:rPr>
      </w:pPr>
      <w:r>
        <w:rPr>
          <w:rFonts w:hint="eastAsia" w:ascii="方正细等线简体" w:hAnsi="方正细等线简体" w:eastAsia="方正细等线简体" w:cs="方正细等线简体"/>
          <w:sz w:val="28"/>
          <w:szCs w:val="28"/>
          <w:lang w:val="en-US"/>
        </w:rPr>
        <w:t>成立时间：    年    月    日</w:t>
      </w:r>
    </w:p>
    <w:p w14:paraId="56BF1E44">
      <w:pPr>
        <w:spacing w:before="63"/>
        <w:ind w:left="2"/>
        <w:jc w:val="both"/>
        <w:rPr>
          <w:rFonts w:hint="eastAsia" w:ascii="方正细等线简体" w:hAnsi="方正细等线简体" w:eastAsia="方正细等线简体" w:cs="方正细等线简体"/>
          <w:sz w:val="28"/>
          <w:szCs w:val="28"/>
          <w:lang w:val="en-US"/>
        </w:rPr>
      </w:pPr>
      <w:r>
        <w:rPr>
          <w:rFonts w:hint="eastAsia" w:ascii="方正细等线简体" w:hAnsi="方正细等线简体" w:eastAsia="方正细等线简体" w:cs="方正细等线简体"/>
          <w:sz w:val="28"/>
          <w:szCs w:val="28"/>
          <w:lang w:val="en-US"/>
        </w:rPr>
        <w:t>经营期限：</w:t>
      </w:r>
    </w:p>
    <w:p w14:paraId="0854BF63">
      <w:pPr>
        <w:spacing w:before="63"/>
        <w:ind w:left="2"/>
        <w:jc w:val="both"/>
        <w:rPr>
          <w:rFonts w:hint="eastAsia" w:ascii="方正细等线简体" w:hAnsi="方正细等线简体" w:eastAsia="方正细等线简体" w:cs="方正细等线简体"/>
          <w:sz w:val="28"/>
          <w:szCs w:val="28"/>
          <w:lang w:val="en-US"/>
        </w:rPr>
      </w:pPr>
      <w:r>
        <w:rPr>
          <w:rFonts w:hint="eastAsia" w:ascii="方正细等线简体" w:hAnsi="方正细等线简体" w:eastAsia="方正细等线简体" w:cs="方正细等线简体"/>
          <w:sz w:val="28"/>
          <w:szCs w:val="28"/>
          <w:lang w:val="en-US"/>
        </w:rPr>
        <w:t>姓名：         性别：</w:t>
      </w:r>
    </w:p>
    <w:p w14:paraId="5869FD84">
      <w:pPr>
        <w:spacing w:before="63"/>
        <w:ind w:left="2"/>
        <w:jc w:val="both"/>
        <w:rPr>
          <w:rFonts w:hint="eastAsia" w:ascii="方正细等线简体" w:hAnsi="方正细等线简体" w:eastAsia="方正细等线简体" w:cs="方正细等线简体"/>
          <w:sz w:val="28"/>
          <w:szCs w:val="28"/>
          <w:lang w:val="en-US"/>
        </w:rPr>
      </w:pPr>
      <w:r>
        <w:rPr>
          <w:rFonts w:hint="eastAsia" w:ascii="方正细等线简体" w:hAnsi="方正细等线简体" w:eastAsia="方正细等线简体" w:cs="方正细等线简体"/>
          <w:sz w:val="28"/>
          <w:szCs w:val="28"/>
          <w:lang w:val="en-US"/>
        </w:rPr>
        <w:t>年龄：         职务：</w:t>
      </w:r>
    </w:p>
    <w:p w14:paraId="547EE4C2">
      <w:pPr>
        <w:spacing w:before="63"/>
        <w:ind w:left="2"/>
        <w:jc w:val="both"/>
        <w:rPr>
          <w:rFonts w:hint="eastAsia" w:ascii="方正细等线简体" w:hAnsi="方正细等线简体" w:eastAsia="方正细等线简体" w:cs="方正细等线简体"/>
          <w:sz w:val="28"/>
          <w:szCs w:val="28"/>
          <w:lang w:val="en-US"/>
        </w:rPr>
      </w:pPr>
      <w:r>
        <w:rPr>
          <w:rFonts w:hint="eastAsia" w:ascii="方正细等线简体" w:hAnsi="方正细等线简体" w:eastAsia="方正细等线简体" w:cs="方正细等线简体"/>
          <w:sz w:val="28"/>
          <w:szCs w:val="28"/>
          <w:lang w:val="en-US"/>
        </w:rPr>
        <w:t>系</w:t>
      </w:r>
      <w:r>
        <w:rPr>
          <w:rFonts w:hint="eastAsia" w:ascii="方正细等线简体" w:hAnsi="方正细等线简体" w:eastAsia="方正细等线简体" w:cs="方正细等线简体"/>
          <w:sz w:val="28"/>
          <w:szCs w:val="28"/>
          <w:u w:val="single"/>
          <w:lang w:val="en-US"/>
        </w:rPr>
        <w:t xml:space="preserve">                                 （报价单位）</w:t>
      </w:r>
      <w:r>
        <w:rPr>
          <w:rFonts w:hint="eastAsia" w:ascii="方正细等线简体" w:hAnsi="方正细等线简体" w:eastAsia="方正细等线简体" w:cs="方正细等线简体"/>
          <w:sz w:val="28"/>
          <w:szCs w:val="28"/>
          <w:lang w:val="en-US"/>
        </w:rPr>
        <w:t>的法定代表人。</w:t>
      </w:r>
    </w:p>
    <w:p w14:paraId="64720D57">
      <w:pPr>
        <w:spacing w:before="63"/>
        <w:ind w:left="2"/>
        <w:jc w:val="both"/>
        <w:rPr>
          <w:rFonts w:hint="eastAsia" w:ascii="方正细等线简体" w:hAnsi="方正细等线简体" w:eastAsia="方正细等线简体" w:cs="方正细等线简体"/>
          <w:sz w:val="28"/>
          <w:szCs w:val="28"/>
          <w:lang w:val="en-US"/>
        </w:rPr>
      </w:pPr>
    </w:p>
    <w:p w14:paraId="409EB349">
      <w:pPr>
        <w:spacing w:before="63"/>
        <w:ind w:left="2"/>
        <w:jc w:val="both"/>
        <w:rPr>
          <w:rFonts w:hint="eastAsia" w:ascii="方正细等线简体" w:hAnsi="方正细等线简体" w:eastAsia="方正细等线简体" w:cs="方正细等线简体"/>
          <w:sz w:val="28"/>
          <w:szCs w:val="28"/>
          <w:lang w:val="en-US"/>
        </w:rPr>
      </w:pPr>
      <w:r>
        <w:rPr>
          <w:rFonts w:hint="eastAsia" w:ascii="方正细等线简体" w:hAnsi="方正细等线简体" w:eastAsia="方正细等线简体" w:cs="方正细等线简体"/>
          <w:sz w:val="28"/>
          <w:szCs w:val="28"/>
          <w:lang w:val="en-US"/>
        </w:rPr>
        <w:t>特此证明。</w:t>
      </w:r>
    </w:p>
    <w:p w14:paraId="689AC3DA">
      <w:pPr>
        <w:spacing w:before="63"/>
        <w:ind w:left="2"/>
        <w:jc w:val="both"/>
        <w:rPr>
          <w:rFonts w:hint="eastAsia" w:ascii="方正细等线简体" w:hAnsi="方正细等线简体" w:eastAsia="方正细等线简体" w:cs="方正细等线简体"/>
          <w:sz w:val="28"/>
          <w:szCs w:val="28"/>
          <w:lang w:val="en-US"/>
        </w:rPr>
      </w:pPr>
    </w:p>
    <w:p w14:paraId="36B9DFA4">
      <w:pPr>
        <w:spacing w:before="63"/>
        <w:ind w:left="2"/>
        <w:jc w:val="both"/>
        <w:rPr>
          <w:rFonts w:hint="eastAsia" w:ascii="方正细等线简体" w:hAnsi="方正细等线简体" w:eastAsia="方正细等线简体" w:cs="方正细等线简体"/>
          <w:sz w:val="28"/>
          <w:szCs w:val="28"/>
          <w:lang w:val="en-US"/>
        </w:rPr>
      </w:pPr>
    </w:p>
    <w:p w14:paraId="0DE1BF08">
      <w:pPr>
        <w:spacing w:before="63"/>
        <w:ind w:left="2"/>
        <w:jc w:val="both"/>
        <w:rPr>
          <w:rFonts w:hint="eastAsia" w:ascii="方正细等线简体" w:hAnsi="方正细等线简体" w:eastAsia="方正细等线简体" w:cs="方正细等线简体"/>
          <w:sz w:val="28"/>
          <w:szCs w:val="28"/>
          <w:lang w:val="en-US"/>
        </w:rPr>
      </w:pPr>
      <w:r>
        <w:rPr>
          <w:rFonts w:hint="eastAsia" w:ascii="方正细等线简体" w:hAnsi="方正细等线简体" w:eastAsia="方正细等线简体" w:cs="方正细等线简体"/>
          <w:sz w:val="28"/>
          <w:szCs w:val="28"/>
          <w:lang w:val="en-US"/>
        </w:rPr>
        <w:t>附：法定代表人身份证复印件</w:t>
      </w:r>
    </w:p>
    <w:p w14:paraId="15AF5970">
      <w:pPr>
        <w:spacing w:before="63"/>
        <w:ind w:left="2"/>
        <w:jc w:val="both"/>
        <w:rPr>
          <w:rFonts w:hint="eastAsia" w:ascii="方正细等线简体" w:hAnsi="方正细等线简体" w:eastAsia="方正细等线简体" w:cs="方正细等线简体"/>
          <w:sz w:val="28"/>
          <w:szCs w:val="28"/>
          <w:lang w:val="en-US"/>
        </w:rPr>
      </w:pPr>
    </w:p>
    <w:p w14:paraId="48E093BF">
      <w:pPr>
        <w:spacing w:before="63"/>
        <w:ind w:left="2"/>
        <w:jc w:val="both"/>
        <w:rPr>
          <w:rFonts w:hint="eastAsia" w:ascii="方正细等线简体" w:hAnsi="方正细等线简体" w:eastAsia="方正细等线简体" w:cs="方正细等线简体"/>
          <w:sz w:val="28"/>
          <w:szCs w:val="28"/>
          <w:lang w:val="en-US"/>
        </w:rPr>
      </w:pPr>
    </w:p>
    <w:p w14:paraId="3E19A7BD">
      <w:pPr>
        <w:spacing w:before="63"/>
        <w:ind w:left="2"/>
        <w:jc w:val="both"/>
        <w:rPr>
          <w:rFonts w:hint="eastAsia" w:ascii="方正细等线简体" w:hAnsi="方正细等线简体" w:eastAsia="方正细等线简体" w:cs="方正细等线简体"/>
          <w:sz w:val="28"/>
          <w:szCs w:val="28"/>
          <w:lang w:val="en-US"/>
        </w:rPr>
      </w:pPr>
      <w:r>
        <w:rPr>
          <w:rFonts w:hint="eastAsia" w:ascii="方正细等线简体" w:hAnsi="方正细等线简体" w:eastAsia="方正细等线简体" w:cs="方正细等线简体"/>
          <w:sz w:val="28"/>
          <w:szCs w:val="28"/>
          <w:lang w:val="en-US"/>
        </w:rPr>
        <w:t xml:space="preserve">                                      </w:t>
      </w:r>
    </w:p>
    <w:p w14:paraId="39BA4D46">
      <w:pPr>
        <w:spacing w:before="63"/>
        <w:ind w:left="2"/>
        <w:jc w:val="both"/>
        <w:rPr>
          <w:rFonts w:hint="eastAsia" w:ascii="方正细等线简体" w:hAnsi="方正细等线简体" w:eastAsia="方正细等线简体" w:cs="方正细等线简体"/>
          <w:sz w:val="28"/>
          <w:szCs w:val="28"/>
          <w:lang w:val="en-US"/>
        </w:rPr>
      </w:pPr>
    </w:p>
    <w:p w14:paraId="65CDC701">
      <w:pPr>
        <w:spacing w:before="63"/>
        <w:ind w:left="2"/>
        <w:jc w:val="both"/>
        <w:rPr>
          <w:rFonts w:hint="eastAsia" w:ascii="方正细等线简体" w:hAnsi="方正细等线简体" w:eastAsia="方正细等线简体" w:cs="方正细等线简体"/>
          <w:sz w:val="28"/>
          <w:szCs w:val="28"/>
          <w:lang w:val="en-US"/>
        </w:rPr>
      </w:pPr>
      <w:r>
        <w:rPr>
          <w:rFonts w:hint="eastAsia" w:ascii="方正细等线简体" w:hAnsi="方正细等线简体" w:eastAsia="方正细等线简体" w:cs="方正细等线简体"/>
          <w:sz w:val="28"/>
          <w:szCs w:val="28"/>
          <w:lang w:val="en-US"/>
        </w:rPr>
        <w:t xml:space="preserve">                              报价人： （盖章）</w:t>
      </w:r>
    </w:p>
    <w:p w14:paraId="4654FB7F">
      <w:pPr>
        <w:spacing w:before="63" w:line="340" w:lineRule="exact"/>
        <w:ind w:left="4191" w:leftChars="1905" w:firstLine="1400" w:firstLineChars="500"/>
        <w:jc w:val="both"/>
        <w:rPr>
          <w:rFonts w:hint="eastAsia" w:ascii="方正细等线简体" w:hAnsi="方正细等线简体" w:eastAsia="方正细等线简体" w:cs="方正细等线简体"/>
          <w:sz w:val="28"/>
          <w:szCs w:val="28"/>
          <w:lang w:val="en-US"/>
        </w:rPr>
      </w:pPr>
      <w:r>
        <w:rPr>
          <w:rFonts w:hint="eastAsia" w:ascii="方正细等线简体" w:hAnsi="方正细等线简体" w:eastAsia="方正细等线简体" w:cs="方正细等线简体"/>
          <w:sz w:val="28"/>
          <w:szCs w:val="28"/>
          <w:lang w:val="en-US"/>
        </w:rPr>
        <w:t xml:space="preserve">                            日  期： </w:t>
      </w:r>
      <w:r>
        <w:rPr>
          <w:rFonts w:hint="eastAsia" w:ascii="方正细等线简体" w:hAnsi="方正细等线简体" w:eastAsia="方正细等线简体" w:cs="方正细等线简体"/>
          <w:sz w:val="28"/>
          <w:szCs w:val="28"/>
          <w:lang w:val="en-US" w:eastAsia="zh-CN"/>
        </w:rPr>
        <w:t xml:space="preserve">2026 </w:t>
      </w:r>
      <w:r>
        <w:rPr>
          <w:rFonts w:hint="eastAsia" w:ascii="方正细等线简体" w:hAnsi="方正细等线简体" w:eastAsia="方正细等线简体" w:cs="方正细等线简体"/>
          <w:sz w:val="28"/>
          <w:szCs w:val="28"/>
          <w:lang w:val="en-US"/>
        </w:rPr>
        <w:t>年</w:t>
      </w:r>
      <w:r>
        <w:rPr>
          <w:rFonts w:hint="eastAsia" w:ascii="方正细等线简体" w:hAnsi="方正细等线简体" w:eastAsia="方正细等线简体" w:cs="方正细等线简体"/>
          <w:sz w:val="28"/>
          <w:szCs w:val="28"/>
          <w:lang w:val="en-US" w:eastAsia="zh-CN"/>
        </w:rPr>
        <w:t xml:space="preserve">  </w:t>
      </w:r>
      <w:r>
        <w:rPr>
          <w:rFonts w:hint="eastAsia" w:ascii="方正细等线简体" w:hAnsi="方正细等线简体" w:eastAsia="方正细等线简体" w:cs="方正细等线简体"/>
          <w:sz w:val="28"/>
          <w:szCs w:val="28"/>
          <w:lang w:val="en-US"/>
        </w:rPr>
        <w:t>月</w:t>
      </w:r>
      <w:r>
        <w:rPr>
          <w:rFonts w:hint="eastAsia" w:ascii="方正细等线简体" w:hAnsi="方正细等线简体" w:eastAsia="方正细等线简体" w:cs="方正细等线简体"/>
          <w:sz w:val="28"/>
          <w:szCs w:val="28"/>
          <w:lang w:val="en-US" w:eastAsia="zh-CN"/>
        </w:rPr>
        <w:t xml:space="preserve">  </w:t>
      </w:r>
      <w:r>
        <w:rPr>
          <w:rFonts w:hint="eastAsia" w:ascii="方正细等线简体" w:hAnsi="方正细等线简体" w:eastAsia="方正细等线简体" w:cs="方正细等线简体"/>
          <w:sz w:val="28"/>
          <w:szCs w:val="28"/>
          <w:lang w:val="en-US"/>
        </w:rPr>
        <w:t xml:space="preserve"> 日</w:t>
      </w:r>
    </w:p>
    <w:p w14:paraId="1E583488">
      <w:pPr>
        <w:spacing w:before="63"/>
        <w:ind w:left="2" w:firstLine="560"/>
        <w:jc w:val="both"/>
        <w:rPr>
          <w:rFonts w:hint="eastAsia" w:ascii="方正细等线简体" w:hAnsi="方正细等线简体" w:eastAsia="方正细等线简体" w:cs="方正细等线简体"/>
          <w:sz w:val="28"/>
          <w:szCs w:val="28"/>
          <w:lang w:val="en-US"/>
        </w:rPr>
      </w:pPr>
    </w:p>
    <w:p w14:paraId="4A1924CF">
      <w:pPr>
        <w:spacing w:before="63"/>
        <w:ind w:left="2" w:firstLine="560"/>
        <w:jc w:val="both"/>
        <w:rPr>
          <w:rFonts w:hint="eastAsia" w:ascii="方正细等线简体" w:hAnsi="方正细等线简体" w:eastAsia="方正细等线简体" w:cs="方正细等线简体"/>
          <w:sz w:val="28"/>
          <w:szCs w:val="28"/>
          <w:lang w:val="en-US"/>
        </w:rPr>
      </w:pPr>
    </w:p>
    <w:p w14:paraId="73CD6992">
      <w:pPr>
        <w:spacing w:before="63"/>
        <w:ind w:left="2" w:firstLine="560"/>
        <w:jc w:val="both"/>
        <w:rPr>
          <w:rFonts w:hint="eastAsia" w:ascii="方正细等线简体" w:hAnsi="方正细等线简体" w:eastAsia="方正细等线简体" w:cs="方正细等线简体"/>
          <w:sz w:val="28"/>
          <w:szCs w:val="28"/>
          <w:lang w:val="en-US"/>
        </w:rPr>
      </w:pPr>
    </w:p>
    <w:p w14:paraId="1072BB06">
      <w:pPr>
        <w:spacing w:before="63"/>
        <w:ind w:left="2" w:firstLine="560"/>
        <w:jc w:val="both"/>
        <w:rPr>
          <w:rFonts w:hint="eastAsia" w:ascii="方正细等线简体" w:hAnsi="方正细等线简体" w:eastAsia="方正细等线简体" w:cs="方正细等线简体"/>
          <w:sz w:val="28"/>
          <w:szCs w:val="28"/>
          <w:lang w:val="en-US"/>
        </w:rPr>
      </w:pPr>
    </w:p>
    <w:p w14:paraId="7A57091A">
      <w:pPr>
        <w:spacing w:before="63"/>
        <w:ind w:left="2" w:firstLine="560"/>
        <w:jc w:val="both"/>
        <w:rPr>
          <w:rFonts w:hint="eastAsia" w:ascii="方正细等线简体" w:hAnsi="方正细等线简体" w:eastAsia="方正细等线简体" w:cs="方正细等线简体"/>
          <w:sz w:val="28"/>
          <w:szCs w:val="28"/>
          <w:lang w:val="en-US"/>
        </w:rPr>
      </w:pPr>
    </w:p>
    <w:p w14:paraId="577B3567">
      <w:pPr>
        <w:spacing w:before="63"/>
        <w:jc w:val="both"/>
        <w:rPr>
          <w:rFonts w:hint="eastAsia" w:ascii="方正细等线简体" w:hAnsi="方正细等线简体" w:eastAsia="方正细等线简体" w:cs="方正细等线简体"/>
          <w:sz w:val="28"/>
          <w:szCs w:val="28"/>
          <w:lang w:val="en-US"/>
        </w:rPr>
      </w:pPr>
    </w:p>
    <w:p w14:paraId="20BE021E">
      <w:pPr>
        <w:spacing w:before="63"/>
        <w:jc w:val="both"/>
        <w:rPr>
          <w:rFonts w:hint="eastAsia" w:ascii="方正细等线简体" w:hAnsi="方正细等线简体" w:eastAsia="方正细等线简体" w:cs="方正细等线简体"/>
          <w:sz w:val="28"/>
          <w:szCs w:val="28"/>
          <w:lang w:val="en-US"/>
        </w:rPr>
      </w:pPr>
    </w:p>
    <w:p w14:paraId="0E756E58">
      <w:pPr>
        <w:spacing w:before="63"/>
        <w:jc w:val="both"/>
        <w:rPr>
          <w:rFonts w:hint="eastAsia" w:ascii="方正细等线简体" w:hAnsi="方正细等线简体" w:eastAsia="方正细等线简体" w:cs="方正细等线简体"/>
          <w:sz w:val="28"/>
          <w:szCs w:val="28"/>
          <w:lang w:val="en-US"/>
        </w:rPr>
      </w:pPr>
    </w:p>
    <w:p w14:paraId="36A9054D">
      <w:pPr>
        <w:spacing w:before="63"/>
        <w:jc w:val="both"/>
        <w:rPr>
          <w:rFonts w:hint="eastAsia" w:ascii="方正细等线简体" w:hAnsi="方正细等线简体" w:eastAsia="方正细等线简体" w:cs="方正细等线简体"/>
          <w:sz w:val="28"/>
          <w:szCs w:val="28"/>
          <w:lang w:val="en-US"/>
        </w:rPr>
      </w:pPr>
    </w:p>
    <w:p w14:paraId="215A2F08">
      <w:pPr>
        <w:spacing w:before="63"/>
        <w:jc w:val="both"/>
        <w:rPr>
          <w:rFonts w:hint="eastAsia" w:ascii="方正细等线简体" w:hAnsi="方正细等线简体" w:eastAsia="方正细等线简体" w:cs="方正细等线简体"/>
          <w:sz w:val="28"/>
          <w:szCs w:val="28"/>
          <w:lang w:val="en-US"/>
        </w:rPr>
      </w:pPr>
    </w:p>
    <w:p w14:paraId="0A5F3819">
      <w:pPr>
        <w:spacing w:before="63"/>
        <w:jc w:val="both"/>
        <w:rPr>
          <w:rFonts w:hint="eastAsia" w:ascii="方正细等线简体" w:hAnsi="方正细等线简体" w:eastAsia="方正细等线简体" w:cs="方正细等线简体"/>
          <w:sz w:val="28"/>
          <w:szCs w:val="28"/>
          <w:lang w:val="en-US"/>
        </w:rPr>
      </w:pPr>
    </w:p>
    <w:p w14:paraId="72E00C83">
      <w:pPr>
        <w:spacing w:before="63"/>
        <w:jc w:val="both"/>
        <w:rPr>
          <w:rFonts w:hint="eastAsia" w:ascii="方正细等线简体" w:hAnsi="方正细等线简体" w:eastAsia="方正细等线简体" w:cs="方正细等线简体"/>
          <w:sz w:val="28"/>
          <w:szCs w:val="28"/>
          <w:lang w:val="en-US"/>
        </w:rPr>
      </w:pPr>
    </w:p>
    <w:p w14:paraId="36DF160E">
      <w:pPr>
        <w:numPr>
          <w:ilvl w:val="0"/>
          <w:numId w:val="0"/>
        </w:numPr>
        <w:spacing w:before="63"/>
        <w:jc w:val="center"/>
        <w:rPr>
          <w:rFonts w:hint="eastAsia" w:ascii="方正细等线简体" w:hAnsi="方正细等线简体" w:eastAsia="方正细等线简体" w:cs="方正细等线简体"/>
          <w:b/>
          <w:bCs/>
          <w:sz w:val="32"/>
          <w:szCs w:val="32"/>
          <w:lang w:val="en-US"/>
        </w:rPr>
      </w:pPr>
      <w:r>
        <w:rPr>
          <w:rFonts w:hint="eastAsia" w:ascii="方正细等线简体" w:hAnsi="方正细等线简体" w:eastAsia="方正细等线简体" w:cs="方正细等线简体"/>
          <w:b/>
          <w:bCs/>
          <w:sz w:val="32"/>
          <w:szCs w:val="32"/>
          <w:lang w:val="en-US" w:eastAsia="zh-CN"/>
        </w:rPr>
        <w:t>三、</w:t>
      </w:r>
      <w:r>
        <w:rPr>
          <w:rFonts w:hint="eastAsia" w:ascii="方正细等线简体" w:hAnsi="方正细等线简体" w:eastAsia="方正细等线简体" w:cs="方正细等线简体"/>
          <w:b/>
          <w:bCs/>
          <w:sz w:val="32"/>
          <w:szCs w:val="32"/>
          <w:lang w:val="en-US"/>
        </w:rPr>
        <w:t>授权委托书</w:t>
      </w:r>
    </w:p>
    <w:p w14:paraId="03BF5504">
      <w:pPr>
        <w:spacing w:before="63"/>
        <w:ind w:firstLine="560" w:firstLineChars="200"/>
        <w:jc w:val="both"/>
        <w:rPr>
          <w:rFonts w:hint="eastAsia" w:ascii="方正细等线简体" w:hAnsi="方正细等线简体" w:eastAsia="方正细等线简体" w:cs="方正细等线简体"/>
          <w:sz w:val="28"/>
          <w:szCs w:val="28"/>
          <w:lang w:val="en-US"/>
        </w:rPr>
      </w:pPr>
    </w:p>
    <w:p w14:paraId="4B0FD638">
      <w:pPr>
        <w:keepNext w:val="0"/>
        <w:keepLines w:val="0"/>
        <w:pageBreakBefore w:val="0"/>
        <w:widowControl w:val="0"/>
        <w:kinsoku/>
        <w:wordWrap/>
        <w:overflowPunct/>
        <w:topLinePunct w:val="0"/>
        <w:autoSpaceDE w:val="0"/>
        <w:autoSpaceDN w:val="0"/>
        <w:bidi w:val="0"/>
        <w:adjustRightInd/>
        <w:snapToGrid/>
        <w:spacing w:before="63" w:line="360" w:lineRule="auto"/>
        <w:ind w:firstLine="560" w:firstLineChars="200"/>
        <w:jc w:val="both"/>
        <w:textAlignment w:val="auto"/>
        <w:rPr>
          <w:rFonts w:hint="eastAsia" w:ascii="方正细等线简体" w:hAnsi="方正细等线简体" w:eastAsia="方正细等线简体" w:cs="方正细等线简体"/>
          <w:sz w:val="28"/>
          <w:szCs w:val="28"/>
          <w:lang w:val="en-US"/>
        </w:rPr>
      </w:pPr>
      <w:r>
        <w:rPr>
          <w:rFonts w:hint="eastAsia" w:ascii="方正细等线简体" w:hAnsi="方正细等线简体" w:eastAsia="方正细等线简体" w:cs="方正细等线简体"/>
          <w:sz w:val="28"/>
          <w:szCs w:val="28"/>
          <w:lang w:val="en-US"/>
        </w:rPr>
        <w:t>本人</w:t>
      </w:r>
      <w:r>
        <w:rPr>
          <w:rFonts w:hint="eastAsia" w:ascii="方正细等线简体" w:hAnsi="方正细等线简体" w:eastAsia="方正细等线简体" w:cs="方正细等线简体"/>
          <w:sz w:val="28"/>
          <w:szCs w:val="28"/>
          <w:u w:val="single"/>
          <w:lang w:val="en-US"/>
        </w:rPr>
        <w:t xml:space="preserve">         </w:t>
      </w:r>
      <w:r>
        <w:rPr>
          <w:rFonts w:hint="eastAsia" w:ascii="方正细等线简体" w:hAnsi="方正细等线简体" w:eastAsia="方正细等线简体" w:cs="方正细等线简体"/>
          <w:sz w:val="28"/>
          <w:szCs w:val="28"/>
          <w:lang w:val="en-US"/>
        </w:rPr>
        <w:t>（姓名）系</w:t>
      </w:r>
      <w:r>
        <w:rPr>
          <w:rFonts w:hint="eastAsia" w:ascii="方正细等线简体" w:hAnsi="方正细等线简体" w:eastAsia="方正细等线简体" w:cs="方正细等线简体"/>
          <w:sz w:val="28"/>
          <w:szCs w:val="28"/>
          <w:u w:val="single"/>
          <w:lang w:val="en-US"/>
        </w:rPr>
        <w:t xml:space="preserve">                              （报价人名称）</w:t>
      </w:r>
      <w:r>
        <w:rPr>
          <w:rFonts w:hint="eastAsia" w:ascii="方正细等线简体" w:hAnsi="方正细等线简体" w:eastAsia="方正细等线简体" w:cs="方正细等线简体"/>
          <w:sz w:val="28"/>
          <w:szCs w:val="28"/>
          <w:lang w:val="en-US"/>
        </w:rPr>
        <w:t>的法定代表人，现委托本单位人员</w:t>
      </w:r>
      <w:r>
        <w:rPr>
          <w:rFonts w:hint="eastAsia" w:ascii="方正细等线简体" w:hAnsi="方正细等线简体" w:eastAsia="方正细等线简体" w:cs="方正细等线简体"/>
          <w:sz w:val="28"/>
          <w:szCs w:val="28"/>
          <w:u w:val="single"/>
          <w:lang w:val="en-US"/>
        </w:rPr>
        <w:t xml:space="preserve">            </w:t>
      </w:r>
      <w:r>
        <w:rPr>
          <w:rFonts w:hint="eastAsia" w:ascii="方正细等线简体" w:hAnsi="方正细等线简体" w:eastAsia="方正细等线简体" w:cs="方正细等线简体"/>
          <w:sz w:val="28"/>
          <w:szCs w:val="28"/>
          <w:lang w:val="en-US"/>
        </w:rPr>
        <w:t>（姓名）为我方代理人。代理人根据授权，以我方名义签署、澄清、说明、补正、递交、撤回、修改“贵州省公路建设养护集团有限公司G653凯里旁海至凯里公路改扩建工程施工PHKL-02标段项目经理部</w:t>
      </w:r>
      <w:r>
        <w:rPr>
          <w:rFonts w:hint="eastAsia" w:ascii="方正细等线简体" w:hAnsi="方正细等线简体" w:eastAsia="方正细等线简体" w:cs="方正细等线简体"/>
          <w:sz w:val="28"/>
          <w:szCs w:val="28"/>
          <w:lang w:val="en-US" w:eastAsia="zh-CN"/>
        </w:rPr>
        <w:t>主动防护网、被动防护网采购</w:t>
      </w:r>
      <w:r>
        <w:rPr>
          <w:rFonts w:hint="eastAsia" w:ascii="方正细等线简体" w:hAnsi="方正细等线简体" w:eastAsia="方正细等线简体" w:cs="方正细等线简体"/>
          <w:sz w:val="28"/>
          <w:szCs w:val="28"/>
          <w:lang w:val="en-US"/>
        </w:rPr>
        <w:t>”报价文件、签订合同和处理有关事宜等，其法律后果由我方承担。</w:t>
      </w:r>
    </w:p>
    <w:p w14:paraId="4B02B915">
      <w:pPr>
        <w:keepNext w:val="0"/>
        <w:keepLines w:val="0"/>
        <w:pageBreakBefore w:val="0"/>
        <w:widowControl w:val="0"/>
        <w:kinsoku/>
        <w:wordWrap/>
        <w:overflowPunct/>
        <w:topLinePunct w:val="0"/>
        <w:autoSpaceDE w:val="0"/>
        <w:autoSpaceDN w:val="0"/>
        <w:bidi w:val="0"/>
        <w:adjustRightInd/>
        <w:snapToGrid/>
        <w:spacing w:before="63" w:line="360" w:lineRule="auto"/>
        <w:ind w:firstLine="560" w:firstLineChars="200"/>
        <w:jc w:val="both"/>
        <w:textAlignment w:val="auto"/>
        <w:rPr>
          <w:rFonts w:hint="eastAsia" w:ascii="方正细等线简体" w:hAnsi="方正细等线简体" w:eastAsia="方正细等线简体" w:cs="方正细等线简体"/>
          <w:sz w:val="28"/>
          <w:szCs w:val="28"/>
          <w:lang w:val="en-US"/>
        </w:rPr>
      </w:pPr>
      <w:r>
        <w:rPr>
          <w:rFonts w:hint="eastAsia" w:ascii="方正细等线简体" w:hAnsi="方正细等线简体" w:eastAsia="方正细等线简体" w:cs="方正细等线简体"/>
          <w:sz w:val="28"/>
          <w:szCs w:val="28"/>
          <w:lang w:val="en-US"/>
        </w:rPr>
        <w:t>委托期限：</w:t>
      </w:r>
      <w:r>
        <w:rPr>
          <w:rFonts w:hint="eastAsia" w:ascii="方正细等线简体" w:hAnsi="方正细等线简体" w:eastAsia="方正细等线简体" w:cs="方正细等线简体"/>
          <w:sz w:val="28"/>
          <w:szCs w:val="28"/>
          <w:u w:val="single"/>
          <w:lang w:val="en-US"/>
        </w:rPr>
        <w:t xml:space="preserve">          </w:t>
      </w:r>
      <w:r>
        <w:rPr>
          <w:rFonts w:hint="eastAsia" w:ascii="方正细等线简体" w:hAnsi="方正细等线简体" w:eastAsia="方正细等线简体" w:cs="方正细等线简体"/>
          <w:sz w:val="28"/>
          <w:szCs w:val="28"/>
          <w:lang w:val="en-US"/>
        </w:rPr>
        <w:t>。</w:t>
      </w:r>
    </w:p>
    <w:p w14:paraId="7C9CE867">
      <w:pPr>
        <w:keepNext w:val="0"/>
        <w:keepLines w:val="0"/>
        <w:pageBreakBefore w:val="0"/>
        <w:widowControl w:val="0"/>
        <w:kinsoku/>
        <w:wordWrap/>
        <w:overflowPunct/>
        <w:topLinePunct w:val="0"/>
        <w:autoSpaceDE w:val="0"/>
        <w:autoSpaceDN w:val="0"/>
        <w:bidi w:val="0"/>
        <w:adjustRightInd/>
        <w:snapToGrid/>
        <w:spacing w:before="63" w:line="360" w:lineRule="auto"/>
        <w:ind w:firstLine="560" w:firstLineChars="200"/>
        <w:jc w:val="both"/>
        <w:textAlignment w:val="auto"/>
        <w:rPr>
          <w:rFonts w:hint="eastAsia" w:ascii="方正细等线简体" w:hAnsi="方正细等线简体" w:eastAsia="方正细等线简体" w:cs="方正细等线简体"/>
          <w:sz w:val="28"/>
          <w:szCs w:val="28"/>
          <w:lang w:val="en-US"/>
        </w:rPr>
      </w:pPr>
      <w:r>
        <w:rPr>
          <w:rFonts w:hint="eastAsia" w:ascii="方正细等线简体" w:hAnsi="方正细等线简体" w:eastAsia="方正细等线简体" w:cs="方正细等线简体"/>
          <w:sz w:val="28"/>
          <w:szCs w:val="28"/>
          <w:lang w:val="en-US"/>
        </w:rPr>
        <w:t>代理人无转委托权。</w:t>
      </w:r>
    </w:p>
    <w:p w14:paraId="70C345F3">
      <w:pPr>
        <w:spacing w:before="63"/>
        <w:ind w:firstLine="560" w:firstLineChars="200"/>
        <w:jc w:val="both"/>
        <w:rPr>
          <w:rFonts w:hint="eastAsia" w:ascii="方正细等线简体" w:hAnsi="方正细等线简体" w:eastAsia="方正细等线简体" w:cs="方正细等线简体"/>
          <w:sz w:val="28"/>
          <w:szCs w:val="28"/>
          <w:lang w:val="en-US"/>
        </w:rPr>
      </w:pPr>
    </w:p>
    <w:p w14:paraId="41CBF518">
      <w:pPr>
        <w:spacing w:before="63"/>
        <w:ind w:firstLine="560" w:firstLineChars="200"/>
        <w:jc w:val="both"/>
        <w:rPr>
          <w:rFonts w:hint="eastAsia" w:ascii="方正细等线简体" w:hAnsi="方正细等线简体" w:eastAsia="方正细等线简体" w:cs="方正细等线简体"/>
          <w:sz w:val="28"/>
          <w:szCs w:val="28"/>
          <w:lang w:val="en-US"/>
        </w:rPr>
      </w:pPr>
    </w:p>
    <w:p w14:paraId="0EA63381">
      <w:pPr>
        <w:spacing w:before="63"/>
        <w:ind w:firstLine="560" w:firstLineChars="200"/>
        <w:jc w:val="both"/>
        <w:rPr>
          <w:rFonts w:hint="eastAsia" w:ascii="方正细等线简体" w:hAnsi="方正细等线简体" w:eastAsia="方正细等线简体" w:cs="方正细等线简体"/>
          <w:sz w:val="28"/>
          <w:szCs w:val="28"/>
          <w:lang w:val="en-US"/>
        </w:rPr>
      </w:pPr>
      <w:r>
        <w:rPr>
          <w:rFonts w:hint="eastAsia" w:ascii="方正细等线简体" w:hAnsi="方正细等线简体" w:eastAsia="方正细等线简体" w:cs="方正细等线简体"/>
          <w:sz w:val="28"/>
          <w:szCs w:val="28"/>
          <w:lang w:val="en-US"/>
        </w:rPr>
        <w:t>附：委托代理人身份证复印件</w:t>
      </w:r>
    </w:p>
    <w:p w14:paraId="301F2DF6">
      <w:pPr>
        <w:spacing w:before="63"/>
        <w:ind w:firstLine="560" w:firstLineChars="200"/>
        <w:jc w:val="both"/>
        <w:rPr>
          <w:rFonts w:hint="eastAsia" w:ascii="方正细等线简体" w:hAnsi="方正细等线简体" w:eastAsia="方正细等线简体" w:cs="方正细等线简体"/>
          <w:sz w:val="28"/>
          <w:szCs w:val="28"/>
          <w:lang w:val="en-US"/>
        </w:rPr>
      </w:pPr>
    </w:p>
    <w:p w14:paraId="26B8CD32">
      <w:pPr>
        <w:spacing w:before="63"/>
        <w:ind w:firstLine="560" w:firstLineChars="200"/>
        <w:jc w:val="both"/>
        <w:rPr>
          <w:rFonts w:hint="eastAsia" w:ascii="方正细等线简体" w:hAnsi="方正细等线简体" w:eastAsia="方正细等线简体" w:cs="方正细等线简体"/>
          <w:sz w:val="28"/>
          <w:szCs w:val="28"/>
          <w:lang w:val="en-US"/>
        </w:rPr>
      </w:pPr>
    </w:p>
    <w:p w14:paraId="65E55A1C">
      <w:pPr>
        <w:spacing w:before="63"/>
        <w:ind w:firstLine="560" w:firstLineChars="200"/>
        <w:jc w:val="both"/>
        <w:rPr>
          <w:rFonts w:hint="eastAsia" w:ascii="方正细等线简体" w:hAnsi="方正细等线简体" w:eastAsia="方正细等线简体" w:cs="方正细等线简体"/>
          <w:sz w:val="28"/>
          <w:szCs w:val="28"/>
          <w:lang w:val="en-US"/>
        </w:rPr>
      </w:pPr>
    </w:p>
    <w:p w14:paraId="63F6EBFD">
      <w:pPr>
        <w:spacing w:before="63"/>
        <w:ind w:firstLine="560" w:firstLineChars="200"/>
        <w:jc w:val="both"/>
        <w:rPr>
          <w:rFonts w:hint="eastAsia" w:ascii="方正细等线简体" w:hAnsi="方正细等线简体" w:eastAsia="方正细等线简体" w:cs="方正细等线简体"/>
          <w:sz w:val="28"/>
          <w:szCs w:val="28"/>
          <w:lang w:val="en-US"/>
        </w:rPr>
      </w:pPr>
    </w:p>
    <w:p w14:paraId="4B731A53">
      <w:pPr>
        <w:spacing w:before="63"/>
        <w:ind w:firstLine="560" w:firstLineChars="200"/>
        <w:jc w:val="both"/>
        <w:rPr>
          <w:rFonts w:hint="eastAsia" w:ascii="方正细等线简体" w:hAnsi="方正细等线简体" w:eastAsia="方正细等线简体" w:cs="方正细等线简体"/>
          <w:sz w:val="28"/>
          <w:szCs w:val="28"/>
          <w:lang w:val="en-US"/>
        </w:rPr>
      </w:pPr>
    </w:p>
    <w:p w14:paraId="681AB459">
      <w:pPr>
        <w:spacing w:before="63"/>
        <w:ind w:firstLine="560" w:firstLineChars="200"/>
        <w:jc w:val="both"/>
        <w:rPr>
          <w:rFonts w:hint="eastAsia" w:ascii="方正细等线简体" w:hAnsi="方正细等线简体" w:eastAsia="方正细等线简体" w:cs="方正细等线简体"/>
          <w:sz w:val="28"/>
          <w:szCs w:val="28"/>
          <w:lang w:val="en-US"/>
        </w:rPr>
      </w:pPr>
    </w:p>
    <w:p w14:paraId="41E83E4F">
      <w:pPr>
        <w:spacing w:before="63"/>
        <w:ind w:firstLine="560" w:firstLineChars="200"/>
        <w:jc w:val="both"/>
        <w:rPr>
          <w:rFonts w:hint="eastAsia" w:ascii="方正细等线简体" w:hAnsi="方正细等线简体" w:eastAsia="方正细等线简体" w:cs="方正细等线简体"/>
          <w:sz w:val="28"/>
          <w:szCs w:val="28"/>
          <w:lang w:val="en-US"/>
        </w:rPr>
      </w:pPr>
      <w:r>
        <w:rPr>
          <w:rFonts w:hint="eastAsia" w:ascii="方正细等线简体" w:hAnsi="方正细等线简体" w:eastAsia="方正细等线简体" w:cs="方正细等线简体"/>
          <w:sz w:val="28"/>
          <w:szCs w:val="28"/>
          <w:lang w:val="en-US"/>
        </w:rPr>
        <w:t xml:space="preserve">                        报价人：         （盖单位章）</w:t>
      </w:r>
    </w:p>
    <w:p w14:paraId="09FFB12F">
      <w:pPr>
        <w:spacing w:before="63"/>
        <w:ind w:firstLine="560" w:firstLineChars="200"/>
        <w:jc w:val="both"/>
        <w:rPr>
          <w:rFonts w:hint="eastAsia" w:ascii="方正细等线简体" w:hAnsi="方正细等线简体" w:eastAsia="方正细等线简体" w:cs="方正细等线简体"/>
          <w:sz w:val="28"/>
          <w:szCs w:val="28"/>
          <w:lang w:val="en-US"/>
        </w:rPr>
      </w:pPr>
      <w:r>
        <w:rPr>
          <w:rFonts w:hint="eastAsia" w:ascii="方正细等线简体" w:hAnsi="方正细等线简体" w:eastAsia="方正细等线简体" w:cs="方正细等线简体"/>
          <w:sz w:val="28"/>
          <w:szCs w:val="28"/>
          <w:lang w:val="en-US"/>
        </w:rPr>
        <w:t xml:space="preserve">                        法定代表人：     （签字或盖章）</w:t>
      </w:r>
    </w:p>
    <w:p w14:paraId="6F3A70C0">
      <w:pPr>
        <w:spacing w:before="63"/>
        <w:ind w:firstLine="560" w:firstLineChars="200"/>
        <w:jc w:val="both"/>
        <w:rPr>
          <w:rFonts w:hint="eastAsia" w:ascii="方正细等线简体" w:hAnsi="方正细等线简体" w:eastAsia="方正细等线简体" w:cs="方正细等线简体"/>
          <w:sz w:val="28"/>
          <w:szCs w:val="28"/>
          <w:lang w:val="en-US"/>
        </w:rPr>
      </w:pPr>
      <w:r>
        <w:rPr>
          <w:rFonts w:hint="eastAsia" w:ascii="方正细等线简体" w:hAnsi="方正细等线简体" w:eastAsia="方正细等线简体" w:cs="方正细等线简体"/>
          <w:sz w:val="28"/>
          <w:szCs w:val="28"/>
          <w:lang w:val="en-US"/>
        </w:rPr>
        <w:t xml:space="preserve">                        身份证号码：</w:t>
      </w:r>
    </w:p>
    <w:p w14:paraId="399F5B28">
      <w:pPr>
        <w:spacing w:before="63"/>
        <w:ind w:firstLine="560" w:firstLineChars="200"/>
        <w:jc w:val="both"/>
        <w:rPr>
          <w:rFonts w:hint="eastAsia" w:ascii="方正细等线简体" w:hAnsi="方正细等线简体" w:eastAsia="方正细等线简体" w:cs="方正细等线简体"/>
          <w:sz w:val="28"/>
          <w:szCs w:val="28"/>
          <w:lang w:val="en-US"/>
        </w:rPr>
      </w:pPr>
      <w:r>
        <w:rPr>
          <w:rFonts w:hint="eastAsia" w:ascii="方正细等线简体" w:hAnsi="方正细等线简体" w:eastAsia="方正细等线简体" w:cs="方正细等线简体"/>
          <w:sz w:val="28"/>
          <w:szCs w:val="28"/>
          <w:lang w:val="en-US"/>
        </w:rPr>
        <w:t xml:space="preserve">                        委托代理人：      （签字）</w:t>
      </w:r>
    </w:p>
    <w:p w14:paraId="19E2396C">
      <w:pPr>
        <w:spacing w:before="63"/>
        <w:ind w:firstLine="560" w:firstLineChars="200"/>
        <w:jc w:val="both"/>
        <w:rPr>
          <w:rFonts w:hint="eastAsia" w:ascii="方正细等线简体" w:hAnsi="方正细等线简体" w:eastAsia="方正细等线简体" w:cs="方正细等线简体"/>
          <w:sz w:val="28"/>
          <w:szCs w:val="28"/>
          <w:lang w:val="en-US"/>
        </w:rPr>
      </w:pPr>
      <w:r>
        <w:rPr>
          <w:rFonts w:hint="eastAsia" w:ascii="方正细等线简体" w:hAnsi="方正细等线简体" w:eastAsia="方正细等线简体" w:cs="方正细等线简体"/>
          <w:sz w:val="28"/>
          <w:szCs w:val="28"/>
          <w:lang w:val="en-US"/>
        </w:rPr>
        <w:t xml:space="preserve">                        身份证号码：</w:t>
      </w:r>
    </w:p>
    <w:p w14:paraId="6214E86C">
      <w:pPr>
        <w:spacing w:before="63"/>
        <w:ind w:firstLine="560" w:firstLineChars="200"/>
        <w:jc w:val="both"/>
        <w:rPr>
          <w:rFonts w:hint="eastAsia" w:ascii="方正细等线简体" w:hAnsi="方正细等线简体" w:eastAsia="方正细等线简体" w:cs="方正细等线简体"/>
          <w:sz w:val="28"/>
          <w:szCs w:val="28"/>
          <w:lang w:val="en-US"/>
        </w:rPr>
      </w:pPr>
    </w:p>
    <w:p w14:paraId="7374B359">
      <w:pPr>
        <w:spacing w:before="63"/>
        <w:ind w:firstLine="5320" w:firstLineChars="1900"/>
        <w:jc w:val="both"/>
        <w:rPr>
          <w:rFonts w:hint="eastAsia" w:ascii="方正细等线简体" w:hAnsi="方正细等线简体" w:eastAsia="方正细等线简体" w:cs="方正细等线简体"/>
          <w:sz w:val="28"/>
          <w:szCs w:val="28"/>
          <w:lang w:val="en-US"/>
        </w:rPr>
      </w:pPr>
      <w:r>
        <w:rPr>
          <w:rFonts w:hint="eastAsia" w:ascii="方正细等线简体" w:hAnsi="方正细等线简体" w:eastAsia="方正细等线简体" w:cs="方正细等线简体"/>
          <w:sz w:val="28"/>
          <w:szCs w:val="28"/>
          <w:lang w:val="en-US" w:eastAsia="zh-CN"/>
        </w:rPr>
        <w:t xml:space="preserve">2026 </w:t>
      </w:r>
      <w:r>
        <w:rPr>
          <w:rFonts w:hint="eastAsia" w:ascii="方正细等线简体" w:hAnsi="方正细等线简体" w:eastAsia="方正细等线简体" w:cs="方正细等线简体"/>
          <w:sz w:val="28"/>
          <w:szCs w:val="28"/>
          <w:lang w:val="en-US"/>
        </w:rPr>
        <w:t>年</w:t>
      </w:r>
      <w:r>
        <w:rPr>
          <w:rFonts w:hint="eastAsia" w:ascii="方正细等线简体" w:hAnsi="方正细等线简体" w:eastAsia="方正细等线简体" w:cs="方正细等线简体"/>
          <w:sz w:val="28"/>
          <w:szCs w:val="28"/>
          <w:lang w:val="en-US" w:eastAsia="zh-CN"/>
        </w:rPr>
        <w:t xml:space="preserve">  </w:t>
      </w:r>
      <w:r>
        <w:rPr>
          <w:rFonts w:hint="eastAsia" w:ascii="方正细等线简体" w:hAnsi="方正细等线简体" w:eastAsia="方正细等线简体" w:cs="方正细等线简体"/>
          <w:sz w:val="28"/>
          <w:szCs w:val="28"/>
          <w:lang w:val="en-US"/>
        </w:rPr>
        <w:t>月</w:t>
      </w:r>
      <w:r>
        <w:rPr>
          <w:rFonts w:hint="eastAsia" w:ascii="方正细等线简体" w:hAnsi="方正细等线简体" w:eastAsia="方正细等线简体" w:cs="方正细等线简体"/>
          <w:sz w:val="28"/>
          <w:szCs w:val="28"/>
          <w:lang w:val="en-US" w:eastAsia="zh-CN"/>
        </w:rPr>
        <w:t xml:space="preserve">  </w:t>
      </w:r>
      <w:r>
        <w:rPr>
          <w:rFonts w:hint="eastAsia" w:ascii="方正细等线简体" w:hAnsi="方正细等线简体" w:eastAsia="方正细等线简体" w:cs="方正细等线简体"/>
          <w:sz w:val="28"/>
          <w:szCs w:val="28"/>
          <w:lang w:val="en-US"/>
        </w:rPr>
        <w:t xml:space="preserve"> 日</w:t>
      </w:r>
    </w:p>
    <w:p w14:paraId="58F9A258">
      <w:pPr>
        <w:spacing w:before="63"/>
        <w:ind w:firstLine="560" w:firstLineChars="200"/>
        <w:jc w:val="both"/>
        <w:rPr>
          <w:rFonts w:hint="eastAsia" w:ascii="方正细等线简体" w:hAnsi="方正细等线简体" w:eastAsia="方正细等线简体" w:cs="方正细等线简体"/>
          <w:sz w:val="28"/>
          <w:szCs w:val="28"/>
          <w:lang w:val="en-US"/>
        </w:rPr>
      </w:pPr>
    </w:p>
    <w:p w14:paraId="2ABD2449">
      <w:pPr>
        <w:spacing w:before="63"/>
        <w:ind w:firstLine="560" w:firstLineChars="200"/>
        <w:jc w:val="both"/>
        <w:rPr>
          <w:rFonts w:hint="eastAsia" w:ascii="方正细等线简体" w:hAnsi="方正细等线简体" w:eastAsia="方正细等线简体" w:cs="方正细等线简体"/>
          <w:sz w:val="28"/>
          <w:szCs w:val="28"/>
          <w:lang w:val="en-US"/>
        </w:rPr>
      </w:pPr>
    </w:p>
    <w:p w14:paraId="26BABAF6">
      <w:pPr>
        <w:spacing w:before="63" w:line="340" w:lineRule="exact"/>
        <w:jc w:val="both"/>
        <w:rPr>
          <w:rFonts w:hint="eastAsia" w:ascii="方正细等线简体" w:hAnsi="方正细等线简体" w:eastAsia="方正细等线简体" w:cs="方正细等线简体"/>
          <w:sz w:val="28"/>
          <w:szCs w:val="28"/>
          <w:lang w:val="en-US"/>
        </w:rPr>
      </w:pPr>
    </w:p>
    <w:p w14:paraId="60BC6584">
      <w:pPr>
        <w:spacing w:before="63" w:line="340" w:lineRule="exact"/>
        <w:jc w:val="both"/>
        <w:rPr>
          <w:rFonts w:hint="eastAsia" w:ascii="方正细等线简体" w:hAnsi="方正细等线简体" w:eastAsia="方正细等线简体" w:cs="方正细等线简体"/>
          <w:sz w:val="28"/>
          <w:szCs w:val="28"/>
          <w:lang w:val="en-US"/>
        </w:rPr>
      </w:pPr>
    </w:p>
    <w:p w14:paraId="7690F03A">
      <w:pPr>
        <w:spacing w:before="63" w:line="340" w:lineRule="exact"/>
        <w:jc w:val="both"/>
        <w:rPr>
          <w:rFonts w:hint="eastAsia" w:ascii="方正细等线简体" w:hAnsi="方正细等线简体" w:eastAsia="方正细等线简体" w:cs="方正细等线简体"/>
          <w:sz w:val="28"/>
          <w:szCs w:val="28"/>
          <w:lang w:val="en-US"/>
        </w:rPr>
      </w:pPr>
    </w:p>
    <w:p w14:paraId="184AD620">
      <w:pPr>
        <w:spacing w:before="63" w:line="340" w:lineRule="exact"/>
        <w:jc w:val="both"/>
        <w:rPr>
          <w:rFonts w:hint="default" w:ascii="方正细等线简体" w:hAnsi="方正细等线简体" w:eastAsia="方正细等线简体" w:cs="方正细等线简体"/>
          <w:b/>
          <w:bCs/>
          <w:sz w:val="32"/>
          <w:szCs w:val="32"/>
          <w:lang w:val="en-US" w:eastAsia="zh-CN"/>
        </w:rPr>
      </w:pPr>
      <w:r>
        <w:rPr>
          <w:rFonts w:hint="eastAsia" w:ascii="方正细等线简体" w:hAnsi="方正细等线简体" w:eastAsia="方正细等线简体" w:cs="方正细等线简体"/>
          <w:sz w:val="28"/>
          <w:szCs w:val="28"/>
          <w:lang w:val="en-US"/>
        </w:rPr>
        <w:t xml:space="preserve">                        </w:t>
      </w:r>
      <w:r>
        <w:rPr>
          <w:rFonts w:hint="eastAsia" w:ascii="方正细等线简体" w:hAnsi="方正细等线简体" w:eastAsia="方正细等线简体" w:cs="方正细等线简体"/>
          <w:b/>
          <w:bCs/>
          <w:sz w:val="32"/>
          <w:szCs w:val="32"/>
          <w:lang w:val="en-US" w:eastAsia="zh-CN"/>
        </w:rPr>
        <w:t>四、</w:t>
      </w:r>
      <w:r>
        <w:rPr>
          <w:rFonts w:hint="eastAsia" w:ascii="方正细等线简体" w:hAnsi="方正细等线简体" w:eastAsia="方正细等线简体" w:cs="方正细等线简体"/>
          <w:b/>
          <w:bCs/>
          <w:sz w:val="32"/>
          <w:szCs w:val="32"/>
          <w:lang w:val="en-US"/>
        </w:rPr>
        <w:t>资格审查</w:t>
      </w:r>
      <w:r>
        <w:rPr>
          <w:rFonts w:hint="eastAsia" w:ascii="方正细等线简体" w:hAnsi="方正细等线简体" w:eastAsia="方正细等线简体" w:cs="方正细等线简体"/>
          <w:b/>
          <w:bCs/>
          <w:sz w:val="32"/>
          <w:szCs w:val="32"/>
          <w:lang w:val="en-US" w:eastAsia="zh-CN"/>
        </w:rPr>
        <w:t>资料</w:t>
      </w:r>
    </w:p>
    <w:p w14:paraId="23F37682">
      <w:pPr>
        <w:spacing w:before="63"/>
        <w:ind w:left="2"/>
        <w:jc w:val="both"/>
        <w:rPr>
          <w:rFonts w:hint="eastAsia" w:ascii="方正细等线简体" w:hAnsi="方正细等线简体" w:eastAsia="方正细等线简体" w:cs="方正细等线简体"/>
          <w:b w:val="0"/>
          <w:bCs w:val="0"/>
          <w:sz w:val="32"/>
          <w:szCs w:val="32"/>
          <w:lang w:val="en-US"/>
        </w:rPr>
      </w:pPr>
    </w:p>
    <w:tbl>
      <w:tblPr>
        <w:tblStyle w:val="10"/>
        <w:tblW w:w="87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9"/>
        <w:gridCol w:w="1134"/>
        <w:gridCol w:w="1134"/>
        <w:gridCol w:w="787"/>
        <w:gridCol w:w="1238"/>
        <w:gridCol w:w="725"/>
        <w:gridCol w:w="1939"/>
      </w:tblGrid>
      <w:tr w14:paraId="4DB21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1809" w:type="dxa"/>
            <w:vAlign w:val="center"/>
          </w:tcPr>
          <w:p w14:paraId="463F17A6">
            <w:pPr>
              <w:spacing w:before="63"/>
              <w:jc w:val="center"/>
              <w:rPr>
                <w:rFonts w:hint="eastAsia" w:ascii="方正细等线简体" w:hAnsi="方正细等线简体" w:eastAsia="方正细等线简体" w:cs="方正细等线简体"/>
                <w:b w:val="0"/>
                <w:bCs w:val="0"/>
                <w:sz w:val="24"/>
                <w:szCs w:val="21"/>
                <w:lang w:val="en-US"/>
              </w:rPr>
            </w:pPr>
            <w:r>
              <w:rPr>
                <w:rFonts w:hint="eastAsia" w:ascii="方正细等线简体" w:hAnsi="方正细等线简体" w:eastAsia="方正细等线简体" w:cs="方正细等线简体"/>
                <w:b w:val="0"/>
                <w:bCs w:val="0"/>
                <w:sz w:val="24"/>
                <w:szCs w:val="21"/>
                <w:lang w:val="en-US"/>
              </w:rPr>
              <w:t>报价人名称</w:t>
            </w:r>
          </w:p>
        </w:tc>
        <w:tc>
          <w:tcPr>
            <w:tcW w:w="6957" w:type="dxa"/>
            <w:gridSpan w:val="6"/>
            <w:vAlign w:val="center"/>
          </w:tcPr>
          <w:p w14:paraId="03DD4C79">
            <w:pPr>
              <w:spacing w:before="63"/>
              <w:jc w:val="center"/>
              <w:rPr>
                <w:rFonts w:hint="eastAsia" w:ascii="方正细等线简体" w:hAnsi="方正细等线简体" w:eastAsia="方正细等线简体" w:cs="方正细等线简体"/>
                <w:b w:val="0"/>
                <w:bCs w:val="0"/>
                <w:sz w:val="24"/>
                <w:szCs w:val="21"/>
                <w:lang w:val="en-US"/>
              </w:rPr>
            </w:pPr>
          </w:p>
        </w:tc>
      </w:tr>
      <w:tr w14:paraId="32174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1809" w:type="dxa"/>
            <w:vAlign w:val="center"/>
          </w:tcPr>
          <w:p w14:paraId="3397417A">
            <w:pPr>
              <w:spacing w:before="63"/>
              <w:jc w:val="center"/>
              <w:rPr>
                <w:rFonts w:hint="eastAsia" w:ascii="方正细等线简体" w:hAnsi="方正细等线简体" w:eastAsia="方正细等线简体" w:cs="方正细等线简体"/>
                <w:b w:val="0"/>
                <w:bCs w:val="0"/>
                <w:sz w:val="24"/>
                <w:szCs w:val="21"/>
                <w:lang w:val="en-US"/>
              </w:rPr>
            </w:pPr>
            <w:r>
              <w:rPr>
                <w:rFonts w:hint="eastAsia" w:ascii="方正细等线简体" w:hAnsi="方正细等线简体" w:eastAsia="方正细等线简体" w:cs="方正细等线简体"/>
                <w:b w:val="0"/>
                <w:bCs w:val="0"/>
                <w:sz w:val="24"/>
                <w:szCs w:val="21"/>
                <w:lang w:val="en-US"/>
              </w:rPr>
              <w:t>注册地址</w:t>
            </w:r>
          </w:p>
        </w:tc>
        <w:tc>
          <w:tcPr>
            <w:tcW w:w="3055" w:type="dxa"/>
            <w:gridSpan w:val="3"/>
            <w:vAlign w:val="center"/>
          </w:tcPr>
          <w:p w14:paraId="2683C677">
            <w:pPr>
              <w:spacing w:before="63"/>
              <w:jc w:val="center"/>
              <w:rPr>
                <w:rFonts w:hint="eastAsia" w:ascii="方正细等线简体" w:hAnsi="方正细等线简体" w:eastAsia="方正细等线简体" w:cs="方正细等线简体"/>
                <w:b w:val="0"/>
                <w:bCs w:val="0"/>
                <w:sz w:val="24"/>
                <w:szCs w:val="21"/>
                <w:lang w:val="en-US"/>
              </w:rPr>
            </w:pPr>
          </w:p>
        </w:tc>
        <w:tc>
          <w:tcPr>
            <w:tcW w:w="1238" w:type="dxa"/>
            <w:vAlign w:val="center"/>
          </w:tcPr>
          <w:p w14:paraId="32DF4DFB">
            <w:pPr>
              <w:spacing w:before="63"/>
              <w:jc w:val="center"/>
              <w:rPr>
                <w:rFonts w:hint="eastAsia" w:ascii="方正细等线简体" w:hAnsi="方正细等线简体" w:eastAsia="方正细等线简体" w:cs="方正细等线简体"/>
                <w:b w:val="0"/>
                <w:bCs w:val="0"/>
                <w:sz w:val="24"/>
                <w:szCs w:val="21"/>
                <w:lang w:val="en-US"/>
              </w:rPr>
            </w:pPr>
            <w:r>
              <w:rPr>
                <w:rFonts w:hint="eastAsia" w:ascii="方正细等线简体" w:hAnsi="方正细等线简体" w:eastAsia="方正细等线简体" w:cs="方正细等线简体"/>
                <w:b w:val="0"/>
                <w:bCs w:val="0"/>
                <w:sz w:val="24"/>
                <w:szCs w:val="21"/>
                <w:lang w:val="en-US"/>
              </w:rPr>
              <w:t>邮政编码</w:t>
            </w:r>
          </w:p>
        </w:tc>
        <w:tc>
          <w:tcPr>
            <w:tcW w:w="2664" w:type="dxa"/>
            <w:gridSpan w:val="2"/>
            <w:vAlign w:val="center"/>
          </w:tcPr>
          <w:p w14:paraId="57E5C668">
            <w:pPr>
              <w:spacing w:before="63"/>
              <w:jc w:val="center"/>
              <w:rPr>
                <w:rFonts w:hint="eastAsia" w:ascii="方正细等线简体" w:hAnsi="方正细等线简体" w:eastAsia="方正细等线简体" w:cs="方正细等线简体"/>
                <w:b w:val="0"/>
                <w:bCs w:val="0"/>
                <w:sz w:val="24"/>
                <w:szCs w:val="21"/>
                <w:lang w:val="en-US"/>
              </w:rPr>
            </w:pPr>
          </w:p>
        </w:tc>
      </w:tr>
      <w:tr w14:paraId="57092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809" w:type="dxa"/>
            <w:vMerge w:val="restart"/>
            <w:vAlign w:val="center"/>
          </w:tcPr>
          <w:p w14:paraId="72957A93">
            <w:pPr>
              <w:spacing w:before="63"/>
              <w:jc w:val="center"/>
              <w:rPr>
                <w:rFonts w:hint="eastAsia" w:ascii="方正细等线简体" w:hAnsi="方正细等线简体" w:eastAsia="方正细等线简体" w:cs="方正细等线简体"/>
                <w:b w:val="0"/>
                <w:bCs w:val="0"/>
                <w:sz w:val="24"/>
                <w:szCs w:val="21"/>
                <w:lang w:val="en-US"/>
              </w:rPr>
            </w:pPr>
            <w:r>
              <w:rPr>
                <w:rFonts w:hint="eastAsia" w:ascii="方正细等线简体" w:hAnsi="方正细等线简体" w:eastAsia="方正细等线简体" w:cs="方正细等线简体"/>
                <w:b w:val="0"/>
                <w:bCs w:val="0"/>
                <w:sz w:val="24"/>
                <w:szCs w:val="21"/>
                <w:lang w:val="en-US"/>
              </w:rPr>
              <w:t>联系方式</w:t>
            </w:r>
          </w:p>
        </w:tc>
        <w:tc>
          <w:tcPr>
            <w:tcW w:w="1134" w:type="dxa"/>
            <w:vAlign w:val="center"/>
          </w:tcPr>
          <w:p w14:paraId="34747D10">
            <w:pPr>
              <w:spacing w:before="63"/>
              <w:jc w:val="center"/>
              <w:rPr>
                <w:rFonts w:hint="eastAsia" w:ascii="方正细等线简体" w:hAnsi="方正细等线简体" w:eastAsia="方正细等线简体" w:cs="方正细等线简体"/>
                <w:b w:val="0"/>
                <w:bCs w:val="0"/>
                <w:sz w:val="24"/>
                <w:szCs w:val="21"/>
                <w:lang w:val="en-US"/>
              </w:rPr>
            </w:pPr>
            <w:r>
              <w:rPr>
                <w:rFonts w:hint="eastAsia" w:ascii="方正细等线简体" w:hAnsi="方正细等线简体" w:eastAsia="方正细等线简体" w:cs="方正细等线简体"/>
                <w:b w:val="0"/>
                <w:bCs w:val="0"/>
                <w:sz w:val="24"/>
                <w:szCs w:val="21"/>
                <w:lang w:val="en-US"/>
              </w:rPr>
              <w:t>联系人</w:t>
            </w:r>
          </w:p>
        </w:tc>
        <w:tc>
          <w:tcPr>
            <w:tcW w:w="1921" w:type="dxa"/>
            <w:gridSpan w:val="2"/>
            <w:vAlign w:val="center"/>
          </w:tcPr>
          <w:p w14:paraId="2FBD30E4">
            <w:pPr>
              <w:spacing w:before="63"/>
              <w:jc w:val="center"/>
              <w:rPr>
                <w:rFonts w:hint="eastAsia" w:ascii="方正细等线简体" w:hAnsi="方正细等线简体" w:eastAsia="方正细等线简体" w:cs="方正细等线简体"/>
                <w:b w:val="0"/>
                <w:bCs w:val="0"/>
                <w:sz w:val="24"/>
                <w:szCs w:val="21"/>
                <w:lang w:val="en-US"/>
              </w:rPr>
            </w:pPr>
          </w:p>
        </w:tc>
        <w:tc>
          <w:tcPr>
            <w:tcW w:w="1238" w:type="dxa"/>
            <w:vAlign w:val="center"/>
          </w:tcPr>
          <w:p w14:paraId="72BB7FFF">
            <w:pPr>
              <w:spacing w:before="63"/>
              <w:jc w:val="center"/>
              <w:rPr>
                <w:rFonts w:hint="eastAsia" w:ascii="方正细等线简体" w:hAnsi="方正细等线简体" w:eastAsia="方正细等线简体" w:cs="方正细等线简体"/>
                <w:b w:val="0"/>
                <w:bCs w:val="0"/>
                <w:sz w:val="24"/>
                <w:szCs w:val="21"/>
                <w:lang w:val="en-US"/>
              </w:rPr>
            </w:pPr>
            <w:r>
              <w:rPr>
                <w:rFonts w:hint="eastAsia" w:ascii="方正细等线简体" w:hAnsi="方正细等线简体" w:eastAsia="方正细等线简体" w:cs="方正细等线简体"/>
                <w:b w:val="0"/>
                <w:bCs w:val="0"/>
                <w:sz w:val="24"/>
                <w:szCs w:val="21"/>
                <w:lang w:val="en-US"/>
              </w:rPr>
              <w:t>电话</w:t>
            </w:r>
          </w:p>
        </w:tc>
        <w:tc>
          <w:tcPr>
            <w:tcW w:w="2664" w:type="dxa"/>
            <w:gridSpan w:val="2"/>
            <w:vAlign w:val="center"/>
          </w:tcPr>
          <w:p w14:paraId="6089054D">
            <w:pPr>
              <w:spacing w:before="63"/>
              <w:jc w:val="center"/>
              <w:rPr>
                <w:rFonts w:hint="eastAsia" w:ascii="方正细等线简体" w:hAnsi="方正细等线简体" w:eastAsia="方正细等线简体" w:cs="方正细等线简体"/>
                <w:b w:val="0"/>
                <w:bCs w:val="0"/>
                <w:sz w:val="24"/>
                <w:szCs w:val="21"/>
                <w:lang w:val="en-US"/>
              </w:rPr>
            </w:pPr>
          </w:p>
        </w:tc>
      </w:tr>
      <w:tr w14:paraId="61803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1809" w:type="dxa"/>
            <w:vMerge w:val="continue"/>
            <w:vAlign w:val="center"/>
          </w:tcPr>
          <w:p w14:paraId="09C0E556">
            <w:pPr>
              <w:spacing w:before="63"/>
              <w:jc w:val="center"/>
              <w:rPr>
                <w:rFonts w:hint="eastAsia" w:ascii="方正细等线简体" w:hAnsi="方正细等线简体" w:eastAsia="方正细等线简体" w:cs="方正细等线简体"/>
                <w:b w:val="0"/>
                <w:bCs w:val="0"/>
                <w:sz w:val="24"/>
                <w:szCs w:val="21"/>
                <w:lang w:val="en-US"/>
              </w:rPr>
            </w:pPr>
          </w:p>
        </w:tc>
        <w:tc>
          <w:tcPr>
            <w:tcW w:w="1134" w:type="dxa"/>
            <w:vAlign w:val="center"/>
          </w:tcPr>
          <w:p w14:paraId="77678308">
            <w:pPr>
              <w:spacing w:before="63"/>
              <w:jc w:val="center"/>
              <w:rPr>
                <w:rFonts w:hint="eastAsia" w:ascii="方正细等线简体" w:hAnsi="方正细等线简体" w:eastAsia="方正细等线简体" w:cs="方正细等线简体"/>
                <w:b w:val="0"/>
                <w:bCs w:val="0"/>
                <w:sz w:val="24"/>
                <w:szCs w:val="21"/>
                <w:lang w:val="en-US"/>
              </w:rPr>
            </w:pPr>
            <w:r>
              <w:rPr>
                <w:rFonts w:hint="eastAsia" w:ascii="方正细等线简体" w:hAnsi="方正细等线简体" w:eastAsia="方正细等线简体" w:cs="方正细等线简体"/>
                <w:b w:val="0"/>
                <w:bCs w:val="0"/>
                <w:sz w:val="24"/>
                <w:szCs w:val="21"/>
                <w:lang w:val="en-US"/>
              </w:rPr>
              <w:t>传真</w:t>
            </w:r>
          </w:p>
        </w:tc>
        <w:tc>
          <w:tcPr>
            <w:tcW w:w="1921" w:type="dxa"/>
            <w:gridSpan w:val="2"/>
            <w:vAlign w:val="center"/>
          </w:tcPr>
          <w:p w14:paraId="3EAA69AE">
            <w:pPr>
              <w:spacing w:before="63"/>
              <w:jc w:val="center"/>
              <w:rPr>
                <w:rFonts w:hint="eastAsia" w:ascii="方正细等线简体" w:hAnsi="方正细等线简体" w:eastAsia="方正细等线简体" w:cs="方正细等线简体"/>
                <w:b w:val="0"/>
                <w:bCs w:val="0"/>
                <w:sz w:val="24"/>
                <w:szCs w:val="21"/>
                <w:lang w:val="en-US"/>
              </w:rPr>
            </w:pPr>
          </w:p>
        </w:tc>
        <w:tc>
          <w:tcPr>
            <w:tcW w:w="1238" w:type="dxa"/>
            <w:vAlign w:val="center"/>
          </w:tcPr>
          <w:p w14:paraId="4F3AECFC">
            <w:pPr>
              <w:spacing w:before="63"/>
              <w:jc w:val="center"/>
              <w:rPr>
                <w:rFonts w:hint="eastAsia" w:ascii="方正细等线简体" w:hAnsi="方正细等线简体" w:eastAsia="方正细等线简体" w:cs="方正细等线简体"/>
                <w:b w:val="0"/>
                <w:bCs w:val="0"/>
                <w:sz w:val="24"/>
                <w:szCs w:val="21"/>
                <w:lang w:val="en-US"/>
              </w:rPr>
            </w:pPr>
            <w:r>
              <w:rPr>
                <w:rFonts w:hint="eastAsia" w:ascii="方正细等线简体" w:hAnsi="方正细等线简体" w:eastAsia="方正细等线简体" w:cs="方正细等线简体"/>
                <w:b w:val="0"/>
                <w:bCs w:val="0"/>
                <w:sz w:val="24"/>
                <w:szCs w:val="21"/>
                <w:lang w:val="en-US"/>
              </w:rPr>
              <w:t>邮箱</w:t>
            </w:r>
          </w:p>
        </w:tc>
        <w:tc>
          <w:tcPr>
            <w:tcW w:w="2664" w:type="dxa"/>
            <w:gridSpan w:val="2"/>
            <w:vAlign w:val="center"/>
          </w:tcPr>
          <w:p w14:paraId="2E028161">
            <w:pPr>
              <w:spacing w:before="63"/>
              <w:jc w:val="center"/>
              <w:rPr>
                <w:rFonts w:hint="eastAsia" w:ascii="方正细等线简体" w:hAnsi="方正细等线简体" w:eastAsia="方正细等线简体" w:cs="方正细等线简体"/>
                <w:b w:val="0"/>
                <w:bCs w:val="0"/>
                <w:sz w:val="24"/>
                <w:szCs w:val="21"/>
                <w:lang w:val="en-US"/>
              </w:rPr>
            </w:pPr>
          </w:p>
        </w:tc>
      </w:tr>
      <w:tr w14:paraId="4C486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1809" w:type="dxa"/>
            <w:vAlign w:val="center"/>
          </w:tcPr>
          <w:p w14:paraId="2F4B39A4">
            <w:pPr>
              <w:spacing w:before="63"/>
              <w:jc w:val="center"/>
              <w:rPr>
                <w:rFonts w:hint="eastAsia" w:ascii="方正细等线简体" w:hAnsi="方正细等线简体" w:eastAsia="方正细等线简体" w:cs="方正细等线简体"/>
                <w:b w:val="0"/>
                <w:bCs w:val="0"/>
                <w:sz w:val="24"/>
                <w:szCs w:val="21"/>
                <w:lang w:val="en-US"/>
              </w:rPr>
            </w:pPr>
            <w:r>
              <w:rPr>
                <w:rFonts w:hint="eastAsia" w:ascii="方正细等线简体" w:hAnsi="方正细等线简体" w:eastAsia="方正细等线简体" w:cs="方正细等线简体"/>
                <w:b w:val="0"/>
                <w:bCs w:val="0"/>
                <w:sz w:val="24"/>
                <w:szCs w:val="21"/>
                <w:lang w:val="en-US"/>
              </w:rPr>
              <w:t>法人代表</w:t>
            </w:r>
          </w:p>
        </w:tc>
        <w:tc>
          <w:tcPr>
            <w:tcW w:w="1134" w:type="dxa"/>
            <w:vAlign w:val="center"/>
          </w:tcPr>
          <w:p w14:paraId="0AF15286">
            <w:pPr>
              <w:spacing w:before="63"/>
              <w:jc w:val="center"/>
              <w:rPr>
                <w:rFonts w:hint="eastAsia" w:ascii="方正细等线简体" w:hAnsi="方正细等线简体" w:eastAsia="方正细等线简体" w:cs="方正细等线简体"/>
                <w:b w:val="0"/>
                <w:bCs w:val="0"/>
                <w:sz w:val="24"/>
                <w:szCs w:val="21"/>
                <w:lang w:val="en-US"/>
              </w:rPr>
            </w:pPr>
            <w:r>
              <w:rPr>
                <w:rFonts w:hint="eastAsia" w:ascii="方正细等线简体" w:hAnsi="方正细等线简体" w:eastAsia="方正细等线简体" w:cs="方正细等线简体"/>
                <w:b w:val="0"/>
                <w:bCs w:val="0"/>
                <w:sz w:val="24"/>
                <w:szCs w:val="21"/>
                <w:lang w:val="en-US"/>
              </w:rPr>
              <w:t>姓名</w:t>
            </w:r>
          </w:p>
        </w:tc>
        <w:tc>
          <w:tcPr>
            <w:tcW w:w="1134" w:type="dxa"/>
            <w:vAlign w:val="center"/>
          </w:tcPr>
          <w:p w14:paraId="0F0CF944">
            <w:pPr>
              <w:spacing w:before="63"/>
              <w:jc w:val="center"/>
              <w:rPr>
                <w:rFonts w:hint="eastAsia" w:ascii="方正细等线简体" w:hAnsi="方正细等线简体" w:eastAsia="方正细等线简体" w:cs="方正细等线简体"/>
                <w:b w:val="0"/>
                <w:bCs w:val="0"/>
                <w:sz w:val="24"/>
                <w:szCs w:val="21"/>
                <w:lang w:val="en-US"/>
              </w:rPr>
            </w:pPr>
          </w:p>
        </w:tc>
        <w:tc>
          <w:tcPr>
            <w:tcW w:w="787" w:type="dxa"/>
            <w:vAlign w:val="center"/>
          </w:tcPr>
          <w:p w14:paraId="012D8E7E">
            <w:pPr>
              <w:spacing w:before="63"/>
              <w:jc w:val="center"/>
              <w:rPr>
                <w:rFonts w:hint="eastAsia" w:ascii="方正细等线简体" w:hAnsi="方正细等线简体" w:eastAsia="方正细等线简体" w:cs="方正细等线简体"/>
                <w:b w:val="0"/>
                <w:bCs w:val="0"/>
                <w:sz w:val="24"/>
                <w:szCs w:val="21"/>
                <w:lang w:val="en-US"/>
              </w:rPr>
            </w:pPr>
            <w:r>
              <w:rPr>
                <w:rFonts w:hint="eastAsia" w:ascii="方正细等线简体" w:hAnsi="方正细等线简体" w:eastAsia="方正细等线简体" w:cs="方正细等线简体"/>
                <w:b w:val="0"/>
                <w:bCs w:val="0"/>
                <w:sz w:val="24"/>
                <w:szCs w:val="21"/>
                <w:lang w:val="en-US"/>
              </w:rPr>
              <w:t>职称</w:t>
            </w:r>
          </w:p>
        </w:tc>
        <w:tc>
          <w:tcPr>
            <w:tcW w:w="1238" w:type="dxa"/>
            <w:vAlign w:val="center"/>
          </w:tcPr>
          <w:p w14:paraId="76B8ED39">
            <w:pPr>
              <w:spacing w:before="63"/>
              <w:jc w:val="center"/>
              <w:rPr>
                <w:rFonts w:hint="eastAsia" w:ascii="方正细等线简体" w:hAnsi="方正细等线简体" w:eastAsia="方正细等线简体" w:cs="方正细等线简体"/>
                <w:b w:val="0"/>
                <w:bCs w:val="0"/>
                <w:sz w:val="24"/>
                <w:szCs w:val="21"/>
                <w:lang w:val="en-US"/>
              </w:rPr>
            </w:pPr>
          </w:p>
        </w:tc>
        <w:tc>
          <w:tcPr>
            <w:tcW w:w="725" w:type="dxa"/>
            <w:vAlign w:val="center"/>
          </w:tcPr>
          <w:p w14:paraId="003162EA">
            <w:pPr>
              <w:spacing w:before="63"/>
              <w:jc w:val="center"/>
              <w:rPr>
                <w:rFonts w:hint="eastAsia" w:ascii="方正细等线简体" w:hAnsi="方正细等线简体" w:eastAsia="方正细等线简体" w:cs="方正细等线简体"/>
                <w:b w:val="0"/>
                <w:bCs w:val="0"/>
                <w:sz w:val="24"/>
                <w:szCs w:val="21"/>
                <w:lang w:val="en-US"/>
              </w:rPr>
            </w:pPr>
            <w:r>
              <w:rPr>
                <w:rFonts w:hint="eastAsia" w:ascii="方正细等线简体" w:hAnsi="方正细等线简体" w:eastAsia="方正细等线简体" w:cs="方正细等线简体"/>
                <w:b w:val="0"/>
                <w:bCs w:val="0"/>
                <w:sz w:val="24"/>
                <w:szCs w:val="21"/>
                <w:lang w:val="en-US"/>
              </w:rPr>
              <w:t>电话</w:t>
            </w:r>
          </w:p>
        </w:tc>
        <w:tc>
          <w:tcPr>
            <w:tcW w:w="1939" w:type="dxa"/>
            <w:vAlign w:val="center"/>
          </w:tcPr>
          <w:p w14:paraId="750B6424">
            <w:pPr>
              <w:spacing w:before="63"/>
              <w:jc w:val="center"/>
              <w:rPr>
                <w:rFonts w:hint="eastAsia" w:ascii="方正细等线简体" w:hAnsi="方正细等线简体" w:eastAsia="方正细等线简体" w:cs="方正细等线简体"/>
                <w:b w:val="0"/>
                <w:bCs w:val="0"/>
                <w:sz w:val="24"/>
                <w:szCs w:val="21"/>
                <w:lang w:val="en-US"/>
              </w:rPr>
            </w:pPr>
          </w:p>
        </w:tc>
      </w:tr>
      <w:tr w14:paraId="33241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1809" w:type="dxa"/>
            <w:vAlign w:val="center"/>
          </w:tcPr>
          <w:p w14:paraId="12683730">
            <w:pPr>
              <w:spacing w:before="63"/>
              <w:jc w:val="center"/>
              <w:rPr>
                <w:rFonts w:hint="eastAsia" w:ascii="方正细等线简体" w:hAnsi="方正细等线简体" w:eastAsia="方正细等线简体" w:cs="方正细等线简体"/>
                <w:b w:val="0"/>
                <w:bCs w:val="0"/>
                <w:sz w:val="24"/>
                <w:szCs w:val="21"/>
                <w:lang w:val="en-US"/>
              </w:rPr>
            </w:pPr>
            <w:r>
              <w:rPr>
                <w:rFonts w:hint="eastAsia" w:ascii="方正细等线简体" w:hAnsi="方正细等线简体" w:eastAsia="方正细等线简体" w:cs="方正细等线简体"/>
                <w:b w:val="0"/>
                <w:bCs w:val="0"/>
                <w:sz w:val="24"/>
                <w:szCs w:val="21"/>
                <w:lang w:val="en-US"/>
              </w:rPr>
              <w:t>成立时间</w:t>
            </w:r>
          </w:p>
        </w:tc>
        <w:tc>
          <w:tcPr>
            <w:tcW w:w="6957" w:type="dxa"/>
            <w:gridSpan w:val="6"/>
            <w:vAlign w:val="center"/>
          </w:tcPr>
          <w:p w14:paraId="350C7493">
            <w:pPr>
              <w:spacing w:before="63"/>
              <w:jc w:val="center"/>
              <w:rPr>
                <w:rFonts w:hint="eastAsia" w:ascii="方正细等线简体" w:hAnsi="方正细等线简体" w:eastAsia="方正细等线简体" w:cs="方正细等线简体"/>
                <w:b w:val="0"/>
                <w:bCs w:val="0"/>
                <w:sz w:val="24"/>
                <w:szCs w:val="21"/>
                <w:lang w:val="en-US"/>
              </w:rPr>
            </w:pPr>
          </w:p>
        </w:tc>
      </w:tr>
      <w:tr w14:paraId="19E3F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1809" w:type="dxa"/>
            <w:vAlign w:val="center"/>
          </w:tcPr>
          <w:p w14:paraId="40E9CF48">
            <w:pPr>
              <w:spacing w:before="63"/>
              <w:jc w:val="center"/>
              <w:rPr>
                <w:rFonts w:hint="eastAsia" w:ascii="方正细等线简体" w:hAnsi="方正细等线简体" w:eastAsia="方正细等线简体" w:cs="方正细等线简体"/>
                <w:b w:val="0"/>
                <w:bCs w:val="0"/>
                <w:sz w:val="24"/>
                <w:szCs w:val="21"/>
                <w:lang w:val="en-US"/>
              </w:rPr>
            </w:pPr>
            <w:r>
              <w:rPr>
                <w:rFonts w:hint="eastAsia" w:ascii="方正细等线简体" w:hAnsi="方正细等线简体" w:eastAsia="方正细等线简体" w:cs="方正细等线简体"/>
                <w:b w:val="0"/>
                <w:bCs w:val="0"/>
                <w:sz w:val="24"/>
                <w:szCs w:val="21"/>
                <w:lang w:val="en-US"/>
              </w:rPr>
              <w:t>企业资质等级</w:t>
            </w:r>
          </w:p>
        </w:tc>
        <w:tc>
          <w:tcPr>
            <w:tcW w:w="6957" w:type="dxa"/>
            <w:gridSpan w:val="6"/>
            <w:vAlign w:val="center"/>
          </w:tcPr>
          <w:p w14:paraId="2260F8C7">
            <w:pPr>
              <w:spacing w:before="63"/>
              <w:jc w:val="center"/>
              <w:rPr>
                <w:rFonts w:hint="eastAsia" w:ascii="方正细等线简体" w:hAnsi="方正细等线简体" w:eastAsia="方正细等线简体" w:cs="方正细等线简体"/>
                <w:b w:val="0"/>
                <w:bCs w:val="0"/>
                <w:sz w:val="24"/>
                <w:szCs w:val="21"/>
                <w:lang w:val="en-US"/>
              </w:rPr>
            </w:pPr>
            <w:r>
              <w:rPr>
                <w:rFonts w:hint="eastAsia" w:ascii="方正细等线简体" w:hAnsi="方正细等线简体" w:eastAsia="方正细等线简体" w:cs="方正细等线简体"/>
                <w:b w:val="0"/>
                <w:bCs w:val="0"/>
                <w:sz w:val="24"/>
                <w:szCs w:val="21"/>
                <w:lang w:val="en-US"/>
              </w:rPr>
              <w:t>若无则留空</w:t>
            </w:r>
          </w:p>
        </w:tc>
      </w:tr>
      <w:tr w14:paraId="77D28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809" w:type="dxa"/>
            <w:vAlign w:val="center"/>
          </w:tcPr>
          <w:p w14:paraId="62DECA80">
            <w:pPr>
              <w:spacing w:before="63"/>
              <w:jc w:val="center"/>
              <w:rPr>
                <w:rFonts w:hint="eastAsia" w:ascii="方正细等线简体" w:hAnsi="方正细等线简体" w:eastAsia="方正细等线简体" w:cs="方正细等线简体"/>
                <w:b w:val="0"/>
                <w:bCs w:val="0"/>
                <w:sz w:val="24"/>
                <w:szCs w:val="21"/>
                <w:lang w:val="en-US"/>
              </w:rPr>
            </w:pPr>
            <w:r>
              <w:rPr>
                <w:rFonts w:hint="eastAsia" w:ascii="方正细等线简体" w:hAnsi="方正细等线简体" w:eastAsia="方正细等线简体" w:cs="方正细等线简体"/>
                <w:b w:val="0"/>
                <w:bCs w:val="0"/>
                <w:sz w:val="24"/>
                <w:szCs w:val="21"/>
                <w:lang w:val="en-US"/>
              </w:rPr>
              <w:t>营业执照号</w:t>
            </w:r>
          </w:p>
        </w:tc>
        <w:tc>
          <w:tcPr>
            <w:tcW w:w="6957" w:type="dxa"/>
            <w:gridSpan w:val="6"/>
            <w:vAlign w:val="center"/>
          </w:tcPr>
          <w:p w14:paraId="6DBC3F49">
            <w:pPr>
              <w:spacing w:before="63"/>
              <w:jc w:val="center"/>
              <w:rPr>
                <w:rFonts w:hint="eastAsia" w:ascii="方正细等线简体" w:hAnsi="方正细等线简体" w:eastAsia="方正细等线简体" w:cs="方正细等线简体"/>
                <w:b w:val="0"/>
                <w:bCs w:val="0"/>
                <w:sz w:val="24"/>
                <w:szCs w:val="21"/>
                <w:lang w:val="en-US"/>
              </w:rPr>
            </w:pPr>
          </w:p>
        </w:tc>
      </w:tr>
      <w:tr w14:paraId="64CBB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809" w:type="dxa"/>
            <w:vAlign w:val="center"/>
          </w:tcPr>
          <w:p w14:paraId="079BCD3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ISO质量体系认证</w:t>
            </w:r>
          </w:p>
        </w:tc>
        <w:tc>
          <w:tcPr>
            <w:tcW w:w="6957" w:type="dxa"/>
            <w:gridSpan w:val="6"/>
            <w:vAlign w:val="center"/>
          </w:tcPr>
          <w:p w14:paraId="16D5CD68">
            <w:pPr>
              <w:spacing w:before="63"/>
              <w:jc w:val="center"/>
              <w:rPr>
                <w:rFonts w:hint="eastAsia" w:ascii="方正细等线简体" w:hAnsi="方正细等线简体" w:eastAsia="方正细等线简体" w:cs="方正细等线简体"/>
                <w:b w:val="0"/>
                <w:bCs w:val="0"/>
                <w:sz w:val="24"/>
                <w:szCs w:val="21"/>
                <w:lang w:val="en-US"/>
              </w:rPr>
            </w:pPr>
          </w:p>
        </w:tc>
      </w:tr>
      <w:tr w14:paraId="77ACA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809" w:type="dxa"/>
            <w:vAlign w:val="center"/>
          </w:tcPr>
          <w:p w14:paraId="7CF7DB0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最新检验合格的检验报告、合格证</w:t>
            </w:r>
          </w:p>
        </w:tc>
        <w:tc>
          <w:tcPr>
            <w:tcW w:w="6957" w:type="dxa"/>
            <w:gridSpan w:val="6"/>
            <w:vAlign w:val="center"/>
          </w:tcPr>
          <w:p w14:paraId="05480385">
            <w:pPr>
              <w:spacing w:before="63"/>
              <w:jc w:val="center"/>
              <w:rPr>
                <w:rFonts w:hint="eastAsia" w:ascii="方正细等线简体" w:hAnsi="方正细等线简体" w:eastAsia="方正细等线简体" w:cs="方正细等线简体"/>
                <w:b w:val="0"/>
                <w:bCs w:val="0"/>
                <w:sz w:val="24"/>
                <w:szCs w:val="21"/>
                <w:lang w:val="en-US"/>
              </w:rPr>
            </w:pPr>
          </w:p>
        </w:tc>
      </w:tr>
      <w:tr w14:paraId="6A73C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809" w:type="dxa"/>
            <w:vAlign w:val="center"/>
          </w:tcPr>
          <w:p w14:paraId="59987AE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银行资信证明</w:t>
            </w:r>
          </w:p>
        </w:tc>
        <w:tc>
          <w:tcPr>
            <w:tcW w:w="6957" w:type="dxa"/>
            <w:gridSpan w:val="6"/>
            <w:vAlign w:val="center"/>
          </w:tcPr>
          <w:p w14:paraId="01F04B1F">
            <w:pPr>
              <w:spacing w:before="63"/>
              <w:jc w:val="center"/>
              <w:rPr>
                <w:rFonts w:hint="eastAsia" w:ascii="方正细等线简体" w:hAnsi="方正细等线简体" w:eastAsia="方正细等线简体" w:cs="方正细等线简体"/>
                <w:b w:val="0"/>
                <w:bCs w:val="0"/>
                <w:sz w:val="24"/>
                <w:szCs w:val="21"/>
                <w:lang w:val="en-US"/>
              </w:rPr>
            </w:pPr>
          </w:p>
        </w:tc>
      </w:tr>
      <w:tr w14:paraId="43BED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809" w:type="dxa"/>
            <w:vAlign w:val="center"/>
          </w:tcPr>
          <w:p w14:paraId="5610359D">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bidi="zh-CN"/>
              </w:rPr>
            </w:pPr>
            <w:r>
              <w:rPr>
                <w:rFonts w:hint="eastAsia" w:ascii="宋体" w:hAnsi="宋体" w:eastAsia="宋体" w:cs="宋体"/>
                <w:i w:val="0"/>
                <w:iCs w:val="0"/>
                <w:color w:val="000000"/>
                <w:kern w:val="0"/>
                <w:sz w:val="20"/>
                <w:szCs w:val="20"/>
                <w:u w:val="none"/>
                <w:lang w:val="en-US" w:eastAsia="zh-CN" w:bidi="ar"/>
              </w:rPr>
              <w:t>近两年财务报表</w:t>
            </w:r>
          </w:p>
        </w:tc>
        <w:tc>
          <w:tcPr>
            <w:tcW w:w="6957" w:type="dxa"/>
            <w:gridSpan w:val="6"/>
            <w:vAlign w:val="center"/>
          </w:tcPr>
          <w:p w14:paraId="7F1558AA">
            <w:pPr>
              <w:spacing w:before="63"/>
              <w:jc w:val="center"/>
              <w:rPr>
                <w:rFonts w:hint="eastAsia" w:ascii="方正细等线简体" w:hAnsi="方正细等线简体" w:eastAsia="方正细等线简体" w:cs="方正细等线简体"/>
                <w:b w:val="0"/>
                <w:bCs w:val="0"/>
                <w:sz w:val="24"/>
                <w:szCs w:val="21"/>
                <w:lang w:val="en-US"/>
              </w:rPr>
            </w:pPr>
          </w:p>
        </w:tc>
      </w:tr>
      <w:tr w14:paraId="7D2F3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809" w:type="dxa"/>
            <w:vAlign w:val="center"/>
          </w:tcPr>
          <w:p w14:paraId="36C759E8">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bidi="zh-CN"/>
              </w:rPr>
            </w:pPr>
            <w:r>
              <w:rPr>
                <w:rFonts w:hint="eastAsia" w:ascii="宋体" w:hAnsi="宋体" w:eastAsia="宋体" w:cs="宋体"/>
                <w:i w:val="0"/>
                <w:iCs w:val="0"/>
                <w:color w:val="000000"/>
                <w:kern w:val="0"/>
                <w:sz w:val="20"/>
                <w:szCs w:val="20"/>
                <w:u w:val="none"/>
                <w:lang w:val="en-US" w:eastAsia="zh-CN" w:bidi="ar"/>
              </w:rPr>
              <w:t>同类产品在高速公路供应业绩，近三年销售合同或中标通知（3份以上）</w:t>
            </w:r>
          </w:p>
        </w:tc>
        <w:tc>
          <w:tcPr>
            <w:tcW w:w="6957" w:type="dxa"/>
            <w:gridSpan w:val="6"/>
            <w:vAlign w:val="center"/>
          </w:tcPr>
          <w:p w14:paraId="0483A649">
            <w:pPr>
              <w:spacing w:before="63"/>
              <w:jc w:val="center"/>
              <w:rPr>
                <w:rFonts w:hint="eastAsia" w:ascii="方正细等线简体" w:hAnsi="方正细等线简体" w:eastAsia="方正细等线简体" w:cs="方正细等线简体"/>
                <w:b w:val="0"/>
                <w:bCs w:val="0"/>
                <w:sz w:val="24"/>
                <w:szCs w:val="21"/>
                <w:lang w:val="en-US"/>
              </w:rPr>
            </w:pPr>
          </w:p>
        </w:tc>
      </w:tr>
      <w:tr w14:paraId="1FA18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809" w:type="dxa"/>
            <w:vAlign w:val="center"/>
          </w:tcPr>
          <w:p w14:paraId="21958669">
            <w:pPr>
              <w:spacing w:before="63"/>
              <w:jc w:val="center"/>
              <w:rPr>
                <w:rFonts w:hint="eastAsia" w:ascii="方正细等线简体" w:hAnsi="方正细等线简体" w:eastAsia="方正细等线简体" w:cs="方正细等线简体"/>
                <w:b w:val="0"/>
                <w:bCs w:val="0"/>
                <w:sz w:val="24"/>
                <w:szCs w:val="21"/>
                <w:lang w:val="en-US"/>
              </w:rPr>
            </w:pPr>
            <w:r>
              <w:rPr>
                <w:rFonts w:hint="eastAsia" w:ascii="方正细等线简体" w:hAnsi="方正细等线简体" w:eastAsia="方正细等线简体" w:cs="方正细等线简体"/>
                <w:b w:val="0"/>
                <w:bCs w:val="0"/>
                <w:sz w:val="24"/>
                <w:szCs w:val="21"/>
                <w:lang w:val="en-US"/>
              </w:rPr>
              <w:t>注册资金</w:t>
            </w:r>
          </w:p>
        </w:tc>
        <w:tc>
          <w:tcPr>
            <w:tcW w:w="6957" w:type="dxa"/>
            <w:gridSpan w:val="6"/>
            <w:vAlign w:val="center"/>
          </w:tcPr>
          <w:p w14:paraId="0B46D8FD">
            <w:pPr>
              <w:spacing w:before="63"/>
              <w:jc w:val="center"/>
              <w:rPr>
                <w:rFonts w:hint="eastAsia" w:ascii="方正细等线简体" w:hAnsi="方正细等线简体" w:eastAsia="方正细等线简体" w:cs="方正细等线简体"/>
                <w:b w:val="0"/>
                <w:bCs w:val="0"/>
                <w:sz w:val="24"/>
                <w:szCs w:val="21"/>
                <w:lang w:val="en-US"/>
              </w:rPr>
            </w:pPr>
          </w:p>
        </w:tc>
      </w:tr>
      <w:tr w14:paraId="7EE5A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9" w:hRule="atLeast"/>
        </w:trPr>
        <w:tc>
          <w:tcPr>
            <w:tcW w:w="1809" w:type="dxa"/>
            <w:vAlign w:val="center"/>
          </w:tcPr>
          <w:p w14:paraId="2594D7E5">
            <w:pPr>
              <w:spacing w:before="63"/>
              <w:jc w:val="center"/>
              <w:rPr>
                <w:rFonts w:hint="default" w:ascii="方正细等线简体" w:hAnsi="方正细等线简体" w:eastAsia="方正细等线简体" w:cs="方正细等线简体"/>
                <w:b w:val="0"/>
                <w:bCs w:val="0"/>
                <w:sz w:val="24"/>
                <w:szCs w:val="21"/>
                <w:lang w:val="en-US" w:eastAsia="zh-CN"/>
              </w:rPr>
            </w:pPr>
            <w:r>
              <w:rPr>
                <w:rFonts w:hint="eastAsia" w:ascii="方正细等线简体" w:hAnsi="方正细等线简体" w:eastAsia="方正细等线简体" w:cs="方正细等线简体"/>
                <w:b w:val="0"/>
                <w:bCs w:val="0"/>
                <w:sz w:val="24"/>
                <w:szCs w:val="21"/>
                <w:lang w:val="en-US" w:eastAsia="zh-CN"/>
              </w:rPr>
              <w:t>经营范围备注</w:t>
            </w:r>
          </w:p>
        </w:tc>
        <w:tc>
          <w:tcPr>
            <w:tcW w:w="6957" w:type="dxa"/>
            <w:gridSpan w:val="6"/>
            <w:vAlign w:val="center"/>
          </w:tcPr>
          <w:p w14:paraId="3ABE9E97">
            <w:pPr>
              <w:numPr>
                <w:ilvl w:val="0"/>
                <w:numId w:val="0"/>
              </w:numPr>
              <w:spacing w:before="63"/>
              <w:jc w:val="both"/>
              <w:rPr>
                <w:rFonts w:hint="default" w:ascii="方正细等线简体" w:hAnsi="方正细等线简体" w:eastAsia="方正细等线简体" w:cs="方正细等线简体"/>
                <w:b w:val="0"/>
                <w:bCs w:val="0"/>
                <w:sz w:val="24"/>
                <w:szCs w:val="21"/>
                <w:lang w:val="en-US" w:eastAsia="zh-CN"/>
              </w:rPr>
            </w:pPr>
          </w:p>
        </w:tc>
      </w:tr>
    </w:tbl>
    <w:p w14:paraId="7D704CEB">
      <w:pPr>
        <w:spacing w:before="63"/>
        <w:ind w:left="2"/>
        <w:jc w:val="center"/>
        <w:rPr>
          <w:rFonts w:hint="eastAsia" w:ascii="方正细等线简体" w:hAnsi="方正细等线简体" w:eastAsia="方正细等线简体" w:cs="方正细等线简体"/>
          <w:b w:val="0"/>
          <w:bCs w:val="0"/>
          <w:sz w:val="24"/>
          <w:szCs w:val="24"/>
          <w:lang w:val="en-US"/>
        </w:rPr>
      </w:pPr>
      <w:r>
        <w:rPr>
          <w:rFonts w:hint="eastAsia" w:ascii="方正细等线简体" w:hAnsi="方正细等线简体" w:eastAsia="方正细等线简体" w:cs="方正细等线简体"/>
          <w:b w:val="0"/>
          <w:bCs w:val="0"/>
          <w:sz w:val="24"/>
          <w:szCs w:val="24"/>
          <w:lang w:val="en-US"/>
        </w:rPr>
        <w:t>备注：本表后应附已年检营业执照副本、相关资质证书副本等复印件。</w:t>
      </w:r>
    </w:p>
    <w:p w14:paraId="34D95528">
      <w:pPr>
        <w:spacing w:before="63"/>
        <w:ind w:left="2"/>
        <w:jc w:val="center"/>
        <w:rPr>
          <w:rFonts w:hint="eastAsia" w:ascii="方正细等线简体" w:hAnsi="方正细等线简体" w:eastAsia="方正细等线简体" w:cs="方正细等线简体"/>
          <w:b w:val="0"/>
          <w:bCs w:val="0"/>
          <w:sz w:val="24"/>
          <w:szCs w:val="24"/>
          <w:lang w:val="en-US"/>
        </w:rPr>
      </w:pPr>
    </w:p>
    <w:p w14:paraId="62EB9E87">
      <w:pPr>
        <w:spacing w:before="63"/>
        <w:ind w:left="2"/>
        <w:jc w:val="center"/>
        <w:rPr>
          <w:rFonts w:hint="eastAsia" w:ascii="方正细等线简体" w:hAnsi="方正细等线简体" w:eastAsia="方正细等线简体" w:cs="方正细等线简体"/>
          <w:b w:val="0"/>
          <w:bCs w:val="0"/>
          <w:sz w:val="24"/>
          <w:szCs w:val="24"/>
          <w:lang w:val="en-US"/>
        </w:rPr>
      </w:pPr>
    </w:p>
    <w:p w14:paraId="05C8CC46">
      <w:pPr>
        <w:spacing w:before="63"/>
        <w:jc w:val="both"/>
        <w:rPr>
          <w:rFonts w:hint="eastAsia" w:ascii="方正细等线简体" w:hAnsi="方正细等线简体" w:eastAsia="方正细等线简体" w:cs="方正细等线简体"/>
          <w:b w:val="0"/>
          <w:bCs w:val="0"/>
          <w:sz w:val="24"/>
          <w:szCs w:val="24"/>
          <w:lang w:val="en-US"/>
        </w:rPr>
      </w:pPr>
    </w:p>
    <w:sectPr>
      <w:pgSz w:w="11910" w:h="16840"/>
      <w:pgMar w:top="1560" w:right="1680" w:bottom="280" w:left="1680" w:header="720" w:footer="720" w:gutter="0"/>
      <w:cols w:equalWidth="0" w:num="1">
        <w:col w:w="855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PMingLiU">
    <w:altName w:val="PMingLiU-ExtB"/>
    <w:panose1 w:val="02020500000000000000"/>
    <w:charset w:val="88"/>
    <w:family w:val="auto"/>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方正细等线简体">
    <w:altName w:val="宋体"/>
    <w:panose1 w:val="02010601030101010101"/>
    <w:charset w:val="86"/>
    <w:family w:val="auto"/>
    <w:pitch w:val="default"/>
    <w:sig w:usb0="00000000" w:usb1="00000000" w:usb2="00000000" w:usb3="00000000" w:csb0="00040000" w:csb1="00000000"/>
  </w:font>
  <w:font w:name="方正中等线简体">
    <w:altName w:val="宋体"/>
    <w:panose1 w:val="02010601030101010101"/>
    <w:charset w:val="86"/>
    <w:family w:val="auto"/>
    <w:pitch w:val="default"/>
    <w:sig w:usb0="00000000" w:usb1="0000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7E12E">
    <w:pPr>
      <w:pStyle w:val="8"/>
      <w:jc w:val="both"/>
      <w:rPr>
        <w:rFonts w:hint="eastAsia" w:ascii="方正细等线简体" w:hAnsi="方正细等线简体" w:eastAsia="方正细等线简体" w:cs="方正细等线简体"/>
        <w:lang w:val="en-US" w:eastAsia="zh-CN"/>
      </w:rPr>
    </w:pPr>
    <w:r>
      <w:rPr>
        <w:rFonts w:hint="eastAsia" w:ascii="方正细等线简体" w:hAnsi="方正细等线简体" w:eastAsia="方正细等线简体" w:cs="方正细等线简体"/>
        <w:lang w:val="en-US" w:eastAsia="zh-CN"/>
      </w:rPr>
      <w:t>贵州省公路建设养护集团有限公司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3C2D43"/>
    <w:multiLevelType w:val="singleLevel"/>
    <w:tmpl w:val="B13C2D43"/>
    <w:lvl w:ilvl="0" w:tentative="0">
      <w:start w:val="5"/>
      <w:numFmt w:val="decimal"/>
      <w:suff w:val="nothing"/>
      <w:lvlText w:val="%1、"/>
      <w:lvlJc w:val="left"/>
    </w:lvl>
  </w:abstractNum>
  <w:abstractNum w:abstractNumId="1">
    <w:nsid w:val="B964355A"/>
    <w:multiLevelType w:val="singleLevel"/>
    <w:tmpl w:val="B964355A"/>
    <w:lvl w:ilvl="0" w:tentative="0">
      <w:start w:val="1"/>
      <w:numFmt w:val="chineseCounting"/>
      <w:suff w:val="nothing"/>
      <w:lvlText w:val="%1、"/>
      <w:lvlJc w:val="left"/>
      <w:rPr>
        <w:rFonts w:hint="eastAsia"/>
      </w:rPr>
    </w:lvl>
  </w:abstractNum>
  <w:abstractNum w:abstractNumId="2">
    <w:nsid w:val="464637E2"/>
    <w:multiLevelType w:val="singleLevel"/>
    <w:tmpl w:val="464637E2"/>
    <w:lvl w:ilvl="0" w:tentative="0">
      <w:start w:val="1"/>
      <w:numFmt w:val="decimal"/>
      <w:suff w:val="nothing"/>
      <w:lvlText w:val="（%1）"/>
      <w:lvlJc w:val="left"/>
    </w:lvl>
  </w:abstractNum>
  <w:abstractNum w:abstractNumId="3">
    <w:nsid w:val="49016FCE"/>
    <w:multiLevelType w:val="multilevel"/>
    <w:tmpl w:val="49016FCE"/>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66F5B7E2"/>
    <w:multiLevelType w:val="singleLevel"/>
    <w:tmpl w:val="66F5B7E2"/>
    <w:lvl w:ilvl="0" w:tentative="0">
      <w:start w:val="3"/>
      <w:numFmt w:val="chineseCounting"/>
      <w:suff w:val="space"/>
      <w:lvlText w:val="第%1章"/>
      <w:lvlJc w:val="left"/>
      <w:rPr>
        <w:rFonts w:hint="eastAsia"/>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doNotUseIndentAsNumberingTabStop/>
    <w:useAltKinsokuLineBreakRules/>
    <w:compatSetting w:name="compatibilityMode" w:uri="http://schemas.microsoft.com/office/word" w:val="12"/>
  </w:compat>
  <w:rsids>
    <w:rsidRoot w:val="003E159A"/>
    <w:rsid w:val="00076259"/>
    <w:rsid w:val="000A2BAC"/>
    <w:rsid w:val="00147A13"/>
    <w:rsid w:val="002462C2"/>
    <w:rsid w:val="00255D28"/>
    <w:rsid w:val="003105A1"/>
    <w:rsid w:val="003E159A"/>
    <w:rsid w:val="00407EC9"/>
    <w:rsid w:val="00484067"/>
    <w:rsid w:val="004D08A8"/>
    <w:rsid w:val="00540ACE"/>
    <w:rsid w:val="005645AE"/>
    <w:rsid w:val="00694377"/>
    <w:rsid w:val="007C3AAB"/>
    <w:rsid w:val="008A1FFD"/>
    <w:rsid w:val="008F30A3"/>
    <w:rsid w:val="00902425"/>
    <w:rsid w:val="009116A7"/>
    <w:rsid w:val="009C5FFC"/>
    <w:rsid w:val="00A74DD8"/>
    <w:rsid w:val="00A779D3"/>
    <w:rsid w:val="00B20BA2"/>
    <w:rsid w:val="00C106FC"/>
    <w:rsid w:val="00C276B7"/>
    <w:rsid w:val="00C8574C"/>
    <w:rsid w:val="00CB6215"/>
    <w:rsid w:val="00CC1E94"/>
    <w:rsid w:val="00CF67D8"/>
    <w:rsid w:val="00D33AD0"/>
    <w:rsid w:val="00D73D23"/>
    <w:rsid w:val="00D914A5"/>
    <w:rsid w:val="00DB15CE"/>
    <w:rsid w:val="00DB5A24"/>
    <w:rsid w:val="00E64996"/>
    <w:rsid w:val="00E81C97"/>
    <w:rsid w:val="00E824D7"/>
    <w:rsid w:val="00ED61C8"/>
    <w:rsid w:val="00F53640"/>
    <w:rsid w:val="00F85142"/>
    <w:rsid w:val="00FA201A"/>
    <w:rsid w:val="00FB0318"/>
    <w:rsid w:val="00FE71D5"/>
    <w:rsid w:val="01C5370D"/>
    <w:rsid w:val="03A85635"/>
    <w:rsid w:val="048410B7"/>
    <w:rsid w:val="065603EF"/>
    <w:rsid w:val="0731661F"/>
    <w:rsid w:val="09DA7C5D"/>
    <w:rsid w:val="0A9727BA"/>
    <w:rsid w:val="0AD079DC"/>
    <w:rsid w:val="0BBA7DF5"/>
    <w:rsid w:val="0D160430"/>
    <w:rsid w:val="0EDF2C71"/>
    <w:rsid w:val="11150F9A"/>
    <w:rsid w:val="111559BB"/>
    <w:rsid w:val="1186520F"/>
    <w:rsid w:val="11904EE0"/>
    <w:rsid w:val="132F167B"/>
    <w:rsid w:val="138D3786"/>
    <w:rsid w:val="13D67BDF"/>
    <w:rsid w:val="14025B64"/>
    <w:rsid w:val="14165EB9"/>
    <w:rsid w:val="185A23C8"/>
    <w:rsid w:val="190012D5"/>
    <w:rsid w:val="1A846A10"/>
    <w:rsid w:val="1CAC0E41"/>
    <w:rsid w:val="1DAA34F3"/>
    <w:rsid w:val="1E876FC3"/>
    <w:rsid w:val="1F6C2AD5"/>
    <w:rsid w:val="1FB43D8C"/>
    <w:rsid w:val="21E6458E"/>
    <w:rsid w:val="22A15323"/>
    <w:rsid w:val="22A30143"/>
    <w:rsid w:val="22E86597"/>
    <w:rsid w:val="23D64892"/>
    <w:rsid w:val="249C3453"/>
    <w:rsid w:val="27C2106B"/>
    <w:rsid w:val="27FB21B9"/>
    <w:rsid w:val="286D74C3"/>
    <w:rsid w:val="288B4C90"/>
    <w:rsid w:val="2B4753C7"/>
    <w:rsid w:val="2C592D45"/>
    <w:rsid w:val="2DA05EA6"/>
    <w:rsid w:val="2DCA4504"/>
    <w:rsid w:val="2E276F7E"/>
    <w:rsid w:val="2FC13399"/>
    <w:rsid w:val="32984D6D"/>
    <w:rsid w:val="3316116C"/>
    <w:rsid w:val="331E5656"/>
    <w:rsid w:val="334F78CF"/>
    <w:rsid w:val="337F42B4"/>
    <w:rsid w:val="34603D8E"/>
    <w:rsid w:val="38B7004D"/>
    <w:rsid w:val="39232473"/>
    <w:rsid w:val="399F29D7"/>
    <w:rsid w:val="3A46388D"/>
    <w:rsid w:val="3AA52853"/>
    <w:rsid w:val="3AAD3AE0"/>
    <w:rsid w:val="3AAD7959"/>
    <w:rsid w:val="3AC52EF5"/>
    <w:rsid w:val="3B726A01"/>
    <w:rsid w:val="3BE627EF"/>
    <w:rsid w:val="3D253A6B"/>
    <w:rsid w:val="3F483E7A"/>
    <w:rsid w:val="42530910"/>
    <w:rsid w:val="42936023"/>
    <w:rsid w:val="42DF7133"/>
    <w:rsid w:val="434C41B3"/>
    <w:rsid w:val="4B080854"/>
    <w:rsid w:val="4CCE79E7"/>
    <w:rsid w:val="4D7D66E2"/>
    <w:rsid w:val="51246DFA"/>
    <w:rsid w:val="51634335"/>
    <w:rsid w:val="52F71BDC"/>
    <w:rsid w:val="53203783"/>
    <w:rsid w:val="53FF655F"/>
    <w:rsid w:val="55521F3D"/>
    <w:rsid w:val="557C54F7"/>
    <w:rsid w:val="57C2639A"/>
    <w:rsid w:val="58035493"/>
    <w:rsid w:val="599E665F"/>
    <w:rsid w:val="5A2E1258"/>
    <w:rsid w:val="5A9D30EE"/>
    <w:rsid w:val="5EA07A3E"/>
    <w:rsid w:val="5F8C42AC"/>
    <w:rsid w:val="60771CEC"/>
    <w:rsid w:val="60E64E61"/>
    <w:rsid w:val="61736957"/>
    <w:rsid w:val="63895709"/>
    <w:rsid w:val="64481875"/>
    <w:rsid w:val="667B2536"/>
    <w:rsid w:val="689E24F1"/>
    <w:rsid w:val="6B6A1F1E"/>
    <w:rsid w:val="6C42522A"/>
    <w:rsid w:val="6C860354"/>
    <w:rsid w:val="6DD97B18"/>
    <w:rsid w:val="6DDB17B3"/>
    <w:rsid w:val="6E4B1D30"/>
    <w:rsid w:val="6FA411CE"/>
    <w:rsid w:val="712358FE"/>
    <w:rsid w:val="73E05576"/>
    <w:rsid w:val="746336A6"/>
    <w:rsid w:val="76150E87"/>
    <w:rsid w:val="764B0235"/>
    <w:rsid w:val="7C937A14"/>
    <w:rsid w:val="7CAF54D2"/>
    <w:rsid w:val="7CF2517F"/>
    <w:rsid w:val="7DAB2DA2"/>
    <w:rsid w:val="7F9D4429"/>
    <w:rsid w:val="7FEB3548"/>
    <w:rsid w:val="7FF12DAF"/>
    <w:rsid w:val="7FF30F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zh-CN" w:eastAsia="zh-CN" w:bidi="zh-CN"/>
    </w:rPr>
  </w:style>
  <w:style w:type="paragraph" w:styleId="2">
    <w:name w:val="heading 1"/>
    <w:basedOn w:val="1"/>
    <w:next w:val="1"/>
    <w:qFormat/>
    <w:uiPriority w:val="1"/>
    <w:pPr>
      <w:spacing w:before="58"/>
      <w:ind w:left="981" w:right="1882"/>
      <w:jc w:val="center"/>
      <w:outlineLvl w:val="0"/>
    </w:pPr>
    <w:rPr>
      <w:sz w:val="44"/>
      <w:szCs w:val="44"/>
    </w:rPr>
  </w:style>
  <w:style w:type="paragraph" w:styleId="3">
    <w:name w:val="heading 2"/>
    <w:basedOn w:val="1"/>
    <w:next w:val="1"/>
    <w:qFormat/>
    <w:uiPriority w:val="1"/>
    <w:pPr>
      <w:ind w:left="759"/>
      <w:outlineLvl w:val="1"/>
    </w:pPr>
    <w:rPr>
      <w:rFonts w:ascii="仿宋" w:hAnsi="仿宋" w:eastAsia="仿宋" w:cs="仿宋"/>
      <w:sz w:val="32"/>
      <w:szCs w:val="32"/>
    </w:rPr>
  </w:style>
  <w:style w:type="paragraph" w:styleId="4">
    <w:name w:val="heading 3"/>
    <w:basedOn w:val="1"/>
    <w:next w:val="1"/>
    <w:qFormat/>
    <w:uiPriority w:val="1"/>
    <w:pPr>
      <w:ind w:left="775"/>
      <w:outlineLvl w:val="2"/>
    </w:pPr>
    <w:rPr>
      <w:b/>
      <w:bCs/>
      <w:sz w:val="28"/>
      <w:szCs w:val="28"/>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5">
    <w:name w:val="Body Text"/>
    <w:basedOn w:val="1"/>
    <w:qFormat/>
    <w:uiPriority w:val="1"/>
    <w:rPr>
      <w:sz w:val="28"/>
      <w:szCs w:val="28"/>
    </w:rPr>
  </w:style>
  <w:style w:type="paragraph" w:styleId="6">
    <w:name w:val="Body Text Indent"/>
    <w:basedOn w:val="1"/>
    <w:qFormat/>
    <w:uiPriority w:val="0"/>
    <w:pPr>
      <w:widowControl w:val="0"/>
      <w:spacing w:line="360" w:lineRule="auto"/>
      <w:ind w:firstLine="480" w:firstLineChars="200"/>
      <w:jc w:val="both"/>
    </w:pPr>
    <w:rPr>
      <w:rFonts w:ascii="宋体" w:hAnsi="宋体"/>
      <w:kern w:val="2"/>
      <w:szCs w:val="28"/>
    </w:rPr>
  </w:style>
  <w:style w:type="paragraph" w:styleId="7">
    <w:name w:val="footer"/>
    <w:basedOn w:val="1"/>
    <w:link w:val="17"/>
    <w:qFormat/>
    <w:uiPriority w:val="0"/>
    <w:pPr>
      <w:tabs>
        <w:tab w:val="center" w:pos="4153"/>
        <w:tab w:val="right" w:pos="8306"/>
      </w:tabs>
      <w:snapToGrid w:val="0"/>
    </w:pPr>
    <w:rPr>
      <w:sz w:val="18"/>
      <w:szCs w:val="18"/>
    </w:rPr>
  </w:style>
  <w:style w:type="paragraph" w:styleId="8">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table" w:styleId="10">
    <w:name w:val="Table Grid"/>
    <w:basedOn w:val="9"/>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2">
    <w:name w:val="Table Normal"/>
    <w:semiHidden/>
    <w:unhideWhenUsed/>
    <w:qFormat/>
    <w:uiPriority w:val="2"/>
    <w:tblPr>
      <w:tblCellMar>
        <w:top w:w="0" w:type="dxa"/>
        <w:left w:w="0" w:type="dxa"/>
        <w:bottom w:w="0" w:type="dxa"/>
        <w:right w:w="0" w:type="dxa"/>
      </w:tblCellMar>
    </w:tblPr>
  </w:style>
  <w:style w:type="paragraph" w:styleId="13">
    <w:name w:val="List Paragraph"/>
    <w:basedOn w:val="1"/>
    <w:qFormat/>
    <w:uiPriority w:val="1"/>
    <w:pPr>
      <w:ind w:left="213" w:firstLine="560"/>
    </w:pPr>
  </w:style>
  <w:style w:type="paragraph" w:customStyle="1" w:styleId="14">
    <w:name w:val="Table Paragraph"/>
    <w:basedOn w:val="1"/>
    <w:qFormat/>
    <w:uiPriority w:val="1"/>
    <w:pPr>
      <w:jc w:val="center"/>
    </w:pPr>
    <w:rPr>
      <w:rFonts w:ascii="PMingLiU" w:hAnsi="PMingLiU" w:eastAsia="PMingLiU" w:cs="PMingLiU"/>
    </w:rPr>
  </w:style>
  <w:style w:type="paragraph" w:customStyle="1" w:styleId="15">
    <w:name w:val="样式1"/>
    <w:basedOn w:val="1"/>
    <w:qFormat/>
    <w:uiPriority w:val="0"/>
    <w:pPr>
      <w:jc w:val="both"/>
    </w:pPr>
    <w:rPr>
      <w:sz w:val="21"/>
      <w:szCs w:val="21"/>
    </w:rPr>
  </w:style>
  <w:style w:type="character" w:customStyle="1" w:styleId="16">
    <w:name w:val="页眉 Char"/>
    <w:basedOn w:val="11"/>
    <w:link w:val="8"/>
    <w:qFormat/>
    <w:uiPriority w:val="0"/>
    <w:rPr>
      <w:rFonts w:ascii="宋体" w:hAnsi="宋体" w:eastAsia="宋体" w:cs="宋体"/>
      <w:sz w:val="18"/>
      <w:szCs w:val="18"/>
      <w:lang w:val="zh-CN" w:bidi="zh-CN"/>
    </w:rPr>
  </w:style>
  <w:style w:type="character" w:customStyle="1" w:styleId="17">
    <w:name w:val="页脚 Char"/>
    <w:basedOn w:val="11"/>
    <w:link w:val="7"/>
    <w:qFormat/>
    <w:uiPriority w:val="0"/>
    <w:rPr>
      <w:rFonts w:ascii="宋体" w:hAnsi="宋体" w:eastAsia="宋体" w:cs="宋体"/>
      <w:sz w:val="18"/>
      <w:szCs w:val="18"/>
      <w:lang w:val="zh-CN" w:bidi="zh-CN"/>
    </w:rPr>
  </w:style>
  <w:style w:type="paragraph" w:customStyle="1" w:styleId="18">
    <w:name w:val="列出段落1"/>
    <w:basedOn w:val="1"/>
    <w:qFormat/>
    <w:uiPriority w:val="0"/>
    <w:pPr>
      <w:autoSpaceDE/>
      <w:autoSpaceDN/>
      <w:ind w:firstLine="420" w:firstLineChars="200"/>
      <w:jc w:val="both"/>
    </w:pPr>
    <w:rPr>
      <w:rFonts w:ascii="Calibri" w:hAnsi="Calibri" w:cs="Times New Roman"/>
      <w:kern w:val="2"/>
      <w:sz w:val="21"/>
      <w:szCs w:val="21"/>
      <w:lang w:val="en-US" w:bidi="ar-SA"/>
    </w:rPr>
  </w:style>
  <w:style w:type="character" w:customStyle="1" w:styleId="19">
    <w:name w:val="font61"/>
    <w:basedOn w:val="11"/>
    <w:qFormat/>
    <w:uiPriority w:val="0"/>
    <w:rPr>
      <w:rFonts w:hint="eastAsia" w:ascii="宋体" w:hAnsi="宋体" w:eastAsia="宋体" w:cs="宋体"/>
      <w:color w:val="000000"/>
      <w:sz w:val="20"/>
      <w:szCs w:val="20"/>
      <w:u w:val="single"/>
    </w:rPr>
  </w:style>
  <w:style w:type="character" w:customStyle="1" w:styleId="20">
    <w:name w:val="font41"/>
    <w:basedOn w:val="11"/>
    <w:qFormat/>
    <w:uiPriority w:val="0"/>
    <w:rPr>
      <w:rFonts w:hint="eastAsia" w:ascii="宋体" w:hAnsi="宋体" w:eastAsia="宋体" w:cs="宋体"/>
      <w:color w:val="000000"/>
      <w:sz w:val="20"/>
      <w:szCs w:val="20"/>
      <w:u w:val="none"/>
    </w:rPr>
  </w:style>
  <w:style w:type="character" w:customStyle="1" w:styleId="21">
    <w:name w:val="font21"/>
    <w:basedOn w:val="11"/>
    <w:qFormat/>
    <w:uiPriority w:val="0"/>
    <w:rPr>
      <w:rFonts w:hint="eastAsia" w:ascii="宋体" w:hAnsi="宋体" w:eastAsia="宋体" w:cs="宋体"/>
      <w:color w:val="FF0000"/>
      <w:sz w:val="20"/>
      <w:szCs w:val="20"/>
      <w:u w:val="none"/>
    </w:rPr>
  </w:style>
  <w:style w:type="character" w:customStyle="1" w:styleId="22">
    <w:name w:val="font3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E7540D4-2C7D-457A-932B-261159E27A01}">
  <ds:schemaRefs/>
</ds:datastoreItem>
</file>

<file path=docProps/app.xml><?xml version="1.0" encoding="utf-8"?>
<Properties xmlns="http://schemas.openxmlformats.org/officeDocument/2006/extended-properties" xmlns:vt="http://schemas.openxmlformats.org/officeDocument/2006/docPropsVTypes">
  <Template>Normal</Template>
  <Pages>17</Pages>
  <Words>5774</Words>
  <Characters>6343</Characters>
  <Lines>45</Lines>
  <Paragraphs>12</Paragraphs>
  <TotalTime>35</TotalTime>
  <ScaleCrop>false</ScaleCrop>
  <LinksUpToDate>false</LinksUpToDate>
  <CharactersWithSpaces>7766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2019-07-10T14:44:00Z</dcterms:created>
  <dc:creator>Administrator</dc:creator>
  <cp:lastModifiedBy>猫南北</cp:lastModifiedBy>
  <cp:lastPrinted>2026-04-13T11:02:00Z</cp:lastPrinted>
  <dcterms:modified xsi:type="dcterms:W3CDTF">2026-08-17T02:22:42Z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2019-02-20T00:00:00Z</vt:filetime>
  </property>
  <property fmtid="{D5CDD505-2E9C-101B-9397-08002B2CF9AE}" pid="3" name="Creator">
    <vt:lpwstr>Adobe Acrobat Pro 9.3.3</vt:lpwstr>
  </property>
  <property fmtid="{D5CDD505-2E9C-101B-9397-08002B2CF9AE}" pid="4" name="LastSaved">
    <vt:filetime>2019-02-21T00:00:00Z</vt:filetime>
  </property>
  <property fmtid="{D5CDD505-2E9C-101B-9397-08002B2CF9AE}" pid="5" name="KSOProductBuildVer">
    <vt:lpwstr>2052-12.1.0.28043</vt:lpwstr>
  </property>
  <property fmtid="{D5CDD505-2E9C-101B-9397-08002B2CF9AE}" pid="6" name="ICV">
    <vt:lpwstr>FF945995D9CC43B884DA95684F6BE8A4</vt:lpwstr>
  </property>
  <property fmtid="{D5CDD505-2E9C-101B-9397-08002B2CF9AE}" pid="7" name="KSOTemplateDocerSaveRecord">
    <vt:lpwstr>eyJoZGlkIjoiMWY1ZjdjYzczNWJlMzkxNjVmMTcxYTEwNWNjMzI5NDIiLCJ1c2VySWQiOiI2MzI1MDI0NTQifQ==</vt:lpwstr>
  </property>
</Properties>
</file>