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04379">
      <w:pPr>
        <w:wordWrap/>
        <w:autoSpaceDE w:val="0"/>
        <w:autoSpaceDN w:val="0"/>
        <w:adjustRightInd/>
        <w:snapToGrid/>
        <w:spacing w:before="201" w:afterAutospacing="0" w:line="340" w:lineRule="exact"/>
        <w:ind w:right="1002"/>
        <w:jc w:val="both"/>
        <w:textAlignment w:val="auto"/>
        <w:rPr>
          <w:rFonts w:hint="eastAsia" w:ascii="方正细等线简体" w:hAnsi="方正细等线简体" w:eastAsia="方正细等线简体" w:cs="方正细等线简体"/>
          <w:b/>
          <w:sz w:val="32"/>
          <w:szCs w:val="28"/>
        </w:rPr>
      </w:pPr>
    </w:p>
    <w:p w14:paraId="25AA1184">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r>
        <w:rPr>
          <w:rFonts w:hint="eastAsia" w:ascii="方正细等线简体" w:hAnsi="方正细等线简体" w:eastAsia="方正细等线简体" w:cs="方正细等线简体"/>
          <w:b/>
          <w:sz w:val="44"/>
          <w:szCs w:val="44"/>
          <w:u w:val="none"/>
        </w:rPr>
        <w:t>贵州</w:t>
      </w:r>
      <w:r>
        <w:rPr>
          <w:rFonts w:hint="eastAsia" w:ascii="方正细等线简体" w:hAnsi="方正细等线简体" w:eastAsia="方正细等线简体" w:cs="方正细等线简体"/>
          <w:b/>
          <w:sz w:val="44"/>
          <w:szCs w:val="44"/>
          <w:u w:val="none"/>
          <w:lang w:val="en-US" w:eastAsia="zh-CN"/>
        </w:rPr>
        <w:t>高速黔通建设工程有限公司息烽分公司    息烽县2025年道路改善提升工程（C067垭口至胡广段）砂石等材料采购公告</w:t>
      </w:r>
    </w:p>
    <w:p w14:paraId="5843045A">
      <w:pPr>
        <w:pStyle w:val="5"/>
        <w:tabs>
          <w:tab w:val="left" w:pos="8360"/>
        </w:tabs>
        <w:jc w:val="center"/>
        <w:rPr>
          <w:rFonts w:hint="default" w:ascii="方正细等线简体" w:hAnsi="方正细等线简体" w:eastAsia="方正细等线简体" w:cs="方正细等线简体"/>
          <w:b/>
          <w:sz w:val="44"/>
          <w:szCs w:val="44"/>
          <w:u w:val="none"/>
          <w:lang w:val="en-US" w:eastAsia="zh-CN"/>
        </w:rPr>
      </w:pPr>
    </w:p>
    <w:p w14:paraId="5D08FA14">
      <w:pPr>
        <w:wordWrap/>
        <w:autoSpaceDE w:val="0"/>
        <w:autoSpaceDN w:val="0"/>
        <w:adjustRightInd/>
        <w:snapToGrid/>
        <w:spacing w:beforeAutospacing="0" w:line="500" w:lineRule="exact"/>
        <w:ind w:right="0" w:firstLine="600" w:firstLineChars="200"/>
        <w:jc w:val="both"/>
        <w:textAlignment w:val="auto"/>
        <w:rPr>
          <w:rFonts w:hint="eastAsia" w:ascii="方正细等线简体" w:hAnsi="方正细等线简体" w:eastAsia="方正细等线简体" w:cs="方正细等线简体"/>
          <w:sz w:val="30"/>
          <w:szCs w:val="30"/>
        </w:rPr>
      </w:pPr>
      <w:r>
        <w:rPr>
          <w:rFonts w:hint="eastAsia" w:ascii="方正细等线简体" w:hAnsi="方正细等线简体" w:eastAsia="方正细等线简体" w:cs="方正细等线简体"/>
          <w:b w:val="0"/>
          <w:bCs/>
          <w:sz w:val="30"/>
          <w:szCs w:val="30"/>
          <w:u w:val="none"/>
          <w:lang w:val="en-US" w:eastAsia="zh-CN"/>
        </w:rPr>
        <w:t>贵州高速黔通建设工程有限公司息烽分公司</w:t>
      </w:r>
      <w:r>
        <w:rPr>
          <w:rFonts w:hint="eastAsia" w:ascii="方正细等线简体" w:hAnsi="方正细等线简体" w:eastAsia="方正细等线简体" w:cs="方正细等线简体"/>
          <w:sz w:val="30"/>
          <w:szCs w:val="30"/>
          <w:lang w:val="en-US" w:eastAsia="zh-CN"/>
        </w:rPr>
        <w:t>组织</w:t>
      </w:r>
      <w:r>
        <w:rPr>
          <w:rFonts w:hint="eastAsia" w:ascii="方正细等线简体" w:hAnsi="方正细等线简体" w:eastAsia="方正细等线简体" w:cs="方正细等线简体"/>
          <w:sz w:val="30"/>
          <w:szCs w:val="30"/>
        </w:rPr>
        <w:t>采购</w:t>
      </w:r>
      <w:r>
        <w:rPr>
          <w:rFonts w:hint="eastAsia" w:ascii="方正细等线简体" w:hAnsi="方正细等线简体" w:eastAsia="方正细等线简体" w:cs="方正细等线简体"/>
          <w:sz w:val="30"/>
          <w:szCs w:val="30"/>
          <w:u w:val="none" w:color="auto"/>
          <w:lang w:eastAsia="zh-CN"/>
        </w:rPr>
        <w:t>路面</w:t>
      </w:r>
      <w:r>
        <w:rPr>
          <w:rFonts w:hint="eastAsia" w:ascii="方正细等线简体" w:hAnsi="方正细等线简体" w:eastAsia="方正细等线简体" w:cs="方正细等线简体"/>
          <w:sz w:val="30"/>
          <w:szCs w:val="30"/>
          <w:u w:val="single" w:color="auto"/>
          <w:lang w:val="en-US" w:eastAsia="zh-CN"/>
        </w:rPr>
        <w:t>砂石等材料</w:t>
      </w:r>
      <w:r>
        <w:rPr>
          <w:rFonts w:hint="eastAsia" w:ascii="方正细等线简体" w:hAnsi="方正细等线简体" w:eastAsia="方正细等线简体" w:cs="方正细等线简体"/>
          <w:sz w:val="30"/>
          <w:szCs w:val="30"/>
          <w:u w:val="none"/>
          <w:lang w:val="en-US" w:eastAsia="zh-CN"/>
        </w:rPr>
        <w:t>一批</w:t>
      </w:r>
      <w:r>
        <w:rPr>
          <w:rFonts w:hint="eastAsia" w:ascii="方正细等线简体" w:hAnsi="方正细等线简体" w:eastAsia="方正细等线简体" w:cs="方正细等线简体"/>
          <w:sz w:val="30"/>
          <w:szCs w:val="30"/>
        </w:rPr>
        <w:t>，现将公告如下：</w:t>
      </w:r>
    </w:p>
    <w:p w14:paraId="13A0E836">
      <w:pPr>
        <w:numPr>
          <w:ilvl w:val="0"/>
          <w:numId w:val="1"/>
        </w:numPr>
        <w:wordWrap/>
        <w:autoSpaceDE w:val="0"/>
        <w:autoSpaceDN w:val="0"/>
        <w:adjustRightInd/>
        <w:snapToGrid/>
        <w:spacing w:beforeAutospacing="0" w:line="500" w:lineRule="exact"/>
        <w:ind w:right="0" w:firstLine="602" w:firstLineChars="200"/>
        <w:jc w:val="both"/>
        <w:textAlignment w:val="auto"/>
        <w:rPr>
          <w:rFonts w:hint="default" w:ascii="方正细等线简体" w:hAnsi="方正细等线简体" w:eastAsia="方正细等线简体" w:cs="方正细等线简体"/>
          <w:b/>
          <w:bCs/>
          <w:sz w:val="30"/>
          <w:szCs w:val="30"/>
          <w:lang w:val="en-US" w:eastAsia="zh-CN"/>
        </w:rPr>
      </w:pPr>
      <w:r>
        <w:rPr>
          <w:rFonts w:hint="eastAsia" w:ascii="方正细等线简体" w:hAnsi="方正细等线简体" w:eastAsia="方正细等线简体" w:cs="方正细等线简体"/>
          <w:b/>
          <w:bCs/>
          <w:sz w:val="30"/>
          <w:szCs w:val="30"/>
          <w:lang w:val="en-US" w:eastAsia="zh-CN"/>
        </w:rPr>
        <w:t>项目概况：</w:t>
      </w:r>
    </w:p>
    <w:p w14:paraId="1CD6D514">
      <w:pPr>
        <w:pStyle w:val="5"/>
        <w:numPr>
          <w:ilvl w:val="0"/>
          <w:numId w:val="0"/>
        </w:numPr>
        <w:wordWrap/>
        <w:autoSpaceDE w:val="0"/>
        <w:autoSpaceDN w:val="0"/>
        <w:adjustRightInd/>
        <w:snapToGrid/>
        <w:spacing w:before="89" w:line="500" w:lineRule="exact"/>
        <w:ind w:right="67" w:firstLine="600" w:firstLineChars="200"/>
        <w:jc w:val="left"/>
        <w:textAlignment w:val="auto"/>
        <w:rPr>
          <w:rFonts w:hint="eastAsia" w:ascii="方正细等线简体" w:hAnsi="方正细等线简体" w:eastAsia="方正细等线简体" w:cs="方正细等线简体"/>
          <w:b w:val="0"/>
          <w:bCs w:val="0"/>
          <w:color w:val="000000"/>
          <w:sz w:val="30"/>
          <w:szCs w:val="30"/>
          <w:u w:val="single"/>
          <w:lang w:val="en-US" w:eastAsia="zh-CN"/>
        </w:rPr>
      </w:pPr>
      <w:r>
        <w:rPr>
          <w:rFonts w:hint="eastAsia" w:ascii="方正细等线简体" w:hAnsi="方正细等线简体" w:eastAsia="方正细等线简体" w:cs="方正细等线简体"/>
          <w:b w:val="0"/>
          <w:bCs w:val="0"/>
          <w:color w:val="000000"/>
          <w:sz w:val="30"/>
          <w:szCs w:val="30"/>
          <w:lang w:val="en-US" w:eastAsia="zh-CN"/>
        </w:rPr>
        <w:t xml:space="preserve">1.1 </w:t>
      </w:r>
      <w:r>
        <w:rPr>
          <w:rFonts w:hint="eastAsia" w:ascii="方正细等线简体" w:hAnsi="方正细等线简体" w:eastAsia="方正细等线简体" w:cs="方正细等线简体"/>
          <w:b w:val="0"/>
          <w:bCs w:val="0"/>
          <w:color w:val="000000"/>
          <w:sz w:val="30"/>
          <w:szCs w:val="30"/>
          <w:lang w:val="en-US"/>
        </w:rPr>
        <w:t>项目</w:t>
      </w:r>
      <w:r>
        <w:rPr>
          <w:rFonts w:hint="eastAsia" w:ascii="方正细等线简体" w:hAnsi="方正细等线简体" w:eastAsia="方正细等线简体" w:cs="方正细等线简体"/>
          <w:b w:val="0"/>
          <w:bCs w:val="0"/>
          <w:color w:val="000000"/>
          <w:sz w:val="30"/>
          <w:szCs w:val="30"/>
          <w:lang w:val="en-US" w:eastAsia="zh-CN"/>
        </w:rPr>
        <w:t>名称</w:t>
      </w:r>
      <w:r>
        <w:rPr>
          <w:rFonts w:hint="eastAsia" w:ascii="方正细等线简体" w:hAnsi="方正细等线简体" w:eastAsia="方正细等线简体" w:cs="方正细等线简体"/>
          <w:b w:val="0"/>
          <w:bCs w:val="0"/>
          <w:color w:val="000000"/>
          <w:sz w:val="30"/>
          <w:szCs w:val="30"/>
          <w:lang w:val="en-US"/>
        </w:rPr>
        <w:t>：</w:t>
      </w:r>
      <w:r>
        <w:rPr>
          <w:rFonts w:hint="eastAsia" w:ascii="方正细等线简体" w:hAnsi="方正细等线简体" w:eastAsia="方正细等线简体" w:cs="方正细等线简体"/>
          <w:b w:val="0"/>
          <w:bCs w:val="0"/>
          <w:color w:val="000000"/>
          <w:sz w:val="30"/>
          <w:szCs w:val="30"/>
          <w:u w:val="single"/>
          <w:lang w:val="en-US" w:eastAsia="zh-CN"/>
        </w:rPr>
        <w:t>息烽县2025年道路改善提升工程（C067垭口至胡广段）</w:t>
      </w:r>
      <w:r>
        <w:rPr>
          <w:rFonts w:hint="eastAsia" w:ascii="方正细等线简体" w:hAnsi="方正细等线简体" w:eastAsia="方正细等线简体" w:cs="方正细等线简体"/>
          <w:b w:val="0"/>
          <w:bCs w:val="0"/>
          <w:color w:val="000000"/>
          <w:sz w:val="30"/>
          <w:szCs w:val="30"/>
          <w:u w:val="none"/>
          <w:lang w:val="en-US" w:eastAsia="zh-CN"/>
        </w:rPr>
        <w:t>。</w:t>
      </w:r>
    </w:p>
    <w:p w14:paraId="1DEBEE40">
      <w:pPr>
        <w:pStyle w:val="5"/>
        <w:wordWrap/>
        <w:autoSpaceDE w:val="0"/>
        <w:autoSpaceDN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b w:val="0"/>
          <w:bCs/>
          <w:sz w:val="30"/>
          <w:szCs w:val="30"/>
          <w:u w:val="none"/>
          <w:lang w:val="en-US" w:eastAsia="zh-CN"/>
        </w:rPr>
        <w:t>1.2 项目采购方式：</w:t>
      </w:r>
      <w:r>
        <w:rPr>
          <w:rFonts w:hint="eastAsia" w:ascii="方正细等线简体" w:hAnsi="方正细等线简体" w:eastAsia="方正细等线简体" w:cs="方正细等线简体"/>
          <w:sz w:val="30"/>
          <w:szCs w:val="30"/>
          <w:u w:val="single"/>
        </w:rPr>
        <w:t>竞争性谈判采购</w:t>
      </w:r>
      <w:bookmarkStart w:id="0" w:name="_GoBack"/>
      <w:bookmarkEnd w:id="0"/>
      <w:r>
        <w:rPr>
          <w:rFonts w:hint="eastAsia" w:ascii="方正细等线简体" w:hAnsi="方正细等线简体" w:eastAsia="方正细等线简体" w:cs="方正细等线简体"/>
          <w:sz w:val="30"/>
          <w:szCs w:val="30"/>
          <w:u w:val="none"/>
          <w:lang w:eastAsia="zh-CN"/>
        </w:rPr>
        <w:t>。</w:t>
      </w:r>
    </w:p>
    <w:p w14:paraId="0F4CD571">
      <w:pPr>
        <w:widowControl/>
        <w:wordWrap/>
        <w:autoSpaceDE w:val="0"/>
        <w:autoSpaceDN w:val="0"/>
        <w:adjustRightInd/>
        <w:snapToGrid/>
        <w:spacing w:after="45" w:afterAutospacing="0" w:line="500" w:lineRule="exact"/>
        <w:ind w:firstLine="600" w:firstLineChars="200"/>
        <w:jc w:val="both"/>
        <w:textAlignment w:val="auto"/>
        <w:rPr>
          <w:rFonts w:hint="eastAsia" w:ascii="方正细等线简体" w:hAnsi="方正细等线简体" w:eastAsia="方正细等线简体" w:cs="方正细等线简体"/>
          <w:color w:val="000000"/>
          <w:sz w:val="30"/>
          <w:szCs w:val="30"/>
          <w:lang w:val="en-US"/>
        </w:rPr>
      </w:pPr>
      <w:r>
        <w:rPr>
          <w:rFonts w:hint="eastAsia" w:ascii="方正细等线简体" w:hAnsi="方正细等线简体" w:eastAsia="方正细等线简体" w:cs="方正细等线简体"/>
          <w:color w:val="000000"/>
          <w:sz w:val="30"/>
          <w:szCs w:val="30"/>
          <w:lang w:val="en-US" w:eastAsia="zh-CN"/>
        </w:rPr>
        <w:t>1.3</w:t>
      </w:r>
      <w:r>
        <w:rPr>
          <w:rFonts w:hint="eastAsia" w:ascii="方正细等线简体" w:hAnsi="方正细等线简体" w:eastAsia="方正细等线简体" w:cs="方正细等线简体"/>
          <w:color w:val="000000"/>
          <w:sz w:val="30"/>
          <w:szCs w:val="30"/>
          <w:lang w:val="en-US"/>
        </w:rPr>
        <w:t xml:space="preserve"> 采购货物</w:t>
      </w:r>
      <w:r>
        <w:rPr>
          <w:rFonts w:hint="eastAsia" w:ascii="方正细等线简体" w:hAnsi="方正细等线简体" w:eastAsia="方正细等线简体" w:cs="方正细等线简体"/>
          <w:color w:val="000000"/>
          <w:sz w:val="30"/>
          <w:szCs w:val="30"/>
          <w:lang w:val="en-US" w:eastAsia="zh-CN"/>
        </w:rPr>
        <w:t>名称及规格</w:t>
      </w:r>
      <w:r>
        <w:rPr>
          <w:rFonts w:hint="eastAsia" w:ascii="方正细等线简体" w:hAnsi="方正细等线简体" w:eastAsia="方正细等线简体" w:cs="方正细等线简体"/>
          <w:color w:val="000000"/>
          <w:sz w:val="30"/>
          <w:szCs w:val="30"/>
          <w:lang w:val="en-US"/>
        </w:rPr>
        <w:t>：</w:t>
      </w:r>
    </w:p>
    <w:tbl>
      <w:tblPr>
        <w:tblStyle w:val="11"/>
        <w:tblW w:w="99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9"/>
        <w:gridCol w:w="2160"/>
        <w:gridCol w:w="2835"/>
        <w:gridCol w:w="1215"/>
        <w:gridCol w:w="1080"/>
        <w:gridCol w:w="1830"/>
      </w:tblGrid>
      <w:tr w14:paraId="2C4E8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9" w:type="dxa"/>
            <w:tcBorders>
              <w:top w:val="single" w:color="000000" w:sz="4" w:space="0"/>
              <w:left w:val="single" w:color="000000" w:sz="4" w:space="0"/>
              <w:bottom w:val="single" w:color="000000" w:sz="4" w:space="0"/>
              <w:right w:val="single" w:color="000000" w:sz="4" w:space="0"/>
            </w:tcBorders>
            <w:vAlign w:val="center"/>
          </w:tcPr>
          <w:p w14:paraId="6E5622B4">
            <w:pPr>
              <w:widowControl/>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序号</w:t>
            </w:r>
          </w:p>
        </w:tc>
        <w:tc>
          <w:tcPr>
            <w:tcW w:w="2160" w:type="dxa"/>
            <w:tcBorders>
              <w:top w:val="single" w:color="000000" w:sz="4" w:space="0"/>
              <w:left w:val="single" w:color="000000" w:sz="4" w:space="0"/>
              <w:bottom w:val="single" w:color="000000" w:sz="4" w:space="0"/>
              <w:right w:val="single" w:color="000000" w:sz="4" w:space="0"/>
            </w:tcBorders>
            <w:vAlign w:val="center"/>
          </w:tcPr>
          <w:p w14:paraId="43C873E6">
            <w:pPr>
              <w:widowControl/>
              <w:jc w:val="center"/>
              <w:textAlignment w:val="center"/>
              <w:rPr>
                <w:rFonts w:hint="eastAsia" w:ascii="宋体" w:hAnsi="宋体" w:eastAsia="宋体" w:cs="宋体"/>
                <w:b w:val="0"/>
                <w:bCs w:val="0"/>
                <w:i w:val="0"/>
                <w:iCs w:val="0"/>
                <w:color w:val="000000"/>
                <w:sz w:val="24"/>
                <w:szCs w:val="24"/>
                <w:u w:val="none"/>
              </w:rPr>
            </w:pPr>
            <w:r>
              <w:rPr>
                <w:rFonts w:hint="eastAsia" w:ascii="方正细等线简体" w:hAnsi="方正细等线简体" w:eastAsia="方正细等线简体" w:cs="方正细等线简体"/>
                <w:sz w:val="24"/>
                <w:szCs w:val="24"/>
                <w:lang w:val="en-US" w:eastAsia="zh-CN"/>
              </w:rPr>
              <w:t>材料名称</w:t>
            </w:r>
          </w:p>
        </w:tc>
        <w:tc>
          <w:tcPr>
            <w:tcW w:w="2835" w:type="dxa"/>
            <w:tcBorders>
              <w:top w:val="single" w:color="000000" w:sz="4" w:space="0"/>
              <w:left w:val="single" w:color="000000" w:sz="4" w:space="0"/>
              <w:bottom w:val="single" w:color="000000" w:sz="4" w:space="0"/>
              <w:right w:val="single" w:color="000000" w:sz="4" w:space="0"/>
            </w:tcBorders>
            <w:vAlign w:val="center"/>
          </w:tcPr>
          <w:p w14:paraId="1D9EBF7B">
            <w:pPr>
              <w:widowControl/>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规格型号</w:t>
            </w:r>
          </w:p>
        </w:tc>
        <w:tc>
          <w:tcPr>
            <w:tcW w:w="1215" w:type="dxa"/>
            <w:tcBorders>
              <w:top w:val="single" w:color="000000" w:sz="4" w:space="0"/>
              <w:left w:val="single" w:color="000000" w:sz="4" w:space="0"/>
              <w:bottom w:val="single" w:color="000000" w:sz="4" w:space="0"/>
              <w:right w:val="single" w:color="000000" w:sz="4" w:space="0"/>
            </w:tcBorders>
            <w:vAlign w:val="center"/>
          </w:tcPr>
          <w:p w14:paraId="2ADFAF92">
            <w:pPr>
              <w:widowControl/>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单位</w:t>
            </w:r>
          </w:p>
        </w:tc>
        <w:tc>
          <w:tcPr>
            <w:tcW w:w="1080" w:type="dxa"/>
            <w:tcBorders>
              <w:top w:val="single" w:color="000000" w:sz="4" w:space="0"/>
              <w:left w:val="single" w:color="000000" w:sz="4" w:space="0"/>
              <w:bottom w:val="nil"/>
              <w:right w:val="single" w:color="000000" w:sz="4" w:space="0"/>
            </w:tcBorders>
            <w:vAlign w:val="center"/>
          </w:tcPr>
          <w:p w14:paraId="035ACC37">
            <w:pPr>
              <w:widowControl/>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数量</w:t>
            </w:r>
          </w:p>
        </w:tc>
        <w:tc>
          <w:tcPr>
            <w:tcW w:w="1830" w:type="dxa"/>
            <w:tcBorders>
              <w:top w:val="single" w:color="000000" w:sz="4" w:space="0"/>
              <w:left w:val="single" w:color="000000" w:sz="4" w:space="0"/>
              <w:bottom w:val="single" w:color="auto" w:sz="4" w:space="0"/>
              <w:right w:val="single" w:color="000000" w:sz="4" w:space="0"/>
            </w:tcBorders>
            <w:vAlign w:val="center"/>
          </w:tcPr>
          <w:p w14:paraId="6B1AD5FB">
            <w:pPr>
              <w:widowControl/>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备注</w:t>
            </w:r>
          </w:p>
        </w:tc>
      </w:tr>
      <w:tr w14:paraId="5253D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9" w:type="dxa"/>
            <w:tcBorders>
              <w:top w:val="single" w:color="000000" w:sz="4" w:space="0"/>
              <w:left w:val="single" w:color="000000" w:sz="4" w:space="0"/>
              <w:bottom w:val="single" w:color="000000" w:sz="4" w:space="0"/>
              <w:right w:val="single" w:color="000000" w:sz="4" w:space="0"/>
            </w:tcBorders>
            <w:vAlign w:val="center"/>
          </w:tcPr>
          <w:p w14:paraId="4366213B">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w:t>
            </w:r>
          </w:p>
        </w:tc>
        <w:tc>
          <w:tcPr>
            <w:tcW w:w="2160" w:type="dxa"/>
            <w:tcBorders>
              <w:top w:val="single" w:color="000000" w:sz="4" w:space="0"/>
              <w:left w:val="single" w:color="000000" w:sz="4" w:space="0"/>
              <w:bottom w:val="single" w:color="000000" w:sz="4" w:space="0"/>
              <w:right w:val="single" w:color="000000" w:sz="4" w:space="0"/>
            </w:tcBorders>
            <w:vAlign w:val="center"/>
          </w:tcPr>
          <w:p w14:paraId="24237A33">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砂</w:t>
            </w:r>
          </w:p>
        </w:tc>
        <w:tc>
          <w:tcPr>
            <w:tcW w:w="2835" w:type="dxa"/>
            <w:tcBorders>
              <w:top w:val="single" w:color="000000" w:sz="4" w:space="0"/>
              <w:left w:val="single" w:color="000000" w:sz="4" w:space="0"/>
              <w:bottom w:val="single" w:color="000000" w:sz="4" w:space="0"/>
              <w:right w:val="single" w:color="000000" w:sz="4" w:space="0"/>
            </w:tcBorders>
            <w:vAlign w:val="center"/>
          </w:tcPr>
          <w:p w14:paraId="2E5885C5">
            <w:pPr>
              <w:widowControl/>
              <w:jc w:val="center"/>
              <w:textAlignment w:val="center"/>
              <w:rPr>
                <w:rFonts w:hint="eastAsia" w:ascii="方正细等线简体" w:hAnsi="方正细等线简体" w:eastAsia="方正细等线简体" w:cs="方正细等线简体"/>
                <w:sz w:val="24"/>
                <w:szCs w:val="24"/>
                <w:lang w:val="en-US" w:eastAsia="zh-CN"/>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55165F71">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m3</w:t>
            </w:r>
          </w:p>
        </w:tc>
        <w:tc>
          <w:tcPr>
            <w:tcW w:w="1080" w:type="dxa"/>
            <w:tcBorders>
              <w:top w:val="single" w:color="000000" w:sz="4" w:space="0"/>
              <w:left w:val="single" w:color="000000" w:sz="4" w:space="0"/>
              <w:bottom w:val="single" w:color="000000" w:sz="4" w:space="0"/>
              <w:right w:val="single" w:color="000000" w:sz="4" w:space="0"/>
            </w:tcBorders>
            <w:vAlign w:val="center"/>
          </w:tcPr>
          <w:p w14:paraId="24A79A80">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486</w:t>
            </w:r>
          </w:p>
        </w:tc>
        <w:tc>
          <w:tcPr>
            <w:tcW w:w="1830" w:type="dxa"/>
            <w:tcBorders>
              <w:top w:val="single" w:color="auto" w:sz="4" w:space="0"/>
              <w:left w:val="single" w:color="auto" w:sz="4" w:space="0"/>
              <w:bottom w:val="single" w:color="auto" w:sz="4" w:space="0"/>
              <w:right w:val="single" w:color="auto" w:sz="4" w:space="0"/>
            </w:tcBorders>
            <w:vAlign w:val="center"/>
          </w:tcPr>
          <w:p w14:paraId="2690D79B">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05C61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9" w:type="dxa"/>
            <w:tcBorders>
              <w:top w:val="single" w:color="000000" w:sz="4" w:space="0"/>
              <w:left w:val="single" w:color="000000" w:sz="4" w:space="0"/>
              <w:bottom w:val="single" w:color="000000" w:sz="4" w:space="0"/>
              <w:right w:val="single" w:color="000000" w:sz="4" w:space="0"/>
            </w:tcBorders>
            <w:vAlign w:val="center"/>
          </w:tcPr>
          <w:p w14:paraId="1C3D6922">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2</w:t>
            </w:r>
          </w:p>
        </w:tc>
        <w:tc>
          <w:tcPr>
            <w:tcW w:w="2160" w:type="dxa"/>
            <w:tcBorders>
              <w:top w:val="single" w:color="000000" w:sz="4" w:space="0"/>
              <w:left w:val="single" w:color="000000" w:sz="4" w:space="0"/>
              <w:bottom w:val="single" w:color="000000" w:sz="4" w:space="0"/>
              <w:right w:val="single" w:color="000000" w:sz="4" w:space="0"/>
            </w:tcBorders>
            <w:vAlign w:val="center"/>
          </w:tcPr>
          <w:p w14:paraId="1DDFA43D">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片石</w:t>
            </w:r>
          </w:p>
        </w:tc>
        <w:tc>
          <w:tcPr>
            <w:tcW w:w="2835" w:type="dxa"/>
            <w:tcBorders>
              <w:top w:val="single" w:color="000000" w:sz="4" w:space="0"/>
              <w:left w:val="single" w:color="000000" w:sz="4" w:space="0"/>
              <w:bottom w:val="single" w:color="000000" w:sz="4" w:space="0"/>
              <w:right w:val="single" w:color="000000" w:sz="4" w:space="0"/>
            </w:tcBorders>
            <w:vAlign w:val="center"/>
          </w:tcPr>
          <w:p w14:paraId="30F31668">
            <w:pPr>
              <w:widowControl/>
              <w:jc w:val="center"/>
              <w:textAlignment w:val="center"/>
              <w:rPr>
                <w:rFonts w:hint="eastAsia" w:ascii="方正细等线简体" w:hAnsi="方正细等线简体" w:eastAsia="方正细等线简体" w:cs="方正细等线简体"/>
                <w:sz w:val="24"/>
                <w:szCs w:val="24"/>
                <w:lang w:val="en-US" w:eastAsia="zh-CN"/>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1090C81D">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m3</w:t>
            </w:r>
          </w:p>
        </w:tc>
        <w:tc>
          <w:tcPr>
            <w:tcW w:w="1080" w:type="dxa"/>
            <w:tcBorders>
              <w:top w:val="single" w:color="000000" w:sz="4" w:space="0"/>
              <w:left w:val="single" w:color="000000" w:sz="4" w:space="0"/>
              <w:bottom w:val="single" w:color="000000" w:sz="4" w:space="0"/>
              <w:right w:val="single" w:color="000000" w:sz="4" w:space="0"/>
            </w:tcBorders>
            <w:vAlign w:val="center"/>
          </w:tcPr>
          <w:p w14:paraId="7F3E4996">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1402</w:t>
            </w:r>
          </w:p>
        </w:tc>
        <w:tc>
          <w:tcPr>
            <w:tcW w:w="1830" w:type="dxa"/>
            <w:tcBorders>
              <w:top w:val="single" w:color="auto" w:sz="4" w:space="0"/>
              <w:left w:val="single" w:color="auto" w:sz="4" w:space="0"/>
              <w:bottom w:val="single" w:color="auto" w:sz="4" w:space="0"/>
              <w:right w:val="single" w:color="auto" w:sz="4" w:space="0"/>
            </w:tcBorders>
            <w:vAlign w:val="center"/>
          </w:tcPr>
          <w:p w14:paraId="5F974749">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6AE8E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9" w:type="dxa"/>
            <w:tcBorders>
              <w:top w:val="single" w:color="000000" w:sz="4" w:space="0"/>
              <w:left w:val="single" w:color="000000" w:sz="4" w:space="0"/>
              <w:bottom w:val="single" w:color="000000" w:sz="4" w:space="0"/>
              <w:right w:val="single" w:color="000000" w:sz="4" w:space="0"/>
            </w:tcBorders>
            <w:vAlign w:val="center"/>
          </w:tcPr>
          <w:p w14:paraId="2352FC8F">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3</w:t>
            </w:r>
          </w:p>
        </w:tc>
        <w:tc>
          <w:tcPr>
            <w:tcW w:w="2160" w:type="dxa"/>
            <w:tcBorders>
              <w:top w:val="single" w:color="000000" w:sz="4" w:space="0"/>
              <w:left w:val="single" w:color="000000" w:sz="4" w:space="0"/>
              <w:bottom w:val="single" w:color="000000" w:sz="4" w:space="0"/>
              <w:right w:val="single" w:color="000000" w:sz="4" w:space="0"/>
            </w:tcBorders>
            <w:vAlign w:val="center"/>
          </w:tcPr>
          <w:p w14:paraId="74214BEA">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水泥</w:t>
            </w:r>
          </w:p>
        </w:tc>
        <w:tc>
          <w:tcPr>
            <w:tcW w:w="2835" w:type="dxa"/>
            <w:tcBorders>
              <w:top w:val="single" w:color="000000" w:sz="4" w:space="0"/>
              <w:left w:val="single" w:color="000000" w:sz="4" w:space="0"/>
              <w:bottom w:val="single" w:color="000000" w:sz="4" w:space="0"/>
              <w:right w:val="single" w:color="000000" w:sz="4" w:space="0"/>
            </w:tcBorders>
            <w:vAlign w:val="center"/>
          </w:tcPr>
          <w:p w14:paraId="186D8A57">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Po42.5</w:t>
            </w:r>
          </w:p>
        </w:tc>
        <w:tc>
          <w:tcPr>
            <w:tcW w:w="1215" w:type="dxa"/>
            <w:tcBorders>
              <w:top w:val="single" w:color="000000" w:sz="4" w:space="0"/>
              <w:left w:val="single" w:color="000000" w:sz="4" w:space="0"/>
              <w:bottom w:val="single" w:color="000000" w:sz="4" w:space="0"/>
              <w:right w:val="single" w:color="000000" w:sz="4" w:space="0"/>
            </w:tcBorders>
            <w:vAlign w:val="center"/>
          </w:tcPr>
          <w:p w14:paraId="3419E752">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吨</w:t>
            </w:r>
          </w:p>
        </w:tc>
        <w:tc>
          <w:tcPr>
            <w:tcW w:w="1080" w:type="dxa"/>
            <w:tcBorders>
              <w:top w:val="single" w:color="000000" w:sz="4" w:space="0"/>
              <w:left w:val="single" w:color="000000" w:sz="4" w:space="0"/>
              <w:bottom w:val="single" w:color="000000" w:sz="4" w:space="0"/>
              <w:right w:val="single" w:color="000000" w:sz="4" w:space="0"/>
            </w:tcBorders>
            <w:vAlign w:val="center"/>
          </w:tcPr>
          <w:p w14:paraId="6942B428">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117</w:t>
            </w:r>
          </w:p>
        </w:tc>
        <w:tc>
          <w:tcPr>
            <w:tcW w:w="1830" w:type="dxa"/>
            <w:tcBorders>
              <w:top w:val="single" w:color="auto" w:sz="4" w:space="0"/>
              <w:left w:val="single" w:color="auto" w:sz="4" w:space="0"/>
              <w:bottom w:val="single" w:color="auto" w:sz="4" w:space="0"/>
              <w:right w:val="single" w:color="auto" w:sz="4" w:space="0"/>
            </w:tcBorders>
            <w:vAlign w:val="center"/>
          </w:tcPr>
          <w:p w14:paraId="5494AB5E">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袋装</w:t>
            </w:r>
          </w:p>
        </w:tc>
      </w:tr>
      <w:tr w14:paraId="23C6B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9" w:type="dxa"/>
            <w:tcBorders>
              <w:top w:val="single" w:color="000000" w:sz="4" w:space="0"/>
              <w:left w:val="single" w:color="000000" w:sz="4" w:space="0"/>
              <w:bottom w:val="single" w:color="000000" w:sz="4" w:space="0"/>
              <w:right w:val="single" w:color="000000" w:sz="4" w:space="0"/>
            </w:tcBorders>
            <w:vAlign w:val="center"/>
          </w:tcPr>
          <w:p w14:paraId="6D608013">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4</w:t>
            </w:r>
          </w:p>
        </w:tc>
        <w:tc>
          <w:tcPr>
            <w:tcW w:w="2160" w:type="dxa"/>
            <w:tcBorders>
              <w:top w:val="single" w:color="000000" w:sz="4" w:space="0"/>
              <w:left w:val="single" w:color="000000" w:sz="4" w:space="0"/>
              <w:bottom w:val="single" w:color="000000" w:sz="4" w:space="0"/>
              <w:right w:val="single" w:color="000000" w:sz="4" w:space="0"/>
            </w:tcBorders>
            <w:vAlign w:val="center"/>
          </w:tcPr>
          <w:p w14:paraId="55F042E9">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混凝土</w:t>
            </w:r>
          </w:p>
        </w:tc>
        <w:tc>
          <w:tcPr>
            <w:tcW w:w="2835" w:type="dxa"/>
            <w:tcBorders>
              <w:top w:val="single" w:color="000000" w:sz="4" w:space="0"/>
              <w:left w:val="single" w:color="000000" w:sz="4" w:space="0"/>
              <w:bottom w:val="single" w:color="000000" w:sz="4" w:space="0"/>
              <w:right w:val="single" w:color="000000" w:sz="4" w:space="0"/>
            </w:tcBorders>
            <w:vAlign w:val="center"/>
          </w:tcPr>
          <w:p w14:paraId="62586E37">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C30</w:t>
            </w:r>
          </w:p>
        </w:tc>
        <w:tc>
          <w:tcPr>
            <w:tcW w:w="1215" w:type="dxa"/>
            <w:tcBorders>
              <w:top w:val="single" w:color="000000" w:sz="4" w:space="0"/>
              <w:left w:val="single" w:color="000000" w:sz="4" w:space="0"/>
              <w:bottom w:val="single" w:color="000000" w:sz="4" w:space="0"/>
              <w:right w:val="single" w:color="000000" w:sz="4" w:space="0"/>
            </w:tcBorders>
            <w:vAlign w:val="center"/>
          </w:tcPr>
          <w:p w14:paraId="2576B8B1">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m3</w:t>
            </w:r>
          </w:p>
        </w:tc>
        <w:tc>
          <w:tcPr>
            <w:tcW w:w="1080" w:type="dxa"/>
            <w:tcBorders>
              <w:top w:val="single" w:color="000000" w:sz="4" w:space="0"/>
              <w:left w:val="single" w:color="000000" w:sz="4" w:space="0"/>
              <w:bottom w:val="single" w:color="000000" w:sz="4" w:space="0"/>
              <w:right w:val="single" w:color="000000" w:sz="4" w:space="0"/>
            </w:tcBorders>
            <w:vAlign w:val="center"/>
          </w:tcPr>
          <w:p w14:paraId="4EF4BBF1">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3658</w:t>
            </w:r>
          </w:p>
        </w:tc>
        <w:tc>
          <w:tcPr>
            <w:tcW w:w="1830" w:type="dxa"/>
            <w:tcBorders>
              <w:top w:val="single" w:color="auto" w:sz="4" w:space="0"/>
              <w:left w:val="single" w:color="auto" w:sz="4" w:space="0"/>
              <w:bottom w:val="single" w:color="auto" w:sz="4" w:space="0"/>
              <w:right w:val="single" w:color="auto" w:sz="4" w:space="0"/>
            </w:tcBorders>
            <w:vAlign w:val="center"/>
          </w:tcPr>
          <w:p w14:paraId="669F7877">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45534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9" w:type="dxa"/>
            <w:tcBorders>
              <w:top w:val="single" w:color="000000" w:sz="4" w:space="0"/>
              <w:left w:val="single" w:color="000000" w:sz="4" w:space="0"/>
              <w:bottom w:val="single" w:color="000000" w:sz="4" w:space="0"/>
              <w:right w:val="single" w:color="000000" w:sz="4" w:space="0"/>
            </w:tcBorders>
            <w:vAlign w:val="center"/>
          </w:tcPr>
          <w:p w14:paraId="55A9C85A">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5</w:t>
            </w:r>
          </w:p>
        </w:tc>
        <w:tc>
          <w:tcPr>
            <w:tcW w:w="2160" w:type="dxa"/>
            <w:tcBorders>
              <w:top w:val="single" w:color="000000" w:sz="4" w:space="0"/>
              <w:left w:val="single" w:color="000000" w:sz="4" w:space="0"/>
              <w:bottom w:val="single" w:color="000000" w:sz="4" w:space="0"/>
              <w:right w:val="single" w:color="000000" w:sz="4" w:space="0"/>
            </w:tcBorders>
            <w:vAlign w:val="center"/>
          </w:tcPr>
          <w:p w14:paraId="69690468">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圆管涵</w:t>
            </w:r>
          </w:p>
        </w:tc>
        <w:tc>
          <w:tcPr>
            <w:tcW w:w="2835" w:type="dxa"/>
            <w:tcBorders>
              <w:top w:val="single" w:color="000000" w:sz="4" w:space="0"/>
              <w:left w:val="single" w:color="000000" w:sz="4" w:space="0"/>
              <w:bottom w:val="single" w:color="000000" w:sz="4" w:space="0"/>
              <w:right w:val="single" w:color="000000" w:sz="4" w:space="0"/>
            </w:tcBorders>
            <w:vAlign w:val="center"/>
          </w:tcPr>
          <w:p w14:paraId="180074DE">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1000mm</w:t>
            </w:r>
          </w:p>
        </w:tc>
        <w:tc>
          <w:tcPr>
            <w:tcW w:w="1215" w:type="dxa"/>
            <w:tcBorders>
              <w:top w:val="single" w:color="000000" w:sz="4" w:space="0"/>
              <w:left w:val="single" w:color="000000" w:sz="4" w:space="0"/>
              <w:bottom w:val="single" w:color="000000" w:sz="4" w:space="0"/>
              <w:right w:val="single" w:color="000000" w:sz="4" w:space="0"/>
            </w:tcBorders>
            <w:vAlign w:val="center"/>
          </w:tcPr>
          <w:p w14:paraId="70444CC3">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米</w:t>
            </w:r>
          </w:p>
        </w:tc>
        <w:tc>
          <w:tcPr>
            <w:tcW w:w="1080" w:type="dxa"/>
            <w:tcBorders>
              <w:top w:val="single" w:color="000000" w:sz="4" w:space="0"/>
              <w:left w:val="single" w:color="000000" w:sz="4" w:space="0"/>
              <w:bottom w:val="single" w:color="000000" w:sz="4" w:space="0"/>
              <w:right w:val="single" w:color="000000" w:sz="4" w:space="0"/>
            </w:tcBorders>
            <w:vAlign w:val="center"/>
          </w:tcPr>
          <w:p w14:paraId="1A2A9DA1">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7</w:t>
            </w:r>
          </w:p>
        </w:tc>
        <w:tc>
          <w:tcPr>
            <w:tcW w:w="1830" w:type="dxa"/>
            <w:tcBorders>
              <w:top w:val="single" w:color="auto" w:sz="4" w:space="0"/>
              <w:left w:val="single" w:color="auto" w:sz="4" w:space="0"/>
              <w:bottom w:val="single" w:color="auto" w:sz="4" w:space="0"/>
              <w:right w:val="single" w:color="auto" w:sz="4" w:space="0"/>
            </w:tcBorders>
            <w:vAlign w:val="center"/>
          </w:tcPr>
          <w:p w14:paraId="49F6EA08">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6FF38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9" w:type="dxa"/>
            <w:tcBorders>
              <w:top w:val="single" w:color="000000" w:sz="4" w:space="0"/>
              <w:left w:val="single" w:color="000000" w:sz="4" w:space="0"/>
              <w:bottom w:val="single" w:color="000000" w:sz="4" w:space="0"/>
              <w:right w:val="single" w:color="000000" w:sz="4" w:space="0"/>
            </w:tcBorders>
            <w:vAlign w:val="center"/>
          </w:tcPr>
          <w:p w14:paraId="765EADAD">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6</w:t>
            </w:r>
          </w:p>
        </w:tc>
        <w:tc>
          <w:tcPr>
            <w:tcW w:w="2160" w:type="dxa"/>
            <w:tcBorders>
              <w:top w:val="single" w:color="000000" w:sz="4" w:space="0"/>
              <w:left w:val="single" w:color="000000" w:sz="4" w:space="0"/>
              <w:bottom w:val="single" w:color="000000" w:sz="4" w:space="0"/>
              <w:right w:val="single" w:color="000000" w:sz="4" w:space="0"/>
            </w:tcBorders>
            <w:vAlign w:val="center"/>
          </w:tcPr>
          <w:p w14:paraId="093D5157">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混凝土</w:t>
            </w:r>
          </w:p>
        </w:tc>
        <w:tc>
          <w:tcPr>
            <w:tcW w:w="2835" w:type="dxa"/>
            <w:tcBorders>
              <w:top w:val="single" w:color="000000" w:sz="4" w:space="0"/>
              <w:left w:val="single" w:color="000000" w:sz="4" w:space="0"/>
              <w:bottom w:val="single" w:color="000000" w:sz="4" w:space="0"/>
              <w:right w:val="single" w:color="000000" w:sz="4" w:space="0"/>
            </w:tcBorders>
            <w:vAlign w:val="center"/>
          </w:tcPr>
          <w:p w14:paraId="7696631A">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C20</w:t>
            </w:r>
          </w:p>
        </w:tc>
        <w:tc>
          <w:tcPr>
            <w:tcW w:w="1215" w:type="dxa"/>
            <w:tcBorders>
              <w:top w:val="single" w:color="000000" w:sz="4" w:space="0"/>
              <w:left w:val="single" w:color="000000" w:sz="4" w:space="0"/>
              <w:bottom w:val="single" w:color="000000" w:sz="4" w:space="0"/>
              <w:right w:val="single" w:color="000000" w:sz="4" w:space="0"/>
            </w:tcBorders>
            <w:vAlign w:val="center"/>
          </w:tcPr>
          <w:p w14:paraId="7972D00D">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m3</w:t>
            </w:r>
          </w:p>
        </w:tc>
        <w:tc>
          <w:tcPr>
            <w:tcW w:w="1080" w:type="dxa"/>
            <w:tcBorders>
              <w:top w:val="single" w:color="000000" w:sz="4" w:space="0"/>
              <w:left w:val="single" w:color="000000" w:sz="4" w:space="0"/>
              <w:bottom w:val="single" w:color="000000" w:sz="4" w:space="0"/>
              <w:right w:val="single" w:color="000000" w:sz="4" w:space="0"/>
            </w:tcBorders>
            <w:vAlign w:val="center"/>
          </w:tcPr>
          <w:p w14:paraId="11F836E8">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23</w:t>
            </w:r>
          </w:p>
        </w:tc>
        <w:tc>
          <w:tcPr>
            <w:tcW w:w="1830" w:type="dxa"/>
            <w:tcBorders>
              <w:top w:val="single" w:color="auto" w:sz="4" w:space="0"/>
              <w:left w:val="single" w:color="auto" w:sz="4" w:space="0"/>
              <w:bottom w:val="single" w:color="auto" w:sz="4" w:space="0"/>
              <w:right w:val="single" w:color="auto" w:sz="4" w:space="0"/>
            </w:tcBorders>
            <w:vAlign w:val="center"/>
          </w:tcPr>
          <w:p w14:paraId="28BEEF37">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2A9B8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9" w:type="dxa"/>
            <w:tcBorders>
              <w:top w:val="single" w:color="000000" w:sz="4" w:space="0"/>
              <w:left w:val="single" w:color="000000" w:sz="4" w:space="0"/>
              <w:bottom w:val="single" w:color="000000" w:sz="4" w:space="0"/>
              <w:right w:val="single" w:color="000000" w:sz="4" w:space="0"/>
            </w:tcBorders>
            <w:vAlign w:val="center"/>
          </w:tcPr>
          <w:p w14:paraId="177F797E">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7</w:t>
            </w:r>
          </w:p>
        </w:tc>
        <w:tc>
          <w:tcPr>
            <w:tcW w:w="2160" w:type="dxa"/>
            <w:tcBorders>
              <w:top w:val="single" w:color="000000" w:sz="4" w:space="0"/>
              <w:left w:val="single" w:color="000000" w:sz="4" w:space="0"/>
              <w:bottom w:val="single" w:color="000000" w:sz="4" w:space="0"/>
              <w:right w:val="single" w:color="000000" w:sz="4" w:space="0"/>
            </w:tcBorders>
            <w:vAlign w:val="center"/>
          </w:tcPr>
          <w:p w14:paraId="722F9265">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碎石</w:t>
            </w:r>
          </w:p>
        </w:tc>
        <w:tc>
          <w:tcPr>
            <w:tcW w:w="2835" w:type="dxa"/>
            <w:tcBorders>
              <w:top w:val="single" w:color="000000" w:sz="4" w:space="0"/>
              <w:left w:val="single" w:color="000000" w:sz="4" w:space="0"/>
              <w:bottom w:val="single" w:color="000000" w:sz="4" w:space="0"/>
              <w:right w:val="single" w:color="000000" w:sz="4" w:space="0"/>
            </w:tcBorders>
            <w:vAlign w:val="center"/>
          </w:tcPr>
          <w:p w14:paraId="0094E451">
            <w:pPr>
              <w:widowControl/>
              <w:jc w:val="center"/>
              <w:textAlignment w:val="center"/>
              <w:rPr>
                <w:rFonts w:hint="eastAsia" w:ascii="方正细等线简体" w:hAnsi="方正细等线简体" w:eastAsia="方正细等线简体" w:cs="方正细等线简体"/>
                <w:sz w:val="24"/>
                <w:szCs w:val="24"/>
                <w:lang w:val="en-US" w:eastAsia="zh-CN"/>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2055C49C">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m3</w:t>
            </w:r>
          </w:p>
        </w:tc>
        <w:tc>
          <w:tcPr>
            <w:tcW w:w="1080" w:type="dxa"/>
            <w:tcBorders>
              <w:top w:val="single" w:color="000000" w:sz="4" w:space="0"/>
              <w:left w:val="single" w:color="000000" w:sz="4" w:space="0"/>
              <w:bottom w:val="single" w:color="000000" w:sz="4" w:space="0"/>
              <w:right w:val="single" w:color="000000" w:sz="4" w:space="0"/>
            </w:tcBorders>
            <w:vAlign w:val="center"/>
          </w:tcPr>
          <w:p w14:paraId="0EAA0EC8">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550</w:t>
            </w:r>
          </w:p>
        </w:tc>
        <w:tc>
          <w:tcPr>
            <w:tcW w:w="1830" w:type="dxa"/>
            <w:tcBorders>
              <w:top w:val="single" w:color="auto" w:sz="4" w:space="0"/>
              <w:left w:val="single" w:color="auto" w:sz="4" w:space="0"/>
              <w:bottom w:val="single" w:color="auto" w:sz="4" w:space="0"/>
              <w:right w:val="single" w:color="auto" w:sz="4" w:space="0"/>
            </w:tcBorders>
            <w:vAlign w:val="center"/>
          </w:tcPr>
          <w:p w14:paraId="48D2909A">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1A5B4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9" w:type="dxa"/>
            <w:tcBorders>
              <w:top w:val="single" w:color="000000" w:sz="4" w:space="0"/>
              <w:left w:val="single" w:color="000000" w:sz="4" w:space="0"/>
              <w:bottom w:val="single" w:color="000000" w:sz="4" w:space="0"/>
              <w:right w:val="single" w:color="000000" w:sz="4" w:space="0"/>
            </w:tcBorders>
            <w:vAlign w:val="center"/>
          </w:tcPr>
          <w:p w14:paraId="2B9D7FB5">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8</w:t>
            </w:r>
          </w:p>
        </w:tc>
        <w:tc>
          <w:tcPr>
            <w:tcW w:w="2160" w:type="dxa"/>
            <w:tcBorders>
              <w:top w:val="single" w:color="000000" w:sz="4" w:space="0"/>
              <w:left w:val="single" w:color="000000" w:sz="4" w:space="0"/>
              <w:bottom w:val="single" w:color="000000" w:sz="4" w:space="0"/>
              <w:right w:val="single" w:color="000000" w:sz="4" w:space="0"/>
            </w:tcBorders>
            <w:vAlign w:val="center"/>
          </w:tcPr>
          <w:p w14:paraId="070124BA">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混凝土</w:t>
            </w:r>
          </w:p>
        </w:tc>
        <w:tc>
          <w:tcPr>
            <w:tcW w:w="2835" w:type="dxa"/>
            <w:tcBorders>
              <w:top w:val="single" w:color="000000" w:sz="4" w:space="0"/>
              <w:left w:val="single" w:color="000000" w:sz="4" w:space="0"/>
              <w:bottom w:val="single" w:color="000000" w:sz="4" w:space="0"/>
              <w:right w:val="single" w:color="000000" w:sz="4" w:space="0"/>
            </w:tcBorders>
            <w:vAlign w:val="center"/>
          </w:tcPr>
          <w:p w14:paraId="693975BE">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C25</w:t>
            </w:r>
          </w:p>
        </w:tc>
        <w:tc>
          <w:tcPr>
            <w:tcW w:w="1215" w:type="dxa"/>
            <w:tcBorders>
              <w:top w:val="single" w:color="000000" w:sz="4" w:space="0"/>
              <w:left w:val="single" w:color="000000" w:sz="4" w:space="0"/>
              <w:bottom w:val="single" w:color="000000" w:sz="4" w:space="0"/>
              <w:right w:val="single" w:color="000000" w:sz="4" w:space="0"/>
            </w:tcBorders>
            <w:vAlign w:val="center"/>
          </w:tcPr>
          <w:p w14:paraId="37A26CA4">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m3</w:t>
            </w:r>
          </w:p>
        </w:tc>
        <w:tc>
          <w:tcPr>
            <w:tcW w:w="1080" w:type="dxa"/>
            <w:tcBorders>
              <w:top w:val="single" w:color="000000" w:sz="4" w:space="0"/>
              <w:left w:val="single" w:color="000000" w:sz="4" w:space="0"/>
              <w:bottom w:val="single" w:color="000000" w:sz="4" w:space="0"/>
              <w:right w:val="single" w:color="000000" w:sz="4" w:space="0"/>
            </w:tcBorders>
            <w:vAlign w:val="center"/>
          </w:tcPr>
          <w:p w14:paraId="01DA1FBC">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3.5</w:t>
            </w:r>
          </w:p>
        </w:tc>
        <w:tc>
          <w:tcPr>
            <w:tcW w:w="1830" w:type="dxa"/>
            <w:tcBorders>
              <w:top w:val="single" w:color="auto" w:sz="4" w:space="0"/>
              <w:left w:val="single" w:color="auto" w:sz="4" w:space="0"/>
              <w:bottom w:val="single" w:color="auto" w:sz="4" w:space="0"/>
              <w:right w:val="single" w:color="auto" w:sz="4" w:space="0"/>
            </w:tcBorders>
            <w:vAlign w:val="center"/>
          </w:tcPr>
          <w:p w14:paraId="1CB2B6C5">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09ED6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9" w:type="dxa"/>
            <w:tcBorders>
              <w:top w:val="single" w:color="000000" w:sz="4" w:space="0"/>
              <w:left w:val="single" w:color="000000" w:sz="4" w:space="0"/>
              <w:bottom w:val="single" w:color="000000" w:sz="4" w:space="0"/>
              <w:right w:val="single" w:color="000000" w:sz="4" w:space="0"/>
            </w:tcBorders>
            <w:vAlign w:val="center"/>
          </w:tcPr>
          <w:p w14:paraId="4F16D873">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9</w:t>
            </w:r>
          </w:p>
        </w:tc>
        <w:tc>
          <w:tcPr>
            <w:tcW w:w="2160" w:type="dxa"/>
            <w:tcBorders>
              <w:top w:val="single" w:color="000000" w:sz="4" w:space="0"/>
              <w:left w:val="single" w:color="000000" w:sz="4" w:space="0"/>
              <w:bottom w:val="single" w:color="000000" w:sz="4" w:space="0"/>
              <w:right w:val="single" w:color="000000" w:sz="4" w:space="0"/>
            </w:tcBorders>
            <w:vAlign w:val="center"/>
          </w:tcPr>
          <w:p w14:paraId="1C1008C0">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波形护栏板</w:t>
            </w:r>
          </w:p>
        </w:tc>
        <w:tc>
          <w:tcPr>
            <w:tcW w:w="2835" w:type="dxa"/>
            <w:tcBorders>
              <w:top w:val="single" w:color="000000" w:sz="4" w:space="0"/>
              <w:left w:val="single" w:color="000000" w:sz="4" w:space="0"/>
              <w:bottom w:val="single" w:color="000000" w:sz="4" w:space="0"/>
              <w:right w:val="single" w:color="000000" w:sz="4" w:space="0"/>
            </w:tcBorders>
            <w:vAlign w:val="center"/>
          </w:tcPr>
          <w:p w14:paraId="3A5E7B91">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4320*310*85*2.5蓝色</w:t>
            </w:r>
          </w:p>
        </w:tc>
        <w:tc>
          <w:tcPr>
            <w:tcW w:w="1215" w:type="dxa"/>
            <w:tcBorders>
              <w:top w:val="single" w:color="000000" w:sz="4" w:space="0"/>
              <w:left w:val="single" w:color="000000" w:sz="4" w:space="0"/>
              <w:bottom w:val="single" w:color="000000" w:sz="4" w:space="0"/>
              <w:right w:val="single" w:color="000000" w:sz="4" w:space="0"/>
            </w:tcBorders>
            <w:vAlign w:val="center"/>
          </w:tcPr>
          <w:p w14:paraId="5B2592B9">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块</w:t>
            </w:r>
          </w:p>
        </w:tc>
        <w:tc>
          <w:tcPr>
            <w:tcW w:w="1080" w:type="dxa"/>
            <w:tcBorders>
              <w:top w:val="single" w:color="000000" w:sz="4" w:space="0"/>
              <w:left w:val="single" w:color="000000" w:sz="4" w:space="0"/>
              <w:bottom w:val="single" w:color="000000" w:sz="4" w:space="0"/>
              <w:right w:val="single" w:color="000000" w:sz="4" w:space="0"/>
            </w:tcBorders>
            <w:vAlign w:val="center"/>
          </w:tcPr>
          <w:p w14:paraId="077B1163">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286</w:t>
            </w:r>
          </w:p>
        </w:tc>
        <w:tc>
          <w:tcPr>
            <w:tcW w:w="1830" w:type="dxa"/>
            <w:tcBorders>
              <w:top w:val="single" w:color="auto" w:sz="4" w:space="0"/>
              <w:left w:val="single" w:color="auto" w:sz="4" w:space="0"/>
              <w:bottom w:val="single" w:color="auto" w:sz="4" w:space="0"/>
              <w:right w:val="single" w:color="auto" w:sz="4" w:space="0"/>
            </w:tcBorders>
            <w:vAlign w:val="center"/>
          </w:tcPr>
          <w:p w14:paraId="24028956">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58E42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9" w:type="dxa"/>
            <w:tcBorders>
              <w:top w:val="single" w:color="000000" w:sz="4" w:space="0"/>
              <w:left w:val="single" w:color="000000" w:sz="4" w:space="0"/>
              <w:bottom w:val="single" w:color="000000" w:sz="4" w:space="0"/>
              <w:right w:val="single" w:color="000000" w:sz="4" w:space="0"/>
            </w:tcBorders>
            <w:vAlign w:val="center"/>
          </w:tcPr>
          <w:p w14:paraId="5308E9EA">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10</w:t>
            </w:r>
          </w:p>
        </w:tc>
        <w:tc>
          <w:tcPr>
            <w:tcW w:w="2160" w:type="dxa"/>
            <w:tcBorders>
              <w:top w:val="single" w:color="000000" w:sz="4" w:space="0"/>
              <w:left w:val="single" w:color="000000" w:sz="4" w:space="0"/>
              <w:bottom w:val="single" w:color="000000" w:sz="4" w:space="0"/>
              <w:right w:val="single" w:color="000000" w:sz="4" w:space="0"/>
            </w:tcBorders>
            <w:vAlign w:val="center"/>
          </w:tcPr>
          <w:p w14:paraId="6A23B8C9">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立柱</w:t>
            </w:r>
          </w:p>
        </w:tc>
        <w:tc>
          <w:tcPr>
            <w:tcW w:w="2835" w:type="dxa"/>
            <w:tcBorders>
              <w:top w:val="single" w:color="000000" w:sz="4" w:space="0"/>
              <w:left w:val="single" w:color="000000" w:sz="4" w:space="0"/>
              <w:bottom w:val="single" w:color="000000" w:sz="4" w:space="0"/>
              <w:right w:val="single" w:color="000000" w:sz="4" w:space="0"/>
            </w:tcBorders>
            <w:vAlign w:val="center"/>
          </w:tcPr>
          <w:p w14:paraId="0E1231C3">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114*2100*4.5*白色</w:t>
            </w:r>
          </w:p>
        </w:tc>
        <w:tc>
          <w:tcPr>
            <w:tcW w:w="1215" w:type="dxa"/>
            <w:tcBorders>
              <w:top w:val="single" w:color="000000" w:sz="4" w:space="0"/>
              <w:left w:val="single" w:color="000000" w:sz="4" w:space="0"/>
              <w:bottom w:val="single" w:color="000000" w:sz="4" w:space="0"/>
              <w:right w:val="single" w:color="000000" w:sz="4" w:space="0"/>
            </w:tcBorders>
            <w:vAlign w:val="center"/>
          </w:tcPr>
          <w:p w14:paraId="657D8B5E">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根</w:t>
            </w:r>
          </w:p>
        </w:tc>
        <w:tc>
          <w:tcPr>
            <w:tcW w:w="1080" w:type="dxa"/>
            <w:tcBorders>
              <w:top w:val="single" w:color="000000" w:sz="4" w:space="0"/>
              <w:left w:val="single" w:color="000000" w:sz="4" w:space="0"/>
              <w:bottom w:val="single" w:color="000000" w:sz="4" w:space="0"/>
              <w:right w:val="single" w:color="000000" w:sz="4" w:space="0"/>
            </w:tcBorders>
            <w:vAlign w:val="center"/>
          </w:tcPr>
          <w:p w14:paraId="274B2B47">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370</w:t>
            </w:r>
          </w:p>
        </w:tc>
        <w:tc>
          <w:tcPr>
            <w:tcW w:w="1830" w:type="dxa"/>
            <w:tcBorders>
              <w:top w:val="single" w:color="auto" w:sz="4" w:space="0"/>
              <w:left w:val="single" w:color="auto" w:sz="4" w:space="0"/>
              <w:bottom w:val="single" w:color="auto" w:sz="4" w:space="0"/>
              <w:right w:val="single" w:color="auto" w:sz="4" w:space="0"/>
            </w:tcBorders>
            <w:vAlign w:val="center"/>
          </w:tcPr>
          <w:p w14:paraId="624E7706">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1B7FA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9" w:type="dxa"/>
            <w:tcBorders>
              <w:top w:val="single" w:color="000000" w:sz="4" w:space="0"/>
              <w:left w:val="single" w:color="000000" w:sz="4" w:space="0"/>
              <w:bottom w:val="single" w:color="000000" w:sz="4" w:space="0"/>
              <w:right w:val="single" w:color="000000" w:sz="4" w:space="0"/>
            </w:tcBorders>
            <w:vAlign w:val="center"/>
          </w:tcPr>
          <w:p w14:paraId="083684E0">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11</w:t>
            </w:r>
          </w:p>
        </w:tc>
        <w:tc>
          <w:tcPr>
            <w:tcW w:w="2160" w:type="dxa"/>
            <w:tcBorders>
              <w:top w:val="single" w:color="000000" w:sz="4" w:space="0"/>
              <w:left w:val="single" w:color="000000" w:sz="4" w:space="0"/>
              <w:bottom w:val="single" w:color="000000" w:sz="4" w:space="0"/>
              <w:right w:val="single" w:color="000000" w:sz="4" w:space="0"/>
            </w:tcBorders>
            <w:vAlign w:val="center"/>
          </w:tcPr>
          <w:p w14:paraId="5EB91381">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托架</w:t>
            </w:r>
          </w:p>
        </w:tc>
        <w:tc>
          <w:tcPr>
            <w:tcW w:w="2835" w:type="dxa"/>
            <w:tcBorders>
              <w:top w:val="single" w:color="000000" w:sz="4" w:space="0"/>
              <w:left w:val="single" w:color="000000" w:sz="4" w:space="0"/>
              <w:bottom w:val="single" w:color="000000" w:sz="4" w:space="0"/>
              <w:right w:val="single" w:color="000000" w:sz="4" w:space="0"/>
            </w:tcBorders>
            <w:vAlign w:val="center"/>
          </w:tcPr>
          <w:p w14:paraId="6955172C">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300*70*4.5</w:t>
            </w:r>
          </w:p>
        </w:tc>
        <w:tc>
          <w:tcPr>
            <w:tcW w:w="1215" w:type="dxa"/>
            <w:tcBorders>
              <w:top w:val="single" w:color="000000" w:sz="4" w:space="0"/>
              <w:left w:val="single" w:color="000000" w:sz="4" w:space="0"/>
              <w:bottom w:val="single" w:color="000000" w:sz="4" w:space="0"/>
              <w:right w:val="single" w:color="000000" w:sz="4" w:space="0"/>
            </w:tcBorders>
            <w:vAlign w:val="center"/>
          </w:tcPr>
          <w:p w14:paraId="1D2DAB2B">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个</w:t>
            </w:r>
          </w:p>
        </w:tc>
        <w:tc>
          <w:tcPr>
            <w:tcW w:w="1080" w:type="dxa"/>
            <w:tcBorders>
              <w:top w:val="single" w:color="000000" w:sz="4" w:space="0"/>
              <w:left w:val="single" w:color="000000" w:sz="4" w:space="0"/>
              <w:bottom w:val="single" w:color="000000" w:sz="4" w:space="0"/>
              <w:right w:val="single" w:color="000000" w:sz="4" w:space="0"/>
            </w:tcBorders>
            <w:vAlign w:val="center"/>
          </w:tcPr>
          <w:p w14:paraId="6D762C2B">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495</w:t>
            </w:r>
          </w:p>
        </w:tc>
        <w:tc>
          <w:tcPr>
            <w:tcW w:w="1830" w:type="dxa"/>
            <w:tcBorders>
              <w:top w:val="single" w:color="auto" w:sz="4" w:space="0"/>
              <w:left w:val="single" w:color="auto" w:sz="4" w:space="0"/>
              <w:bottom w:val="single" w:color="auto" w:sz="4" w:space="0"/>
              <w:right w:val="single" w:color="auto" w:sz="4" w:space="0"/>
            </w:tcBorders>
            <w:vAlign w:val="center"/>
          </w:tcPr>
          <w:p w14:paraId="5F01194E">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4C352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9" w:type="dxa"/>
            <w:tcBorders>
              <w:top w:val="single" w:color="000000" w:sz="4" w:space="0"/>
              <w:left w:val="single" w:color="000000" w:sz="4" w:space="0"/>
              <w:bottom w:val="single" w:color="000000" w:sz="4" w:space="0"/>
              <w:right w:val="single" w:color="000000" w:sz="4" w:space="0"/>
            </w:tcBorders>
            <w:vAlign w:val="center"/>
          </w:tcPr>
          <w:p w14:paraId="68BCF746">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12</w:t>
            </w:r>
          </w:p>
        </w:tc>
        <w:tc>
          <w:tcPr>
            <w:tcW w:w="2160" w:type="dxa"/>
            <w:tcBorders>
              <w:top w:val="single" w:color="000000" w:sz="4" w:space="0"/>
              <w:left w:val="single" w:color="000000" w:sz="4" w:space="0"/>
              <w:bottom w:val="single" w:color="000000" w:sz="4" w:space="0"/>
              <w:right w:val="single" w:color="000000" w:sz="4" w:space="0"/>
            </w:tcBorders>
            <w:vAlign w:val="center"/>
          </w:tcPr>
          <w:p w14:paraId="5C1E1816">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柱帽</w:t>
            </w:r>
          </w:p>
        </w:tc>
        <w:tc>
          <w:tcPr>
            <w:tcW w:w="2835" w:type="dxa"/>
            <w:tcBorders>
              <w:top w:val="single" w:color="000000" w:sz="4" w:space="0"/>
              <w:left w:val="single" w:color="000000" w:sz="4" w:space="0"/>
              <w:bottom w:val="single" w:color="000000" w:sz="4" w:space="0"/>
              <w:right w:val="single" w:color="000000" w:sz="4" w:space="0"/>
            </w:tcBorders>
            <w:vAlign w:val="center"/>
          </w:tcPr>
          <w:p w14:paraId="736D8782">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114L100</w:t>
            </w:r>
          </w:p>
        </w:tc>
        <w:tc>
          <w:tcPr>
            <w:tcW w:w="1215" w:type="dxa"/>
            <w:tcBorders>
              <w:top w:val="single" w:color="000000" w:sz="4" w:space="0"/>
              <w:left w:val="single" w:color="000000" w:sz="4" w:space="0"/>
              <w:bottom w:val="single" w:color="000000" w:sz="4" w:space="0"/>
              <w:right w:val="single" w:color="000000" w:sz="4" w:space="0"/>
            </w:tcBorders>
            <w:vAlign w:val="center"/>
          </w:tcPr>
          <w:p w14:paraId="65595F27">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个</w:t>
            </w:r>
          </w:p>
        </w:tc>
        <w:tc>
          <w:tcPr>
            <w:tcW w:w="1080" w:type="dxa"/>
            <w:tcBorders>
              <w:top w:val="single" w:color="000000" w:sz="4" w:space="0"/>
              <w:left w:val="single" w:color="000000" w:sz="4" w:space="0"/>
              <w:bottom w:val="single" w:color="000000" w:sz="4" w:space="0"/>
              <w:right w:val="single" w:color="000000" w:sz="4" w:space="0"/>
            </w:tcBorders>
            <w:vAlign w:val="center"/>
          </w:tcPr>
          <w:p w14:paraId="0675124D">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370</w:t>
            </w:r>
          </w:p>
        </w:tc>
        <w:tc>
          <w:tcPr>
            <w:tcW w:w="1830" w:type="dxa"/>
            <w:tcBorders>
              <w:top w:val="single" w:color="auto" w:sz="4" w:space="0"/>
              <w:left w:val="single" w:color="auto" w:sz="4" w:space="0"/>
              <w:bottom w:val="single" w:color="auto" w:sz="4" w:space="0"/>
              <w:right w:val="single" w:color="auto" w:sz="4" w:space="0"/>
            </w:tcBorders>
            <w:vAlign w:val="center"/>
          </w:tcPr>
          <w:p w14:paraId="53F88C1E">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0386A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9" w:type="dxa"/>
            <w:tcBorders>
              <w:top w:val="single" w:color="000000" w:sz="4" w:space="0"/>
              <w:left w:val="single" w:color="000000" w:sz="4" w:space="0"/>
              <w:bottom w:val="single" w:color="000000" w:sz="4" w:space="0"/>
              <w:right w:val="single" w:color="000000" w:sz="4" w:space="0"/>
            </w:tcBorders>
            <w:vAlign w:val="center"/>
          </w:tcPr>
          <w:p w14:paraId="6A3441DB">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13</w:t>
            </w:r>
          </w:p>
        </w:tc>
        <w:tc>
          <w:tcPr>
            <w:tcW w:w="2160" w:type="dxa"/>
            <w:tcBorders>
              <w:top w:val="single" w:color="000000" w:sz="4" w:space="0"/>
              <w:left w:val="single" w:color="000000" w:sz="4" w:space="0"/>
              <w:bottom w:val="single" w:color="000000" w:sz="4" w:space="0"/>
              <w:right w:val="single" w:color="000000" w:sz="4" w:space="0"/>
            </w:tcBorders>
            <w:vAlign w:val="center"/>
          </w:tcPr>
          <w:p w14:paraId="29D93915">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拼接螺栓</w:t>
            </w:r>
          </w:p>
        </w:tc>
        <w:tc>
          <w:tcPr>
            <w:tcW w:w="2835" w:type="dxa"/>
            <w:tcBorders>
              <w:top w:val="single" w:color="000000" w:sz="4" w:space="0"/>
              <w:left w:val="single" w:color="000000" w:sz="4" w:space="0"/>
              <w:bottom w:val="single" w:color="000000" w:sz="4" w:space="0"/>
              <w:right w:val="single" w:color="000000" w:sz="4" w:space="0"/>
            </w:tcBorders>
            <w:vAlign w:val="center"/>
          </w:tcPr>
          <w:p w14:paraId="54FF70BB">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16*40</w:t>
            </w:r>
          </w:p>
        </w:tc>
        <w:tc>
          <w:tcPr>
            <w:tcW w:w="1215" w:type="dxa"/>
            <w:tcBorders>
              <w:top w:val="single" w:color="000000" w:sz="4" w:space="0"/>
              <w:left w:val="single" w:color="000000" w:sz="4" w:space="0"/>
              <w:bottom w:val="single" w:color="000000" w:sz="4" w:space="0"/>
              <w:right w:val="single" w:color="000000" w:sz="4" w:space="0"/>
            </w:tcBorders>
            <w:vAlign w:val="center"/>
          </w:tcPr>
          <w:p w14:paraId="42627F43">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套</w:t>
            </w:r>
          </w:p>
        </w:tc>
        <w:tc>
          <w:tcPr>
            <w:tcW w:w="1080" w:type="dxa"/>
            <w:tcBorders>
              <w:top w:val="single" w:color="000000" w:sz="4" w:space="0"/>
              <w:left w:val="single" w:color="000000" w:sz="4" w:space="0"/>
              <w:bottom w:val="single" w:color="000000" w:sz="4" w:space="0"/>
              <w:right w:val="single" w:color="000000" w:sz="4" w:space="0"/>
            </w:tcBorders>
            <w:vAlign w:val="center"/>
          </w:tcPr>
          <w:p w14:paraId="3440A539">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2957</w:t>
            </w:r>
          </w:p>
        </w:tc>
        <w:tc>
          <w:tcPr>
            <w:tcW w:w="1830" w:type="dxa"/>
            <w:tcBorders>
              <w:top w:val="single" w:color="auto" w:sz="4" w:space="0"/>
              <w:left w:val="single" w:color="auto" w:sz="4" w:space="0"/>
              <w:bottom w:val="single" w:color="auto" w:sz="4" w:space="0"/>
              <w:right w:val="single" w:color="auto" w:sz="4" w:space="0"/>
            </w:tcBorders>
            <w:vAlign w:val="center"/>
          </w:tcPr>
          <w:p w14:paraId="3D6E28EC">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41648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9" w:type="dxa"/>
            <w:tcBorders>
              <w:top w:val="single" w:color="000000" w:sz="4" w:space="0"/>
              <w:left w:val="single" w:color="000000" w:sz="4" w:space="0"/>
              <w:bottom w:val="single" w:color="000000" w:sz="4" w:space="0"/>
              <w:right w:val="single" w:color="000000" w:sz="4" w:space="0"/>
            </w:tcBorders>
            <w:vAlign w:val="center"/>
          </w:tcPr>
          <w:p w14:paraId="17EA04BF">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14</w:t>
            </w:r>
          </w:p>
        </w:tc>
        <w:tc>
          <w:tcPr>
            <w:tcW w:w="2160" w:type="dxa"/>
            <w:tcBorders>
              <w:top w:val="single" w:color="000000" w:sz="4" w:space="0"/>
              <w:left w:val="single" w:color="000000" w:sz="4" w:space="0"/>
              <w:bottom w:val="single" w:color="000000" w:sz="4" w:space="0"/>
              <w:right w:val="single" w:color="000000" w:sz="4" w:space="0"/>
            </w:tcBorders>
            <w:vAlign w:val="center"/>
          </w:tcPr>
          <w:p w14:paraId="62C0D24A">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连接螺栓</w:t>
            </w:r>
          </w:p>
        </w:tc>
        <w:tc>
          <w:tcPr>
            <w:tcW w:w="2835" w:type="dxa"/>
            <w:tcBorders>
              <w:top w:val="single" w:color="000000" w:sz="4" w:space="0"/>
              <w:left w:val="single" w:color="000000" w:sz="4" w:space="0"/>
              <w:bottom w:val="single" w:color="000000" w:sz="4" w:space="0"/>
              <w:right w:val="single" w:color="000000" w:sz="4" w:space="0"/>
            </w:tcBorders>
            <w:vAlign w:val="center"/>
          </w:tcPr>
          <w:p w14:paraId="6AE975CD">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16*50</w:t>
            </w:r>
          </w:p>
        </w:tc>
        <w:tc>
          <w:tcPr>
            <w:tcW w:w="1215" w:type="dxa"/>
            <w:tcBorders>
              <w:top w:val="single" w:color="000000" w:sz="4" w:space="0"/>
              <w:left w:val="single" w:color="000000" w:sz="4" w:space="0"/>
              <w:bottom w:val="single" w:color="000000" w:sz="4" w:space="0"/>
              <w:right w:val="single" w:color="000000" w:sz="4" w:space="0"/>
            </w:tcBorders>
            <w:vAlign w:val="center"/>
          </w:tcPr>
          <w:p w14:paraId="1CEAF560">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套</w:t>
            </w:r>
          </w:p>
        </w:tc>
        <w:tc>
          <w:tcPr>
            <w:tcW w:w="1080" w:type="dxa"/>
            <w:tcBorders>
              <w:top w:val="single" w:color="000000" w:sz="4" w:space="0"/>
              <w:left w:val="single" w:color="000000" w:sz="4" w:space="0"/>
              <w:bottom w:val="single" w:color="000000" w:sz="4" w:space="0"/>
              <w:right w:val="single" w:color="000000" w:sz="4" w:space="0"/>
            </w:tcBorders>
            <w:vAlign w:val="center"/>
          </w:tcPr>
          <w:p w14:paraId="2A393019">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740</w:t>
            </w:r>
          </w:p>
        </w:tc>
        <w:tc>
          <w:tcPr>
            <w:tcW w:w="1830" w:type="dxa"/>
            <w:tcBorders>
              <w:top w:val="single" w:color="auto" w:sz="4" w:space="0"/>
              <w:left w:val="single" w:color="auto" w:sz="4" w:space="0"/>
              <w:bottom w:val="single" w:color="auto" w:sz="4" w:space="0"/>
              <w:right w:val="single" w:color="auto" w:sz="4" w:space="0"/>
            </w:tcBorders>
            <w:vAlign w:val="center"/>
          </w:tcPr>
          <w:p w14:paraId="01BE0FBC">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7ECF9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9" w:type="dxa"/>
            <w:tcBorders>
              <w:top w:val="single" w:color="000000" w:sz="4" w:space="0"/>
              <w:left w:val="single" w:color="000000" w:sz="4" w:space="0"/>
              <w:bottom w:val="single" w:color="000000" w:sz="4" w:space="0"/>
              <w:right w:val="single" w:color="000000" w:sz="4" w:space="0"/>
            </w:tcBorders>
            <w:vAlign w:val="center"/>
          </w:tcPr>
          <w:p w14:paraId="64B5C2FA">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15</w:t>
            </w:r>
          </w:p>
        </w:tc>
        <w:tc>
          <w:tcPr>
            <w:tcW w:w="2160" w:type="dxa"/>
            <w:tcBorders>
              <w:top w:val="single" w:color="000000" w:sz="4" w:space="0"/>
              <w:left w:val="single" w:color="000000" w:sz="4" w:space="0"/>
              <w:bottom w:val="single" w:color="000000" w:sz="4" w:space="0"/>
              <w:right w:val="single" w:color="000000" w:sz="4" w:space="0"/>
            </w:tcBorders>
            <w:vAlign w:val="center"/>
          </w:tcPr>
          <w:p w14:paraId="1A309857">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连接螺栓</w:t>
            </w:r>
          </w:p>
        </w:tc>
        <w:tc>
          <w:tcPr>
            <w:tcW w:w="2835" w:type="dxa"/>
            <w:tcBorders>
              <w:top w:val="single" w:color="000000" w:sz="4" w:space="0"/>
              <w:left w:val="single" w:color="000000" w:sz="4" w:space="0"/>
              <w:bottom w:val="single" w:color="000000" w:sz="4" w:space="0"/>
              <w:right w:val="single" w:color="000000" w:sz="4" w:space="0"/>
            </w:tcBorders>
            <w:vAlign w:val="center"/>
          </w:tcPr>
          <w:p w14:paraId="311A21D8">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16*150</w:t>
            </w:r>
          </w:p>
        </w:tc>
        <w:tc>
          <w:tcPr>
            <w:tcW w:w="1215" w:type="dxa"/>
            <w:tcBorders>
              <w:top w:val="single" w:color="000000" w:sz="4" w:space="0"/>
              <w:left w:val="single" w:color="000000" w:sz="4" w:space="0"/>
              <w:bottom w:val="single" w:color="000000" w:sz="4" w:space="0"/>
              <w:right w:val="single" w:color="000000" w:sz="4" w:space="0"/>
            </w:tcBorders>
            <w:vAlign w:val="center"/>
          </w:tcPr>
          <w:p w14:paraId="38A92843">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套</w:t>
            </w:r>
          </w:p>
        </w:tc>
        <w:tc>
          <w:tcPr>
            <w:tcW w:w="1080" w:type="dxa"/>
            <w:tcBorders>
              <w:top w:val="single" w:color="000000" w:sz="4" w:space="0"/>
              <w:left w:val="single" w:color="000000" w:sz="4" w:space="0"/>
              <w:bottom w:val="single" w:color="000000" w:sz="4" w:space="0"/>
              <w:right w:val="single" w:color="000000" w:sz="4" w:space="0"/>
            </w:tcBorders>
            <w:vAlign w:val="center"/>
          </w:tcPr>
          <w:p w14:paraId="55318FB6">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370</w:t>
            </w:r>
          </w:p>
        </w:tc>
        <w:tc>
          <w:tcPr>
            <w:tcW w:w="1830" w:type="dxa"/>
            <w:tcBorders>
              <w:top w:val="single" w:color="auto" w:sz="4" w:space="0"/>
              <w:left w:val="single" w:color="auto" w:sz="4" w:space="0"/>
              <w:bottom w:val="single" w:color="auto" w:sz="4" w:space="0"/>
              <w:right w:val="single" w:color="auto" w:sz="4" w:space="0"/>
            </w:tcBorders>
            <w:vAlign w:val="center"/>
          </w:tcPr>
          <w:p w14:paraId="5A56472A">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3D3C5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9" w:type="dxa"/>
            <w:tcBorders>
              <w:top w:val="single" w:color="000000" w:sz="4" w:space="0"/>
              <w:left w:val="single" w:color="000000" w:sz="4" w:space="0"/>
              <w:bottom w:val="single" w:color="000000" w:sz="4" w:space="0"/>
              <w:right w:val="single" w:color="000000" w:sz="4" w:space="0"/>
            </w:tcBorders>
            <w:vAlign w:val="center"/>
          </w:tcPr>
          <w:p w14:paraId="48BC3F0E">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16</w:t>
            </w:r>
          </w:p>
        </w:tc>
        <w:tc>
          <w:tcPr>
            <w:tcW w:w="2160" w:type="dxa"/>
            <w:tcBorders>
              <w:top w:val="single" w:color="000000" w:sz="4" w:space="0"/>
              <w:left w:val="single" w:color="000000" w:sz="4" w:space="0"/>
              <w:bottom w:val="single" w:color="000000" w:sz="4" w:space="0"/>
              <w:right w:val="single" w:color="000000" w:sz="4" w:space="0"/>
            </w:tcBorders>
            <w:vAlign w:val="center"/>
          </w:tcPr>
          <w:p w14:paraId="7D289FFD">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垫片</w:t>
            </w:r>
          </w:p>
        </w:tc>
        <w:tc>
          <w:tcPr>
            <w:tcW w:w="2835" w:type="dxa"/>
            <w:tcBorders>
              <w:top w:val="single" w:color="000000" w:sz="4" w:space="0"/>
              <w:left w:val="single" w:color="000000" w:sz="4" w:space="0"/>
              <w:bottom w:val="single" w:color="000000" w:sz="4" w:space="0"/>
              <w:right w:val="single" w:color="000000" w:sz="4" w:space="0"/>
            </w:tcBorders>
            <w:vAlign w:val="center"/>
          </w:tcPr>
          <w:p w14:paraId="75EE7F45">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76*44*4</w:t>
            </w:r>
          </w:p>
        </w:tc>
        <w:tc>
          <w:tcPr>
            <w:tcW w:w="1215" w:type="dxa"/>
            <w:tcBorders>
              <w:top w:val="single" w:color="000000" w:sz="4" w:space="0"/>
              <w:left w:val="single" w:color="000000" w:sz="4" w:space="0"/>
              <w:bottom w:val="single" w:color="000000" w:sz="4" w:space="0"/>
              <w:right w:val="single" w:color="000000" w:sz="4" w:space="0"/>
            </w:tcBorders>
            <w:vAlign w:val="center"/>
          </w:tcPr>
          <w:p w14:paraId="48D7C2E3">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个</w:t>
            </w:r>
          </w:p>
        </w:tc>
        <w:tc>
          <w:tcPr>
            <w:tcW w:w="1080" w:type="dxa"/>
            <w:tcBorders>
              <w:top w:val="single" w:color="000000" w:sz="4" w:space="0"/>
              <w:left w:val="single" w:color="000000" w:sz="4" w:space="0"/>
              <w:bottom w:val="single" w:color="000000" w:sz="4" w:space="0"/>
              <w:right w:val="single" w:color="000000" w:sz="4" w:space="0"/>
            </w:tcBorders>
            <w:vAlign w:val="center"/>
          </w:tcPr>
          <w:p w14:paraId="360F319A">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740</w:t>
            </w:r>
          </w:p>
        </w:tc>
        <w:tc>
          <w:tcPr>
            <w:tcW w:w="1830" w:type="dxa"/>
            <w:tcBorders>
              <w:top w:val="single" w:color="auto" w:sz="4" w:space="0"/>
              <w:left w:val="single" w:color="auto" w:sz="4" w:space="0"/>
              <w:bottom w:val="single" w:color="auto" w:sz="4" w:space="0"/>
              <w:right w:val="single" w:color="auto" w:sz="4" w:space="0"/>
            </w:tcBorders>
            <w:vAlign w:val="center"/>
          </w:tcPr>
          <w:p w14:paraId="7254CBAF">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483E9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9" w:type="dxa"/>
            <w:tcBorders>
              <w:top w:val="single" w:color="000000" w:sz="4" w:space="0"/>
              <w:left w:val="single" w:color="000000" w:sz="4" w:space="0"/>
              <w:bottom w:val="single" w:color="000000" w:sz="4" w:space="0"/>
              <w:right w:val="single" w:color="000000" w:sz="4" w:space="0"/>
            </w:tcBorders>
            <w:vAlign w:val="center"/>
          </w:tcPr>
          <w:p w14:paraId="5965DA88">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17</w:t>
            </w:r>
          </w:p>
        </w:tc>
        <w:tc>
          <w:tcPr>
            <w:tcW w:w="2160" w:type="dxa"/>
            <w:tcBorders>
              <w:top w:val="single" w:color="000000" w:sz="4" w:space="0"/>
              <w:left w:val="single" w:color="000000" w:sz="4" w:space="0"/>
              <w:bottom w:val="single" w:color="000000" w:sz="4" w:space="0"/>
              <w:right w:val="single" w:color="000000" w:sz="4" w:space="0"/>
            </w:tcBorders>
            <w:vAlign w:val="center"/>
          </w:tcPr>
          <w:p w14:paraId="0AEEFD41">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拼接立柱</w:t>
            </w:r>
          </w:p>
        </w:tc>
        <w:tc>
          <w:tcPr>
            <w:tcW w:w="2835" w:type="dxa"/>
            <w:tcBorders>
              <w:top w:val="single" w:color="000000" w:sz="4" w:space="0"/>
              <w:left w:val="single" w:color="000000" w:sz="4" w:space="0"/>
              <w:bottom w:val="single" w:color="000000" w:sz="4" w:space="0"/>
              <w:right w:val="single" w:color="000000" w:sz="4" w:space="0"/>
            </w:tcBorders>
            <w:vAlign w:val="center"/>
          </w:tcPr>
          <w:p w14:paraId="734D3818">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127*4.5（H+200）</w:t>
            </w:r>
          </w:p>
        </w:tc>
        <w:tc>
          <w:tcPr>
            <w:tcW w:w="1215" w:type="dxa"/>
            <w:tcBorders>
              <w:top w:val="single" w:color="000000" w:sz="4" w:space="0"/>
              <w:left w:val="single" w:color="000000" w:sz="4" w:space="0"/>
              <w:bottom w:val="single" w:color="000000" w:sz="4" w:space="0"/>
              <w:right w:val="single" w:color="000000" w:sz="4" w:space="0"/>
            </w:tcBorders>
            <w:vAlign w:val="center"/>
          </w:tcPr>
          <w:p w14:paraId="478A0FAB">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根</w:t>
            </w:r>
          </w:p>
        </w:tc>
        <w:tc>
          <w:tcPr>
            <w:tcW w:w="1080" w:type="dxa"/>
            <w:tcBorders>
              <w:top w:val="single" w:color="000000" w:sz="4" w:space="0"/>
              <w:left w:val="single" w:color="000000" w:sz="4" w:space="0"/>
              <w:bottom w:val="single" w:color="000000" w:sz="4" w:space="0"/>
              <w:right w:val="single" w:color="000000" w:sz="4" w:space="0"/>
            </w:tcBorders>
            <w:vAlign w:val="center"/>
          </w:tcPr>
          <w:p w14:paraId="0D574D47">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125</w:t>
            </w:r>
          </w:p>
        </w:tc>
        <w:tc>
          <w:tcPr>
            <w:tcW w:w="1830" w:type="dxa"/>
            <w:tcBorders>
              <w:top w:val="single" w:color="auto" w:sz="4" w:space="0"/>
              <w:left w:val="single" w:color="auto" w:sz="4" w:space="0"/>
              <w:bottom w:val="single" w:color="auto" w:sz="4" w:space="0"/>
              <w:right w:val="single" w:color="auto" w:sz="4" w:space="0"/>
            </w:tcBorders>
            <w:vAlign w:val="center"/>
          </w:tcPr>
          <w:p w14:paraId="65232F9D">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25B1D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9" w:type="dxa"/>
            <w:tcBorders>
              <w:top w:val="single" w:color="000000" w:sz="4" w:space="0"/>
              <w:left w:val="single" w:color="000000" w:sz="4" w:space="0"/>
              <w:bottom w:val="single" w:color="000000" w:sz="4" w:space="0"/>
              <w:right w:val="single" w:color="000000" w:sz="4" w:space="0"/>
            </w:tcBorders>
            <w:vAlign w:val="center"/>
          </w:tcPr>
          <w:p w14:paraId="77D8CE6E">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18</w:t>
            </w:r>
          </w:p>
        </w:tc>
        <w:tc>
          <w:tcPr>
            <w:tcW w:w="2160" w:type="dxa"/>
            <w:tcBorders>
              <w:top w:val="single" w:color="000000" w:sz="4" w:space="0"/>
              <w:left w:val="single" w:color="000000" w:sz="4" w:space="0"/>
              <w:bottom w:val="single" w:color="000000" w:sz="4" w:space="0"/>
              <w:right w:val="single" w:color="000000" w:sz="4" w:space="0"/>
            </w:tcBorders>
            <w:vAlign w:val="center"/>
          </w:tcPr>
          <w:p w14:paraId="13AF23F3">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柱帽</w:t>
            </w:r>
          </w:p>
        </w:tc>
        <w:tc>
          <w:tcPr>
            <w:tcW w:w="2835" w:type="dxa"/>
            <w:tcBorders>
              <w:top w:val="single" w:color="000000" w:sz="4" w:space="0"/>
              <w:left w:val="single" w:color="000000" w:sz="4" w:space="0"/>
              <w:bottom w:val="single" w:color="000000" w:sz="4" w:space="0"/>
              <w:right w:val="single" w:color="000000" w:sz="4" w:space="0"/>
            </w:tcBorders>
            <w:vAlign w:val="center"/>
          </w:tcPr>
          <w:p w14:paraId="2F20E9ED">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130*3</w:t>
            </w:r>
          </w:p>
        </w:tc>
        <w:tc>
          <w:tcPr>
            <w:tcW w:w="1215" w:type="dxa"/>
            <w:tcBorders>
              <w:top w:val="single" w:color="000000" w:sz="4" w:space="0"/>
              <w:left w:val="single" w:color="000000" w:sz="4" w:space="0"/>
              <w:bottom w:val="single" w:color="000000" w:sz="4" w:space="0"/>
              <w:right w:val="single" w:color="000000" w:sz="4" w:space="0"/>
            </w:tcBorders>
            <w:vAlign w:val="center"/>
          </w:tcPr>
          <w:p w14:paraId="197C5E57">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个</w:t>
            </w:r>
          </w:p>
        </w:tc>
        <w:tc>
          <w:tcPr>
            <w:tcW w:w="1080" w:type="dxa"/>
            <w:tcBorders>
              <w:top w:val="single" w:color="000000" w:sz="4" w:space="0"/>
              <w:left w:val="single" w:color="000000" w:sz="4" w:space="0"/>
              <w:bottom w:val="single" w:color="000000" w:sz="4" w:space="0"/>
              <w:right w:val="single" w:color="000000" w:sz="4" w:space="0"/>
            </w:tcBorders>
            <w:vAlign w:val="center"/>
          </w:tcPr>
          <w:p w14:paraId="4958003A">
            <w:pPr>
              <w:widowControl/>
              <w:jc w:val="center"/>
              <w:textAlignment w:val="center"/>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495</w:t>
            </w:r>
          </w:p>
        </w:tc>
        <w:tc>
          <w:tcPr>
            <w:tcW w:w="1830" w:type="dxa"/>
            <w:tcBorders>
              <w:top w:val="single" w:color="auto" w:sz="4" w:space="0"/>
              <w:left w:val="single" w:color="auto" w:sz="4" w:space="0"/>
              <w:bottom w:val="single" w:color="auto" w:sz="4" w:space="0"/>
              <w:right w:val="single" w:color="auto" w:sz="4" w:space="0"/>
            </w:tcBorders>
            <w:vAlign w:val="center"/>
          </w:tcPr>
          <w:p w14:paraId="610F7EE2">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42DCE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9" w:type="dxa"/>
            <w:tcBorders>
              <w:top w:val="single" w:color="000000" w:sz="4" w:space="0"/>
              <w:left w:val="single" w:color="000000" w:sz="4" w:space="0"/>
              <w:bottom w:val="single" w:color="000000" w:sz="4" w:space="0"/>
              <w:right w:val="single" w:color="000000" w:sz="4" w:space="0"/>
            </w:tcBorders>
            <w:vAlign w:val="center"/>
          </w:tcPr>
          <w:p w14:paraId="47FE3592">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19</w:t>
            </w:r>
          </w:p>
        </w:tc>
        <w:tc>
          <w:tcPr>
            <w:tcW w:w="2160" w:type="dxa"/>
            <w:tcBorders>
              <w:top w:val="single" w:color="000000" w:sz="4" w:space="0"/>
              <w:left w:val="single" w:color="000000" w:sz="4" w:space="0"/>
              <w:bottom w:val="single" w:color="000000" w:sz="4" w:space="0"/>
              <w:right w:val="single" w:color="000000" w:sz="4" w:space="0"/>
            </w:tcBorders>
            <w:vAlign w:val="center"/>
          </w:tcPr>
          <w:p w14:paraId="72DEC8EF">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连接螺栓</w:t>
            </w:r>
          </w:p>
        </w:tc>
        <w:tc>
          <w:tcPr>
            <w:tcW w:w="2835" w:type="dxa"/>
            <w:tcBorders>
              <w:top w:val="single" w:color="000000" w:sz="4" w:space="0"/>
              <w:left w:val="single" w:color="000000" w:sz="4" w:space="0"/>
              <w:bottom w:val="single" w:color="000000" w:sz="4" w:space="0"/>
              <w:right w:val="single" w:color="000000" w:sz="4" w:space="0"/>
            </w:tcBorders>
            <w:vAlign w:val="center"/>
          </w:tcPr>
          <w:p w14:paraId="12B03EDE">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16*45</w:t>
            </w:r>
          </w:p>
        </w:tc>
        <w:tc>
          <w:tcPr>
            <w:tcW w:w="1215" w:type="dxa"/>
            <w:tcBorders>
              <w:top w:val="single" w:color="000000" w:sz="4" w:space="0"/>
              <w:left w:val="single" w:color="000000" w:sz="4" w:space="0"/>
              <w:bottom w:val="single" w:color="000000" w:sz="4" w:space="0"/>
              <w:right w:val="single" w:color="000000" w:sz="4" w:space="0"/>
            </w:tcBorders>
            <w:vAlign w:val="center"/>
          </w:tcPr>
          <w:p w14:paraId="1853BAF7">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套</w:t>
            </w:r>
          </w:p>
        </w:tc>
        <w:tc>
          <w:tcPr>
            <w:tcW w:w="1080" w:type="dxa"/>
            <w:tcBorders>
              <w:top w:val="single" w:color="000000" w:sz="4" w:space="0"/>
              <w:left w:val="single" w:color="000000" w:sz="4" w:space="0"/>
              <w:bottom w:val="single" w:color="000000" w:sz="4" w:space="0"/>
              <w:right w:val="single" w:color="000000" w:sz="4" w:space="0"/>
            </w:tcBorders>
            <w:vAlign w:val="center"/>
          </w:tcPr>
          <w:p w14:paraId="0B8B7C5B">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989</w:t>
            </w:r>
          </w:p>
        </w:tc>
        <w:tc>
          <w:tcPr>
            <w:tcW w:w="1830" w:type="dxa"/>
            <w:tcBorders>
              <w:top w:val="single" w:color="auto" w:sz="4" w:space="0"/>
              <w:left w:val="single" w:color="auto" w:sz="4" w:space="0"/>
              <w:bottom w:val="single" w:color="auto" w:sz="4" w:space="0"/>
              <w:right w:val="single" w:color="auto" w:sz="4" w:space="0"/>
            </w:tcBorders>
            <w:vAlign w:val="center"/>
          </w:tcPr>
          <w:p w14:paraId="54FD3545">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4A12C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9" w:type="dxa"/>
            <w:tcBorders>
              <w:top w:val="single" w:color="000000" w:sz="4" w:space="0"/>
              <w:left w:val="single" w:color="000000" w:sz="4" w:space="0"/>
              <w:bottom w:val="single" w:color="000000" w:sz="4" w:space="0"/>
              <w:right w:val="single" w:color="000000" w:sz="4" w:space="0"/>
            </w:tcBorders>
            <w:vAlign w:val="center"/>
          </w:tcPr>
          <w:p w14:paraId="15561B32">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20</w:t>
            </w:r>
          </w:p>
        </w:tc>
        <w:tc>
          <w:tcPr>
            <w:tcW w:w="2160" w:type="dxa"/>
            <w:tcBorders>
              <w:top w:val="single" w:color="000000" w:sz="4" w:space="0"/>
              <w:left w:val="single" w:color="000000" w:sz="4" w:space="0"/>
              <w:bottom w:val="single" w:color="000000" w:sz="4" w:space="0"/>
              <w:right w:val="single" w:color="000000" w:sz="4" w:space="0"/>
            </w:tcBorders>
            <w:vAlign w:val="center"/>
          </w:tcPr>
          <w:p w14:paraId="4D11EC2C">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连接螺栓</w:t>
            </w:r>
          </w:p>
        </w:tc>
        <w:tc>
          <w:tcPr>
            <w:tcW w:w="2835" w:type="dxa"/>
            <w:tcBorders>
              <w:top w:val="single" w:color="000000" w:sz="4" w:space="0"/>
              <w:left w:val="single" w:color="000000" w:sz="4" w:space="0"/>
              <w:bottom w:val="single" w:color="000000" w:sz="4" w:space="0"/>
              <w:right w:val="single" w:color="000000" w:sz="4" w:space="0"/>
            </w:tcBorders>
            <w:vAlign w:val="center"/>
          </w:tcPr>
          <w:p w14:paraId="4B5F3518">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16*163</w:t>
            </w:r>
          </w:p>
        </w:tc>
        <w:tc>
          <w:tcPr>
            <w:tcW w:w="1215" w:type="dxa"/>
            <w:tcBorders>
              <w:top w:val="single" w:color="000000" w:sz="4" w:space="0"/>
              <w:left w:val="single" w:color="000000" w:sz="4" w:space="0"/>
              <w:bottom w:val="single" w:color="000000" w:sz="4" w:space="0"/>
              <w:right w:val="single" w:color="000000" w:sz="4" w:space="0"/>
            </w:tcBorders>
            <w:vAlign w:val="center"/>
          </w:tcPr>
          <w:p w14:paraId="73112B78">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套</w:t>
            </w:r>
          </w:p>
        </w:tc>
        <w:tc>
          <w:tcPr>
            <w:tcW w:w="1080" w:type="dxa"/>
            <w:tcBorders>
              <w:top w:val="single" w:color="000000" w:sz="4" w:space="0"/>
              <w:left w:val="single" w:color="000000" w:sz="4" w:space="0"/>
              <w:bottom w:val="single" w:color="000000" w:sz="4" w:space="0"/>
              <w:right w:val="single" w:color="000000" w:sz="4" w:space="0"/>
            </w:tcBorders>
            <w:vAlign w:val="center"/>
          </w:tcPr>
          <w:p w14:paraId="5711E791">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989</w:t>
            </w:r>
          </w:p>
        </w:tc>
        <w:tc>
          <w:tcPr>
            <w:tcW w:w="1830" w:type="dxa"/>
            <w:tcBorders>
              <w:top w:val="single" w:color="auto" w:sz="4" w:space="0"/>
              <w:left w:val="single" w:color="auto" w:sz="4" w:space="0"/>
              <w:bottom w:val="single" w:color="auto" w:sz="4" w:space="0"/>
              <w:right w:val="single" w:color="auto" w:sz="4" w:space="0"/>
            </w:tcBorders>
            <w:vAlign w:val="center"/>
          </w:tcPr>
          <w:p w14:paraId="69010AE6">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24D7A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9" w:type="dxa"/>
            <w:tcBorders>
              <w:top w:val="single" w:color="000000" w:sz="4" w:space="0"/>
              <w:left w:val="single" w:color="000000" w:sz="4" w:space="0"/>
              <w:bottom w:val="single" w:color="000000" w:sz="4" w:space="0"/>
              <w:right w:val="single" w:color="000000" w:sz="4" w:space="0"/>
            </w:tcBorders>
            <w:vAlign w:val="center"/>
          </w:tcPr>
          <w:p w14:paraId="766540E6">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21</w:t>
            </w:r>
          </w:p>
        </w:tc>
        <w:tc>
          <w:tcPr>
            <w:tcW w:w="2160" w:type="dxa"/>
            <w:tcBorders>
              <w:top w:val="single" w:color="000000" w:sz="4" w:space="0"/>
              <w:left w:val="single" w:color="000000" w:sz="4" w:space="0"/>
              <w:bottom w:val="single" w:color="000000" w:sz="4" w:space="0"/>
              <w:right w:val="single" w:color="000000" w:sz="4" w:space="0"/>
            </w:tcBorders>
            <w:vAlign w:val="center"/>
          </w:tcPr>
          <w:p w14:paraId="1095EFD5">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标志牌</w:t>
            </w:r>
          </w:p>
        </w:tc>
        <w:tc>
          <w:tcPr>
            <w:tcW w:w="2835" w:type="dxa"/>
            <w:tcBorders>
              <w:top w:val="single" w:color="000000" w:sz="4" w:space="0"/>
              <w:left w:val="single" w:color="000000" w:sz="4" w:space="0"/>
              <w:bottom w:val="single" w:color="000000" w:sz="4" w:space="0"/>
              <w:right w:val="single" w:color="000000" w:sz="4" w:space="0"/>
            </w:tcBorders>
            <w:vAlign w:val="center"/>
          </w:tcPr>
          <w:p w14:paraId="06D6C4D0">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〇600</w:t>
            </w:r>
          </w:p>
        </w:tc>
        <w:tc>
          <w:tcPr>
            <w:tcW w:w="1215" w:type="dxa"/>
            <w:tcBorders>
              <w:top w:val="single" w:color="000000" w:sz="4" w:space="0"/>
              <w:left w:val="single" w:color="000000" w:sz="4" w:space="0"/>
              <w:bottom w:val="single" w:color="000000" w:sz="4" w:space="0"/>
              <w:right w:val="single" w:color="000000" w:sz="4" w:space="0"/>
            </w:tcBorders>
            <w:vAlign w:val="center"/>
          </w:tcPr>
          <w:p w14:paraId="03877279">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套</w:t>
            </w:r>
          </w:p>
        </w:tc>
        <w:tc>
          <w:tcPr>
            <w:tcW w:w="1080" w:type="dxa"/>
            <w:tcBorders>
              <w:top w:val="single" w:color="000000" w:sz="4" w:space="0"/>
              <w:left w:val="single" w:color="000000" w:sz="4" w:space="0"/>
              <w:bottom w:val="single" w:color="000000" w:sz="4" w:space="0"/>
              <w:right w:val="single" w:color="000000" w:sz="4" w:space="0"/>
            </w:tcBorders>
            <w:vAlign w:val="center"/>
          </w:tcPr>
          <w:p w14:paraId="5CB8D06E">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11</w:t>
            </w:r>
          </w:p>
        </w:tc>
        <w:tc>
          <w:tcPr>
            <w:tcW w:w="1830" w:type="dxa"/>
            <w:tcBorders>
              <w:top w:val="single" w:color="auto" w:sz="4" w:space="0"/>
              <w:left w:val="single" w:color="auto" w:sz="4" w:space="0"/>
              <w:bottom w:val="single" w:color="auto" w:sz="4" w:space="0"/>
              <w:right w:val="single" w:color="auto" w:sz="4" w:space="0"/>
            </w:tcBorders>
            <w:vAlign w:val="center"/>
          </w:tcPr>
          <w:p w14:paraId="2FD1DB40">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430BC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9" w:type="dxa"/>
            <w:tcBorders>
              <w:top w:val="single" w:color="000000" w:sz="4" w:space="0"/>
              <w:left w:val="single" w:color="000000" w:sz="4" w:space="0"/>
              <w:bottom w:val="single" w:color="000000" w:sz="4" w:space="0"/>
              <w:right w:val="single" w:color="000000" w:sz="4" w:space="0"/>
            </w:tcBorders>
            <w:vAlign w:val="center"/>
          </w:tcPr>
          <w:p w14:paraId="32B33B08">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22</w:t>
            </w:r>
          </w:p>
        </w:tc>
        <w:tc>
          <w:tcPr>
            <w:tcW w:w="2160" w:type="dxa"/>
            <w:tcBorders>
              <w:top w:val="single" w:color="000000" w:sz="4" w:space="0"/>
              <w:left w:val="single" w:color="000000" w:sz="4" w:space="0"/>
              <w:bottom w:val="single" w:color="000000" w:sz="4" w:space="0"/>
              <w:right w:val="single" w:color="000000" w:sz="4" w:space="0"/>
            </w:tcBorders>
            <w:vAlign w:val="center"/>
          </w:tcPr>
          <w:p w14:paraId="373FAB93">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无缝钢管</w:t>
            </w:r>
          </w:p>
        </w:tc>
        <w:tc>
          <w:tcPr>
            <w:tcW w:w="2835" w:type="dxa"/>
            <w:tcBorders>
              <w:top w:val="single" w:color="000000" w:sz="4" w:space="0"/>
              <w:left w:val="single" w:color="000000" w:sz="4" w:space="0"/>
              <w:bottom w:val="single" w:color="000000" w:sz="4" w:space="0"/>
              <w:right w:val="single" w:color="000000" w:sz="4" w:space="0"/>
            </w:tcBorders>
            <w:vAlign w:val="center"/>
          </w:tcPr>
          <w:p w14:paraId="463A66AD">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121*4.0</w:t>
            </w:r>
          </w:p>
        </w:tc>
        <w:tc>
          <w:tcPr>
            <w:tcW w:w="1215" w:type="dxa"/>
            <w:tcBorders>
              <w:top w:val="single" w:color="000000" w:sz="4" w:space="0"/>
              <w:left w:val="single" w:color="000000" w:sz="4" w:space="0"/>
              <w:bottom w:val="single" w:color="000000" w:sz="4" w:space="0"/>
              <w:right w:val="single" w:color="000000" w:sz="4" w:space="0"/>
            </w:tcBorders>
            <w:vAlign w:val="center"/>
          </w:tcPr>
          <w:p w14:paraId="716B42B5">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吨</w:t>
            </w:r>
          </w:p>
        </w:tc>
        <w:tc>
          <w:tcPr>
            <w:tcW w:w="1080" w:type="dxa"/>
            <w:tcBorders>
              <w:top w:val="single" w:color="000000" w:sz="4" w:space="0"/>
              <w:left w:val="single" w:color="000000" w:sz="4" w:space="0"/>
              <w:bottom w:val="single" w:color="000000" w:sz="4" w:space="0"/>
              <w:right w:val="single" w:color="000000" w:sz="4" w:space="0"/>
            </w:tcBorders>
            <w:vAlign w:val="center"/>
          </w:tcPr>
          <w:p w14:paraId="20876451">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0.17</w:t>
            </w:r>
          </w:p>
        </w:tc>
        <w:tc>
          <w:tcPr>
            <w:tcW w:w="1830" w:type="dxa"/>
            <w:tcBorders>
              <w:top w:val="single" w:color="auto" w:sz="4" w:space="0"/>
              <w:left w:val="single" w:color="auto" w:sz="4" w:space="0"/>
              <w:bottom w:val="single" w:color="auto" w:sz="4" w:space="0"/>
              <w:right w:val="single" w:color="auto" w:sz="4" w:space="0"/>
            </w:tcBorders>
            <w:vAlign w:val="center"/>
          </w:tcPr>
          <w:p w14:paraId="401E244E">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7741E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9" w:type="dxa"/>
            <w:tcBorders>
              <w:top w:val="single" w:color="000000" w:sz="4" w:space="0"/>
              <w:left w:val="single" w:color="000000" w:sz="4" w:space="0"/>
              <w:bottom w:val="single" w:color="000000" w:sz="4" w:space="0"/>
              <w:right w:val="single" w:color="000000" w:sz="4" w:space="0"/>
            </w:tcBorders>
            <w:vAlign w:val="center"/>
          </w:tcPr>
          <w:p w14:paraId="4DE3FF05">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23</w:t>
            </w:r>
          </w:p>
        </w:tc>
        <w:tc>
          <w:tcPr>
            <w:tcW w:w="2160" w:type="dxa"/>
            <w:tcBorders>
              <w:top w:val="single" w:color="000000" w:sz="4" w:space="0"/>
              <w:left w:val="single" w:color="000000" w:sz="4" w:space="0"/>
              <w:bottom w:val="single" w:color="000000" w:sz="4" w:space="0"/>
              <w:right w:val="single" w:color="000000" w:sz="4" w:space="0"/>
            </w:tcBorders>
            <w:vAlign w:val="center"/>
          </w:tcPr>
          <w:p w14:paraId="069AF7AE">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反光膜</w:t>
            </w:r>
          </w:p>
        </w:tc>
        <w:tc>
          <w:tcPr>
            <w:tcW w:w="2835" w:type="dxa"/>
            <w:tcBorders>
              <w:top w:val="single" w:color="000000" w:sz="4" w:space="0"/>
              <w:left w:val="single" w:color="000000" w:sz="4" w:space="0"/>
              <w:bottom w:val="single" w:color="000000" w:sz="4" w:space="0"/>
              <w:right w:val="single" w:color="000000" w:sz="4" w:space="0"/>
            </w:tcBorders>
            <w:vAlign w:val="center"/>
          </w:tcPr>
          <w:p w14:paraId="3E6CCD28">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Ⅲ类</w:t>
            </w:r>
          </w:p>
        </w:tc>
        <w:tc>
          <w:tcPr>
            <w:tcW w:w="1215" w:type="dxa"/>
            <w:tcBorders>
              <w:top w:val="single" w:color="000000" w:sz="4" w:space="0"/>
              <w:left w:val="single" w:color="000000" w:sz="4" w:space="0"/>
              <w:bottom w:val="single" w:color="000000" w:sz="4" w:space="0"/>
              <w:right w:val="single" w:color="000000" w:sz="4" w:space="0"/>
            </w:tcBorders>
            <w:vAlign w:val="center"/>
          </w:tcPr>
          <w:p w14:paraId="287A9EEB">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m2</w:t>
            </w:r>
          </w:p>
        </w:tc>
        <w:tc>
          <w:tcPr>
            <w:tcW w:w="1080" w:type="dxa"/>
            <w:tcBorders>
              <w:top w:val="single" w:color="000000" w:sz="4" w:space="0"/>
              <w:left w:val="single" w:color="000000" w:sz="4" w:space="0"/>
              <w:bottom w:val="single" w:color="000000" w:sz="4" w:space="0"/>
              <w:right w:val="single" w:color="000000" w:sz="4" w:space="0"/>
            </w:tcBorders>
            <w:vAlign w:val="center"/>
          </w:tcPr>
          <w:p w14:paraId="0525D2E2">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5</w:t>
            </w:r>
          </w:p>
        </w:tc>
        <w:tc>
          <w:tcPr>
            <w:tcW w:w="1830" w:type="dxa"/>
            <w:tcBorders>
              <w:top w:val="single" w:color="auto" w:sz="4" w:space="0"/>
              <w:left w:val="single" w:color="auto" w:sz="4" w:space="0"/>
              <w:bottom w:val="single" w:color="auto" w:sz="4" w:space="0"/>
              <w:right w:val="single" w:color="auto" w:sz="4" w:space="0"/>
            </w:tcBorders>
            <w:vAlign w:val="center"/>
          </w:tcPr>
          <w:p w14:paraId="3C0C0F16">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57B54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9" w:type="dxa"/>
            <w:tcBorders>
              <w:top w:val="single" w:color="000000" w:sz="4" w:space="0"/>
              <w:left w:val="single" w:color="000000" w:sz="4" w:space="0"/>
              <w:bottom w:val="single" w:color="000000" w:sz="4" w:space="0"/>
              <w:right w:val="single" w:color="000000" w:sz="4" w:space="0"/>
            </w:tcBorders>
            <w:vAlign w:val="center"/>
          </w:tcPr>
          <w:p w14:paraId="7F4DFC94">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24</w:t>
            </w:r>
          </w:p>
        </w:tc>
        <w:tc>
          <w:tcPr>
            <w:tcW w:w="2160" w:type="dxa"/>
            <w:tcBorders>
              <w:top w:val="single" w:color="000000" w:sz="4" w:space="0"/>
              <w:left w:val="single" w:color="000000" w:sz="4" w:space="0"/>
              <w:bottom w:val="single" w:color="000000" w:sz="4" w:space="0"/>
              <w:right w:val="single" w:color="000000" w:sz="4" w:space="0"/>
            </w:tcBorders>
            <w:vAlign w:val="center"/>
          </w:tcPr>
          <w:p w14:paraId="4327697D">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钢筋</w:t>
            </w:r>
          </w:p>
        </w:tc>
        <w:tc>
          <w:tcPr>
            <w:tcW w:w="2835" w:type="dxa"/>
            <w:tcBorders>
              <w:top w:val="single" w:color="000000" w:sz="4" w:space="0"/>
              <w:left w:val="single" w:color="000000" w:sz="4" w:space="0"/>
              <w:bottom w:val="single" w:color="000000" w:sz="4" w:space="0"/>
              <w:right w:val="single" w:color="000000" w:sz="4" w:space="0"/>
            </w:tcBorders>
            <w:vAlign w:val="center"/>
          </w:tcPr>
          <w:p w14:paraId="5F2ED17E">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8mm</w:t>
            </w:r>
          </w:p>
        </w:tc>
        <w:tc>
          <w:tcPr>
            <w:tcW w:w="1215" w:type="dxa"/>
            <w:tcBorders>
              <w:top w:val="single" w:color="000000" w:sz="4" w:space="0"/>
              <w:left w:val="single" w:color="000000" w:sz="4" w:space="0"/>
              <w:bottom w:val="single" w:color="000000" w:sz="4" w:space="0"/>
              <w:right w:val="single" w:color="000000" w:sz="4" w:space="0"/>
            </w:tcBorders>
            <w:vAlign w:val="center"/>
          </w:tcPr>
          <w:p w14:paraId="0526022A">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吨</w:t>
            </w:r>
          </w:p>
        </w:tc>
        <w:tc>
          <w:tcPr>
            <w:tcW w:w="1080" w:type="dxa"/>
            <w:tcBorders>
              <w:top w:val="single" w:color="000000" w:sz="4" w:space="0"/>
              <w:left w:val="single" w:color="000000" w:sz="4" w:space="0"/>
              <w:bottom w:val="single" w:color="000000" w:sz="4" w:space="0"/>
              <w:right w:val="single" w:color="000000" w:sz="4" w:space="0"/>
            </w:tcBorders>
            <w:vAlign w:val="center"/>
          </w:tcPr>
          <w:p w14:paraId="2BD4B4AE">
            <w:pPr>
              <w:widowControl/>
              <w:jc w:val="center"/>
              <w:textAlignment w:val="center"/>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0.45</w:t>
            </w:r>
          </w:p>
        </w:tc>
        <w:tc>
          <w:tcPr>
            <w:tcW w:w="1830" w:type="dxa"/>
            <w:tcBorders>
              <w:top w:val="single" w:color="auto" w:sz="4" w:space="0"/>
              <w:left w:val="single" w:color="auto" w:sz="4" w:space="0"/>
              <w:bottom w:val="single" w:color="auto" w:sz="4" w:space="0"/>
              <w:right w:val="single" w:color="auto" w:sz="4" w:space="0"/>
            </w:tcBorders>
            <w:vAlign w:val="center"/>
          </w:tcPr>
          <w:p w14:paraId="53474124">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4FBE1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9" w:type="dxa"/>
            <w:tcBorders>
              <w:top w:val="single" w:color="000000" w:sz="4" w:space="0"/>
              <w:left w:val="single" w:color="000000" w:sz="4" w:space="0"/>
              <w:bottom w:val="single" w:color="000000" w:sz="4" w:space="0"/>
              <w:right w:val="single" w:color="000000" w:sz="4" w:space="0"/>
            </w:tcBorders>
            <w:vAlign w:val="center"/>
          </w:tcPr>
          <w:p w14:paraId="0D3BF6AE">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25</w:t>
            </w:r>
          </w:p>
        </w:tc>
        <w:tc>
          <w:tcPr>
            <w:tcW w:w="2160" w:type="dxa"/>
            <w:tcBorders>
              <w:top w:val="single" w:color="000000" w:sz="4" w:space="0"/>
              <w:left w:val="single" w:color="000000" w:sz="4" w:space="0"/>
              <w:bottom w:val="single" w:color="000000" w:sz="4" w:space="0"/>
              <w:right w:val="single" w:color="000000" w:sz="4" w:space="0"/>
            </w:tcBorders>
            <w:vAlign w:val="center"/>
          </w:tcPr>
          <w:p w14:paraId="47C8723E">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波形护栏板</w:t>
            </w:r>
          </w:p>
        </w:tc>
        <w:tc>
          <w:tcPr>
            <w:tcW w:w="2835" w:type="dxa"/>
            <w:tcBorders>
              <w:top w:val="single" w:color="000000" w:sz="4" w:space="0"/>
              <w:left w:val="single" w:color="000000" w:sz="4" w:space="0"/>
              <w:bottom w:val="single" w:color="000000" w:sz="4" w:space="0"/>
              <w:right w:val="single" w:color="000000" w:sz="4" w:space="0"/>
            </w:tcBorders>
            <w:vAlign w:val="center"/>
          </w:tcPr>
          <w:p w14:paraId="2F344ED3">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2320*310*85*2.5蓝色</w:t>
            </w:r>
          </w:p>
        </w:tc>
        <w:tc>
          <w:tcPr>
            <w:tcW w:w="1215" w:type="dxa"/>
            <w:tcBorders>
              <w:top w:val="single" w:color="000000" w:sz="4" w:space="0"/>
              <w:left w:val="single" w:color="000000" w:sz="4" w:space="0"/>
              <w:bottom w:val="single" w:color="000000" w:sz="4" w:space="0"/>
              <w:right w:val="single" w:color="000000" w:sz="4" w:space="0"/>
            </w:tcBorders>
            <w:vAlign w:val="center"/>
          </w:tcPr>
          <w:p w14:paraId="110D1EDE">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块</w:t>
            </w:r>
          </w:p>
        </w:tc>
        <w:tc>
          <w:tcPr>
            <w:tcW w:w="1080" w:type="dxa"/>
            <w:tcBorders>
              <w:top w:val="single" w:color="000000" w:sz="4" w:space="0"/>
              <w:left w:val="single" w:color="000000" w:sz="4" w:space="0"/>
              <w:bottom w:val="single" w:color="000000" w:sz="4" w:space="0"/>
              <w:right w:val="single" w:color="000000" w:sz="4" w:space="0"/>
            </w:tcBorders>
            <w:vAlign w:val="center"/>
          </w:tcPr>
          <w:p w14:paraId="5BDE9B25">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84</w:t>
            </w:r>
          </w:p>
        </w:tc>
        <w:tc>
          <w:tcPr>
            <w:tcW w:w="1830" w:type="dxa"/>
            <w:tcBorders>
              <w:top w:val="single" w:color="auto" w:sz="4" w:space="0"/>
              <w:left w:val="single" w:color="auto" w:sz="4" w:space="0"/>
              <w:bottom w:val="single" w:color="auto" w:sz="4" w:space="0"/>
              <w:right w:val="single" w:color="auto" w:sz="4" w:space="0"/>
            </w:tcBorders>
            <w:vAlign w:val="center"/>
          </w:tcPr>
          <w:p w14:paraId="0241C1A3">
            <w:pPr>
              <w:widowControl/>
              <w:jc w:val="center"/>
              <w:textAlignment w:val="center"/>
              <w:rPr>
                <w:rFonts w:hint="eastAsia" w:ascii="方正细等线简体" w:hAnsi="方正细等线简体" w:eastAsia="方正细等线简体" w:cs="方正细等线简体"/>
                <w:sz w:val="24"/>
                <w:szCs w:val="24"/>
                <w:lang w:val="en-US" w:eastAsia="zh-CN"/>
              </w:rPr>
            </w:pPr>
          </w:p>
        </w:tc>
      </w:tr>
    </w:tbl>
    <w:p w14:paraId="0A4DDFDD">
      <w:pPr>
        <w:widowControl/>
        <w:jc w:val="both"/>
        <w:textAlignment w:val="center"/>
        <w:rPr>
          <w:rFonts w:hint="eastAsia" w:ascii="方正细等线简体" w:hAnsi="方正细等线简体" w:eastAsia="方正细等线简体" w:cs="方正细等线简体"/>
          <w:sz w:val="30"/>
          <w:szCs w:val="30"/>
          <w:lang w:val="en-US" w:eastAsia="zh-CN"/>
        </w:rPr>
      </w:pPr>
    </w:p>
    <w:p w14:paraId="1D1A6141">
      <w:pPr>
        <w:pStyle w:val="5"/>
        <w:wordWrap/>
        <w:autoSpaceDE w:val="0"/>
        <w:autoSpaceDN w:val="0"/>
        <w:adjustRightInd/>
        <w:snapToGrid/>
        <w:spacing w:beforeAutospacing="0" w:line="500" w:lineRule="exact"/>
        <w:ind w:right="292" w:firstLine="600" w:firstLineChars="200"/>
        <w:textAlignment w:val="auto"/>
        <w:rPr>
          <w:rFonts w:hint="eastAsia" w:ascii="方正细等线简体" w:hAnsi="方正细等线简体" w:eastAsia="方正细等线简体" w:cs="方正细等线简体"/>
          <w:color w:val="000000"/>
          <w:sz w:val="30"/>
          <w:szCs w:val="30"/>
          <w:u w:val="single"/>
          <w:lang w:val="en-US" w:eastAsia="zh-CN"/>
        </w:rPr>
      </w:pPr>
      <w:r>
        <w:rPr>
          <w:rFonts w:hint="eastAsia" w:ascii="方正细等线简体" w:hAnsi="方正细等线简体" w:eastAsia="方正细等线简体" w:cs="方正细等线简体"/>
          <w:color w:val="000000"/>
          <w:sz w:val="30"/>
          <w:szCs w:val="30"/>
          <w:lang w:val="en-US" w:eastAsia="zh-CN"/>
        </w:rPr>
        <w:t>1.5 项目施工地</w:t>
      </w:r>
      <w:r>
        <w:rPr>
          <w:rFonts w:hint="eastAsia" w:ascii="方正细等线简体" w:hAnsi="方正细等线简体" w:eastAsia="方正细等线简体" w:cs="方正细等线简体"/>
          <w:color w:val="000000"/>
          <w:sz w:val="30"/>
          <w:szCs w:val="30"/>
          <w:lang w:val="en-US"/>
        </w:rPr>
        <w:t>：</w:t>
      </w:r>
      <w:r>
        <w:rPr>
          <w:rFonts w:hint="eastAsia" w:ascii="方正细等线简体" w:hAnsi="方正细等线简体" w:eastAsia="方正细等线简体" w:cs="方正细等线简体"/>
          <w:color w:val="000000"/>
          <w:sz w:val="30"/>
          <w:szCs w:val="30"/>
          <w:u w:val="single" w:color="auto"/>
          <w:lang w:val="en-US" w:eastAsia="zh-CN"/>
        </w:rPr>
        <w:t>息烽县</w:t>
      </w:r>
      <w:r>
        <w:rPr>
          <w:rFonts w:hint="eastAsia" w:ascii="方正细等线简体" w:hAnsi="方正细等线简体" w:eastAsia="方正细等线简体" w:cs="方正细等线简体"/>
          <w:b w:val="0"/>
          <w:bCs w:val="0"/>
          <w:color w:val="000000"/>
          <w:sz w:val="30"/>
          <w:szCs w:val="30"/>
          <w:u w:val="single"/>
          <w:lang w:val="en-US" w:eastAsia="zh-CN"/>
        </w:rPr>
        <w:t>C067垭口至胡广段</w:t>
      </w:r>
      <w:r>
        <w:rPr>
          <w:rFonts w:hint="eastAsia" w:ascii="方正细等线简体" w:hAnsi="方正细等线简体" w:eastAsia="方正细等线简体" w:cs="方正细等线简体"/>
          <w:sz w:val="30"/>
          <w:szCs w:val="30"/>
          <w:u w:val="none"/>
          <w:lang w:eastAsia="zh-CN"/>
        </w:rPr>
        <w:t>。</w:t>
      </w:r>
    </w:p>
    <w:p w14:paraId="651F0FE7">
      <w:pPr>
        <w:wordWrap/>
        <w:autoSpaceDE w:val="0"/>
        <w:autoSpaceDN w:val="0"/>
        <w:adjustRightInd/>
        <w:snapToGrid/>
        <w:spacing w:line="500" w:lineRule="exact"/>
        <w:ind w:left="0" w:leftChars="0" w:firstLine="600" w:firstLineChars="200"/>
        <w:textAlignment w:val="auto"/>
        <w:rPr>
          <w:rFonts w:hint="eastAsia" w:ascii="方正细等线简体" w:hAnsi="方正细等线简体" w:eastAsia="方正细等线简体" w:cs="方正细等线简体"/>
          <w:color w:val="000000"/>
          <w:sz w:val="30"/>
          <w:szCs w:val="30"/>
          <w:u w:val="single"/>
          <w:lang w:val="en-US" w:eastAsia="zh-CN"/>
        </w:rPr>
      </w:pPr>
      <w:r>
        <w:rPr>
          <w:rFonts w:hint="eastAsia" w:ascii="方正细等线简体" w:hAnsi="方正细等线简体" w:eastAsia="方正细等线简体" w:cs="方正细等线简体"/>
          <w:color w:val="000000"/>
          <w:sz w:val="30"/>
          <w:szCs w:val="30"/>
          <w:lang w:val="en-US" w:eastAsia="zh-CN"/>
        </w:rPr>
        <w:t>1.6</w:t>
      </w:r>
      <w:r>
        <w:rPr>
          <w:rFonts w:hint="eastAsia" w:ascii="方正细等线简体" w:hAnsi="方正细等线简体" w:eastAsia="方正细等线简体" w:cs="方正细等线简体"/>
          <w:color w:val="000000"/>
          <w:sz w:val="30"/>
          <w:szCs w:val="30"/>
        </w:rPr>
        <w:t xml:space="preserve"> 结算方式</w:t>
      </w:r>
      <w:r>
        <w:rPr>
          <w:rFonts w:hint="eastAsia" w:ascii="方正细等线简体" w:hAnsi="方正细等线简体" w:eastAsia="方正细等线简体" w:cs="方正细等线简体"/>
          <w:color w:val="000000"/>
          <w:sz w:val="30"/>
          <w:szCs w:val="30"/>
          <w:u w:val="none"/>
        </w:rPr>
        <w:t>：</w:t>
      </w:r>
      <w:r>
        <w:rPr>
          <w:rFonts w:hint="eastAsia" w:ascii="方正细等线简体" w:hAnsi="方正细等线简体" w:eastAsia="方正细等线简体" w:cs="方正细等线简体"/>
          <w:color w:val="000000"/>
          <w:sz w:val="30"/>
          <w:szCs w:val="30"/>
          <w:u w:val="single"/>
          <w:lang w:val="en-US" w:eastAsia="zh-CN"/>
        </w:rPr>
        <w:t>先货后款方式进行结算</w:t>
      </w:r>
      <w:r>
        <w:rPr>
          <w:rFonts w:hint="eastAsia" w:ascii="方正细等线简体" w:hAnsi="方正细等线简体" w:eastAsia="方正细等线简体" w:cs="方正细等线简体"/>
          <w:color w:val="000000"/>
          <w:sz w:val="30"/>
          <w:szCs w:val="30"/>
          <w:u w:val="none"/>
          <w:lang w:val="en-US" w:eastAsia="zh-CN"/>
        </w:rPr>
        <w:t>。</w:t>
      </w:r>
    </w:p>
    <w:p w14:paraId="53A5B6FC">
      <w:pPr>
        <w:pStyle w:val="5"/>
        <w:wordWrap/>
        <w:autoSpaceDE w:val="0"/>
        <w:autoSpaceDN w:val="0"/>
        <w:adjustRightInd/>
        <w:snapToGrid/>
        <w:spacing w:before="89" w:line="500" w:lineRule="exact"/>
        <w:ind w:right="292" w:firstLine="602" w:firstLineChars="200"/>
        <w:textAlignment w:val="auto"/>
        <w:rPr>
          <w:rFonts w:hint="eastAsia" w:ascii="方正细等线简体" w:hAnsi="方正细等线简体" w:eastAsia="方正细等线简体" w:cs="方正细等线简体"/>
          <w:b/>
          <w:bCs/>
          <w:color w:val="000000"/>
          <w:sz w:val="30"/>
          <w:szCs w:val="30"/>
          <w:lang w:val="en-US"/>
        </w:rPr>
      </w:pPr>
      <w:r>
        <w:rPr>
          <w:rFonts w:hint="eastAsia" w:ascii="方正细等线简体" w:hAnsi="方正细等线简体" w:eastAsia="方正细等线简体" w:cs="方正细等线简体"/>
          <w:b/>
          <w:bCs/>
          <w:color w:val="000000"/>
          <w:sz w:val="30"/>
          <w:szCs w:val="30"/>
          <w:lang w:val="en-US" w:eastAsia="zh-CN"/>
        </w:rPr>
        <w:t>2</w:t>
      </w:r>
      <w:r>
        <w:rPr>
          <w:rFonts w:hint="eastAsia" w:ascii="方正细等线简体" w:hAnsi="方正细等线简体" w:eastAsia="方正细等线简体" w:cs="方正细等线简体"/>
          <w:b/>
          <w:bCs/>
          <w:color w:val="000000"/>
          <w:sz w:val="30"/>
          <w:szCs w:val="30"/>
          <w:lang w:val="en-US"/>
        </w:rPr>
        <w:t>、</w:t>
      </w:r>
      <w:r>
        <w:rPr>
          <w:rFonts w:hint="eastAsia" w:ascii="方正细等线简体" w:hAnsi="方正细等线简体" w:eastAsia="方正细等线简体" w:cs="方正细等线简体"/>
          <w:b/>
          <w:bCs/>
          <w:color w:val="000000"/>
          <w:sz w:val="30"/>
          <w:szCs w:val="30"/>
          <w:lang w:val="en-US" w:eastAsia="zh-CN"/>
        </w:rPr>
        <w:t>发布公告的媒介</w:t>
      </w:r>
      <w:r>
        <w:rPr>
          <w:rFonts w:hint="eastAsia" w:ascii="方正细等线简体" w:hAnsi="方正细等线简体" w:eastAsia="方正细等线简体" w:cs="方正细等线简体"/>
          <w:b/>
          <w:bCs/>
          <w:color w:val="000000"/>
          <w:sz w:val="30"/>
          <w:szCs w:val="30"/>
          <w:lang w:val="en-US"/>
        </w:rPr>
        <w:t xml:space="preserve"> </w:t>
      </w:r>
    </w:p>
    <w:p w14:paraId="423A1655">
      <w:pPr>
        <w:pStyle w:val="5"/>
        <w:wordWrap/>
        <w:autoSpaceDE w:val="0"/>
        <w:autoSpaceDN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val="0"/>
          <w:color w:val="000000"/>
          <w:sz w:val="30"/>
          <w:szCs w:val="30"/>
          <w:lang w:val="en-US" w:eastAsia="zh-CN"/>
        </w:rPr>
      </w:pPr>
      <w:r>
        <w:rPr>
          <w:rFonts w:hint="eastAsia" w:ascii="方正细等线简体" w:hAnsi="方正细等线简体" w:eastAsia="方正细等线简体" w:cs="方正细等线简体"/>
          <w:b w:val="0"/>
          <w:bCs w:val="0"/>
          <w:color w:val="000000"/>
          <w:sz w:val="30"/>
          <w:szCs w:val="30"/>
          <w:lang w:val="en-US" w:eastAsia="zh-CN"/>
        </w:rPr>
        <w:t>本次招标公告在贵州省公路建设养护集团有限公司官网发布。</w:t>
      </w:r>
    </w:p>
    <w:p w14:paraId="2A7E8540">
      <w:pPr>
        <w:pStyle w:val="5"/>
        <w:wordWrap/>
        <w:autoSpaceDE w:val="0"/>
        <w:autoSpaceDN w:val="0"/>
        <w:adjustRightInd/>
        <w:snapToGrid/>
        <w:spacing w:before="89" w:line="500" w:lineRule="exact"/>
        <w:ind w:right="292" w:firstLine="602" w:firstLineChars="200"/>
        <w:textAlignment w:val="auto"/>
        <w:rPr>
          <w:rFonts w:hint="default" w:ascii="方正细等线简体" w:hAnsi="方正细等线简体" w:eastAsia="方正细等线简体" w:cs="方正细等线简体"/>
          <w:b/>
          <w:bCs/>
          <w:color w:val="000000"/>
          <w:sz w:val="30"/>
          <w:szCs w:val="30"/>
          <w:lang w:val="en-US" w:eastAsia="zh-CN"/>
        </w:rPr>
      </w:pPr>
      <w:r>
        <w:rPr>
          <w:rFonts w:hint="eastAsia" w:ascii="方正细等线简体" w:hAnsi="方正细等线简体" w:eastAsia="方正细等线简体" w:cs="方正细等线简体"/>
          <w:b/>
          <w:bCs/>
          <w:color w:val="000000"/>
          <w:sz w:val="30"/>
          <w:szCs w:val="30"/>
          <w:lang w:val="en-US" w:eastAsia="zh-CN"/>
        </w:rPr>
        <w:t>3.投标人资格要求</w:t>
      </w:r>
    </w:p>
    <w:p w14:paraId="15D3B99D">
      <w:pPr>
        <w:pStyle w:val="5"/>
        <w:wordWrap/>
        <w:autoSpaceDE w:val="0"/>
        <w:autoSpaceDN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3.1</w:t>
      </w: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lang w:val="en-US" w:eastAsia="zh-CN"/>
        </w:rPr>
        <w:t>投标</w:t>
      </w:r>
      <w:r>
        <w:rPr>
          <w:rFonts w:hint="eastAsia" w:ascii="方正细等线简体" w:hAnsi="方正细等线简体" w:eastAsia="方正细等线简体" w:cs="方正细等线简体"/>
          <w:sz w:val="30"/>
          <w:szCs w:val="30"/>
          <w:lang w:val="en-US"/>
        </w:rPr>
        <w:t>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39CD8775">
      <w:pPr>
        <w:widowControl/>
        <w:wordWrap/>
        <w:autoSpaceDE w:val="0"/>
        <w:autoSpaceDN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.2 </w:t>
      </w:r>
      <w:r>
        <w:rPr>
          <w:rFonts w:hint="eastAsia" w:ascii="方正细等线简体" w:hAnsi="方正细等线简体" w:eastAsia="方正细等线简体" w:cs="方正细等线简体"/>
          <w:spacing w:val="10"/>
          <w:sz w:val="30"/>
          <w:szCs w:val="30"/>
        </w:rPr>
        <w:t>具</w:t>
      </w:r>
      <w:r>
        <w:rPr>
          <w:rFonts w:hint="eastAsia" w:ascii="方正细等线简体" w:hAnsi="方正细等线简体" w:eastAsia="方正细等线简体" w:cs="方正细等线简体"/>
          <w:sz w:val="30"/>
          <w:szCs w:val="30"/>
          <w:lang w:val="en-US"/>
        </w:rPr>
        <w:t>有独立承担民事责任的能力；</w:t>
      </w:r>
    </w:p>
    <w:p w14:paraId="3D98521A">
      <w:pPr>
        <w:widowControl/>
        <w:wordWrap/>
        <w:autoSpaceDE w:val="0"/>
        <w:autoSpaceDN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.3 具有良好的商业信誉；</w:t>
      </w:r>
    </w:p>
    <w:p w14:paraId="2C6A71B9">
      <w:pPr>
        <w:widowControl/>
        <w:wordWrap/>
        <w:autoSpaceDE w:val="0"/>
        <w:autoSpaceDN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.4 具有本项目供应能力；</w:t>
      </w:r>
    </w:p>
    <w:p w14:paraId="655D2C36">
      <w:pPr>
        <w:widowControl/>
        <w:wordWrap/>
        <w:autoSpaceDE w:val="0"/>
        <w:autoSpaceDN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.5 本次谈判不接受联合体申请。</w:t>
      </w:r>
    </w:p>
    <w:p w14:paraId="73D9FA2B">
      <w:pPr>
        <w:widowControl/>
        <w:wordWrap/>
        <w:autoSpaceDE w:val="0"/>
        <w:autoSpaceDN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3.6 投标人应在黔通公司投标时最新的《黔通公司工程项目物资合格供应商库》内。</w:t>
      </w:r>
    </w:p>
    <w:p w14:paraId="37340E42">
      <w:pPr>
        <w:widowControl/>
        <w:wordWrap/>
        <w:autoSpaceDE w:val="0"/>
        <w:autoSpaceDN w:val="0"/>
        <w:adjustRightInd/>
        <w:snapToGrid/>
        <w:spacing w:after="240" w:line="500" w:lineRule="exact"/>
        <w:ind w:firstLine="602" w:firstLineChars="200"/>
        <w:jc w:val="both"/>
        <w:textAlignment w:val="auto"/>
        <w:rPr>
          <w:rFonts w:hint="eastAsia" w:ascii="方正细等线简体" w:hAnsi="方正细等线简体" w:eastAsia="方正细等线简体" w:cs="方正细等线简体"/>
          <w:b/>
          <w:bCs/>
          <w:color w:val="000000"/>
          <w:sz w:val="30"/>
          <w:szCs w:val="30"/>
          <w:lang w:val="en-US" w:eastAsia="zh-CN"/>
        </w:rPr>
      </w:pPr>
      <w:r>
        <w:rPr>
          <w:rFonts w:hint="eastAsia" w:ascii="方正细等线简体" w:hAnsi="方正细等线简体" w:eastAsia="方正细等线简体" w:cs="方正细等线简体"/>
          <w:b/>
          <w:bCs/>
          <w:color w:val="000000"/>
          <w:sz w:val="30"/>
          <w:szCs w:val="30"/>
          <w:lang w:val="en-US" w:eastAsia="zh-CN"/>
        </w:rPr>
        <w:t>4</w:t>
      </w:r>
      <w:r>
        <w:rPr>
          <w:rFonts w:hint="eastAsia" w:ascii="方正细等线简体" w:hAnsi="方正细等线简体" w:eastAsia="方正细等线简体" w:cs="方正细等线简体"/>
          <w:b/>
          <w:bCs/>
          <w:color w:val="000000"/>
          <w:sz w:val="30"/>
          <w:szCs w:val="30"/>
          <w:lang w:val="en-US"/>
        </w:rPr>
        <w:t>、</w:t>
      </w:r>
      <w:r>
        <w:rPr>
          <w:rFonts w:hint="eastAsia" w:ascii="方正细等线简体" w:hAnsi="方正细等线简体" w:eastAsia="方正细等线简体" w:cs="方正细等线简体"/>
          <w:b/>
          <w:bCs/>
          <w:color w:val="000000"/>
          <w:sz w:val="30"/>
          <w:szCs w:val="30"/>
          <w:lang w:val="en-US" w:eastAsia="zh-CN"/>
        </w:rPr>
        <w:t>招标</w:t>
      </w:r>
      <w:r>
        <w:rPr>
          <w:rFonts w:hint="eastAsia" w:ascii="方正细等线简体" w:hAnsi="方正细等线简体" w:eastAsia="方正细等线简体" w:cs="方正细等线简体"/>
          <w:b/>
          <w:bCs/>
          <w:color w:val="000000"/>
          <w:sz w:val="30"/>
          <w:szCs w:val="30"/>
          <w:lang w:val="en-US"/>
        </w:rPr>
        <w:t>文件</w:t>
      </w:r>
      <w:r>
        <w:rPr>
          <w:rFonts w:hint="eastAsia" w:ascii="方正细等线简体" w:hAnsi="方正细等线简体" w:eastAsia="方正细等线简体" w:cs="方正细等线简体"/>
          <w:b/>
          <w:bCs/>
          <w:color w:val="000000"/>
          <w:sz w:val="30"/>
          <w:szCs w:val="30"/>
          <w:lang w:val="en-US" w:eastAsia="zh-CN"/>
        </w:rPr>
        <w:t>获取及递交投标文件</w:t>
      </w:r>
    </w:p>
    <w:p w14:paraId="16649762">
      <w:pPr>
        <w:widowControl/>
        <w:wordWrap/>
        <w:autoSpaceDE w:val="0"/>
        <w:autoSpaceDN w:val="0"/>
        <w:adjustRightInd/>
        <w:snapToGrid/>
        <w:spacing w:after="240" w:line="500" w:lineRule="exact"/>
        <w:ind w:firstLine="600" w:firstLineChars="200"/>
        <w:jc w:val="both"/>
        <w:textAlignment w:val="auto"/>
        <w:rPr>
          <w:rFonts w:hint="default" w:ascii="方正细等线简体" w:hAnsi="方正细等线简体" w:eastAsia="方正细等线简体" w:cs="方正细等线简体"/>
          <w:b w:val="0"/>
          <w:bCs w:val="0"/>
          <w:color w:val="000000"/>
          <w:sz w:val="30"/>
          <w:szCs w:val="30"/>
          <w:lang w:val="en-US" w:eastAsia="zh-CN"/>
        </w:rPr>
      </w:pPr>
      <w:r>
        <w:rPr>
          <w:rFonts w:hint="eastAsia" w:ascii="方正细等线简体" w:hAnsi="方正细等线简体" w:eastAsia="方正细等线简体" w:cs="方正细等线简体"/>
          <w:b w:val="0"/>
          <w:bCs w:val="0"/>
          <w:color w:val="000000"/>
          <w:sz w:val="30"/>
          <w:szCs w:val="30"/>
          <w:lang w:val="en-US" w:eastAsia="zh-CN"/>
        </w:rPr>
        <w:t>4.1 招标文件获取请于响应文件递交截止前联系我项目经理部采购人员；</w:t>
      </w:r>
    </w:p>
    <w:p w14:paraId="493F41DA">
      <w:pPr>
        <w:widowControl/>
        <w:wordWrap/>
        <w:autoSpaceDE w:val="0"/>
        <w:autoSpaceDN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u w:val="single"/>
          <w:lang w:val="en-US" w:eastAsia="zh-CN"/>
        </w:rPr>
      </w:pPr>
      <w:r>
        <w:rPr>
          <w:rFonts w:hint="eastAsia" w:ascii="方正细等线简体" w:hAnsi="方正细等线简体" w:eastAsia="方正细等线简体" w:cs="方正细等线简体"/>
          <w:sz w:val="30"/>
          <w:szCs w:val="30"/>
          <w:lang w:val="en-US" w:eastAsia="zh-CN"/>
        </w:rPr>
        <w:t>4.2 响应文件递交截止时间：</w:t>
      </w:r>
      <w:r>
        <w:rPr>
          <w:rFonts w:hint="eastAsia" w:ascii="方正细等线简体" w:hAnsi="方正细等线简体" w:eastAsia="方正细等线简体" w:cs="方正细等线简体"/>
          <w:sz w:val="30"/>
          <w:szCs w:val="30"/>
          <w:u w:val="single"/>
          <w:lang w:val="en-US" w:eastAsia="zh-CN"/>
        </w:rPr>
        <w:t>2025年7月25日14时</w:t>
      </w:r>
      <w:r>
        <w:rPr>
          <w:rFonts w:hint="eastAsia" w:ascii="方正细等线简体" w:hAnsi="方正细等线简体" w:eastAsia="方正细等线简体" w:cs="方正细等线简体"/>
          <w:sz w:val="30"/>
          <w:szCs w:val="30"/>
          <w:lang w:val="en-US" w:eastAsia="zh-CN"/>
        </w:rPr>
        <w:t>，投交地址：</w:t>
      </w:r>
      <w:r>
        <w:rPr>
          <w:rFonts w:hint="eastAsia" w:ascii="方正细等线简体" w:hAnsi="方正细等线简体" w:eastAsia="方正细等线简体" w:cs="方正细等线简体"/>
          <w:sz w:val="30"/>
          <w:szCs w:val="30"/>
          <w:u w:val="single"/>
          <w:lang w:val="en-US" w:eastAsia="zh-CN"/>
        </w:rPr>
        <w:t>贵阳</w:t>
      </w:r>
    </w:p>
    <w:p w14:paraId="1AA274FA">
      <w:pPr>
        <w:pStyle w:val="9"/>
        <w:widowControl/>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u w:val="single"/>
          <w:lang w:val="en-US" w:eastAsia="zh-CN"/>
        </w:rPr>
        <w:t>市息烽县永阳街贵阳市息烽县虎城大厦对面高速公路养护站</w:t>
      </w:r>
      <w:r>
        <w:rPr>
          <w:rFonts w:hint="eastAsia" w:ascii="方正细等线简体" w:hAnsi="方正细等线简体" w:eastAsia="方正细等线简体" w:cs="方正细等线简体"/>
          <w:sz w:val="30"/>
          <w:szCs w:val="30"/>
          <w:lang w:val="en-US" w:eastAsia="zh-CN"/>
        </w:rPr>
        <w:t>。</w:t>
      </w:r>
    </w:p>
    <w:p w14:paraId="4E18D87F">
      <w:pPr>
        <w:widowControl/>
        <w:wordWrap/>
        <w:autoSpaceDE w:val="0"/>
        <w:autoSpaceDN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b/>
          <w:bCs/>
          <w:sz w:val="30"/>
          <w:szCs w:val="30"/>
          <w:lang w:val="en-US"/>
        </w:rPr>
      </w:pPr>
      <w:r>
        <w:rPr>
          <w:rFonts w:hint="eastAsia" w:ascii="方正细等线简体" w:hAnsi="方正细等线简体" w:eastAsia="方正细等线简体" w:cs="方正细等线简体"/>
          <w:sz w:val="30"/>
          <w:szCs w:val="30"/>
          <w:lang w:val="en-US" w:eastAsia="zh-CN"/>
        </w:rPr>
        <w:t>4</w:t>
      </w:r>
      <w:r>
        <w:rPr>
          <w:rFonts w:hint="eastAsia" w:ascii="方正细等线简体" w:hAnsi="方正细等线简体" w:eastAsia="方正细等线简体" w:cs="方正细等线简体"/>
          <w:sz w:val="30"/>
          <w:szCs w:val="30"/>
          <w:lang w:val="en-US"/>
        </w:rPr>
        <w:t>.</w:t>
      </w: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 逾期送达的或者未送达指定地点的响应文件，</w:t>
      </w: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人不予受理。</w:t>
      </w:r>
    </w:p>
    <w:p w14:paraId="1E82E803">
      <w:pPr>
        <w:widowControl/>
        <w:wordWrap/>
        <w:autoSpaceDE w:val="0"/>
        <w:autoSpaceDN w:val="0"/>
        <w:adjustRightInd/>
        <w:snapToGrid/>
        <w:spacing w:after="240" w:line="500" w:lineRule="exact"/>
        <w:ind w:firstLine="602"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b/>
          <w:bCs/>
          <w:sz w:val="30"/>
          <w:szCs w:val="30"/>
          <w:lang w:val="en-US"/>
        </w:rPr>
        <w:t>6、联系方式</w:t>
      </w:r>
    </w:p>
    <w:p w14:paraId="6F0B5716">
      <w:pPr>
        <w:widowControl/>
        <w:wordWrap/>
        <w:autoSpaceDE w:val="0"/>
        <w:autoSpaceDN w:val="0"/>
        <w:adjustRightInd/>
        <w:snapToGrid/>
        <w:spacing w:after="240" w:line="500" w:lineRule="exact"/>
        <w:ind w:left="1276" w:leftChars="273" w:hanging="675" w:hangingChars="225"/>
        <w:textAlignment w:val="auto"/>
        <w:rPr>
          <w:rFonts w:hint="default"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方:</w:t>
      </w:r>
      <w:r>
        <w:rPr>
          <w:rFonts w:hint="eastAsia" w:ascii="方正细等线简体" w:hAnsi="方正细等线简体" w:eastAsia="方正细等线简体" w:cs="方正细等线简体"/>
          <w:b w:val="0"/>
          <w:bCs/>
          <w:sz w:val="30"/>
          <w:szCs w:val="30"/>
          <w:u w:val="single"/>
          <w:lang w:val="en-US" w:eastAsia="zh-CN"/>
        </w:rPr>
        <w:t>贵州高速黔通建设工程有限公司息烽分公司</w:t>
      </w:r>
    </w:p>
    <w:p w14:paraId="3B3AFD9D">
      <w:pPr>
        <w:widowControl/>
        <w:wordWrap/>
        <w:autoSpaceDE w:val="0"/>
        <w:autoSpaceDN w:val="0"/>
        <w:adjustRightInd/>
        <w:snapToGrid/>
        <w:spacing w:after="240" w:line="500" w:lineRule="exact"/>
        <w:ind w:firstLine="600" w:firstLineChars="200"/>
        <w:textAlignment w:val="auto"/>
        <w:rPr>
          <w:rFonts w:hint="default" w:ascii="方正细等线简体" w:hAnsi="方正细等线简体" w:eastAsia="方正细等线简体" w:cs="方正细等线简体"/>
          <w:spacing w:val="-5"/>
          <w:sz w:val="30"/>
          <w:szCs w:val="30"/>
          <w:lang w:val="en-US"/>
        </w:rPr>
      </w:pPr>
      <w:r>
        <w:rPr>
          <w:rFonts w:hint="eastAsia" w:ascii="方正细等线简体" w:hAnsi="方正细等线简体" w:eastAsia="方正细等线简体" w:cs="方正细等线简体"/>
          <w:sz w:val="30"/>
          <w:szCs w:val="30"/>
          <w:lang w:val="en-US"/>
        </w:rPr>
        <w:t>地  址:</w:t>
      </w:r>
      <w:r>
        <w:rPr>
          <w:rFonts w:hint="eastAsia" w:ascii="方正细等线简体" w:hAnsi="方正细等线简体" w:eastAsia="方正细等线简体" w:cs="方正细等线简体"/>
          <w:sz w:val="30"/>
          <w:szCs w:val="30"/>
          <w:u w:val="single"/>
          <w:lang w:val="en-US" w:eastAsia="zh-CN"/>
        </w:rPr>
        <w:t>贵阳市息烽县（高速</w:t>
      </w:r>
      <w:r>
        <w:rPr>
          <w:rFonts w:hint="eastAsia" w:ascii="方正细等线简体" w:hAnsi="方正细等线简体" w:eastAsia="方正细等线简体" w:cs="方正细等线简体"/>
          <w:spacing w:val="-5"/>
          <w:sz w:val="30"/>
          <w:szCs w:val="30"/>
          <w:u w:val="single"/>
          <w:lang w:val="en-US" w:eastAsia="zh-CN"/>
        </w:rPr>
        <w:t>公路养护站）</w:t>
      </w:r>
    </w:p>
    <w:p w14:paraId="727EFF6C">
      <w:pPr>
        <w:widowControl/>
        <w:wordWrap/>
        <w:autoSpaceDE w:val="0"/>
        <w:autoSpaceDN w:val="0"/>
        <w:adjustRightInd/>
        <w:snapToGrid/>
        <w:spacing w:after="240" w:line="500" w:lineRule="exact"/>
        <w:ind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rPr>
        <w:t>联系人:</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陈延昭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p>
    <w:p w14:paraId="3E7C608D">
      <w:pPr>
        <w:widowControl/>
        <w:wordWrap/>
        <w:autoSpaceDE w:val="0"/>
        <w:autoSpaceDN w:val="0"/>
        <w:adjustRightInd/>
        <w:snapToGrid/>
        <w:spacing w:after="240" w:line="500" w:lineRule="exact"/>
        <w:ind w:left="0" w:leftChars="0"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sz w:val="30"/>
          <w:szCs w:val="30"/>
          <w:lang w:val="en-US"/>
        </w:rPr>
        <w:t>电  话:</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151852635858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lang w:val="en-US"/>
        </w:rPr>
        <w:t xml:space="preserve"> </w:t>
      </w:r>
    </w:p>
    <w:p w14:paraId="4FA603A8">
      <w:pPr>
        <w:widowControl/>
        <w:spacing w:after="240"/>
        <w:jc w:val="left"/>
        <w:rPr>
          <w:rFonts w:hint="eastAsia" w:ascii="方正细等线简体" w:hAnsi="方正细等线简体" w:eastAsia="方正细等线简体" w:cs="方正细等线简体"/>
          <w:b w:val="0"/>
          <w:bCs/>
          <w:sz w:val="30"/>
          <w:szCs w:val="30"/>
          <w:u w:val="none"/>
          <w:lang w:val="en-US" w:eastAsia="zh-CN"/>
        </w:rPr>
      </w:pPr>
    </w:p>
    <w:p w14:paraId="68A52787">
      <w:pPr>
        <w:widowControl/>
        <w:spacing w:after="240"/>
        <w:jc w:val="left"/>
        <w:rPr>
          <w:rFonts w:hint="eastAsia" w:ascii="方正细等线简体" w:hAnsi="方正细等线简体" w:eastAsia="方正细等线简体" w:cs="方正细等线简体"/>
          <w:b w:val="0"/>
          <w:bCs/>
          <w:sz w:val="30"/>
          <w:szCs w:val="30"/>
          <w:u w:val="none"/>
          <w:lang w:val="en-US" w:eastAsia="zh-CN"/>
        </w:rPr>
      </w:pPr>
    </w:p>
    <w:p w14:paraId="13040E5A">
      <w:pPr>
        <w:widowControl/>
        <w:wordWrap/>
        <w:autoSpaceDE w:val="0"/>
        <w:autoSpaceDN w:val="0"/>
        <w:adjustRightInd/>
        <w:snapToGrid/>
        <w:spacing w:after="240" w:line="500" w:lineRule="exact"/>
        <w:ind w:left="2695" w:leftChars="816" w:hanging="900" w:hangingChars="300"/>
        <w:jc w:val="left"/>
        <w:textAlignment w:val="auto"/>
        <w:rPr>
          <w:rFonts w:hint="default" w:ascii="方正细等线简体" w:hAnsi="方正细等线简体" w:eastAsia="方正细等线简体" w:cs="方正细等线简体"/>
          <w:b w:val="0"/>
          <w:bCs/>
          <w:sz w:val="30"/>
          <w:szCs w:val="30"/>
          <w:u w:val="single"/>
          <w:lang w:val="en-US" w:eastAsia="zh-CN"/>
        </w:rPr>
      </w:pPr>
      <w:r>
        <w:rPr>
          <w:rFonts w:hint="eastAsia" w:ascii="方正细等线简体" w:hAnsi="方正细等线简体" w:eastAsia="方正细等线简体" w:cs="方正细等线简体"/>
          <w:b w:val="0"/>
          <w:bCs/>
          <w:sz w:val="30"/>
          <w:szCs w:val="30"/>
          <w:u w:val="none"/>
          <w:lang w:val="en-US" w:eastAsia="zh-CN"/>
        </w:rPr>
        <w:t>采购单位：</w:t>
      </w:r>
      <w:r>
        <w:rPr>
          <w:rFonts w:hint="eastAsia" w:ascii="方正细等线简体" w:hAnsi="方正细等线简体" w:eastAsia="方正细等线简体" w:cs="方正细等线简体"/>
          <w:b w:val="0"/>
          <w:bCs/>
          <w:sz w:val="30"/>
          <w:szCs w:val="30"/>
          <w:u w:val="single"/>
          <w:lang w:val="en-US" w:eastAsia="zh-CN"/>
        </w:rPr>
        <w:t>贵州高速黔通建设工程有限公司息烽分公司</w:t>
      </w:r>
    </w:p>
    <w:p w14:paraId="3E169B91">
      <w:pPr>
        <w:widowControl/>
        <w:spacing w:after="240"/>
        <w:jc w:val="both"/>
        <w:rPr>
          <w:rFonts w:hint="eastAsia" w:ascii="方正细等线简体" w:hAnsi="方正细等线简体" w:eastAsia="方正细等线简体" w:cs="方正细等线简体"/>
          <w:b w:val="0"/>
          <w:bCs w:val="0"/>
          <w:sz w:val="24"/>
          <w:szCs w:val="24"/>
          <w:lang w:val="en-US"/>
        </w:rPr>
      </w:pP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highlight w:val="none"/>
          <w:lang w:val="en-US"/>
        </w:rPr>
        <w:t xml:space="preserve"> </w:t>
      </w:r>
      <w:r>
        <w:rPr>
          <w:rFonts w:hint="eastAsia" w:ascii="方正细等线简体" w:hAnsi="方正细等线简体" w:eastAsia="方正细等线简体" w:cs="方正细等线简体"/>
          <w:sz w:val="30"/>
          <w:szCs w:val="30"/>
          <w:highlight w:val="none"/>
          <w:lang w:val="en-US" w:eastAsia="zh-CN"/>
        </w:rPr>
        <w:t xml:space="preserve">    </w:t>
      </w:r>
      <w:r>
        <w:rPr>
          <w:rFonts w:hint="eastAsia" w:ascii="方正细等线简体" w:hAnsi="方正细等线简体" w:eastAsia="方正细等线简体" w:cs="方正细等线简体"/>
          <w:sz w:val="30"/>
          <w:szCs w:val="30"/>
          <w:highlight w:val="none"/>
          <w:lang w:val="en-US"/>
        </w:rPr>
        <w:t>20</w:t>
      </w:r>
      <w:r>
        <w:rPr>
          <w:rFonts w:hint="eastAsia" w:ascii="方正细等线简体" w:hAnsi="方正细等线简体" w:eastAsia="方正细等线简体" w:cs="方正细等线简体"/>
          <w:sz w:val="30"/>
          <w:szCs w:val="30"/>
          <w:highlight w:val="none"/>
          <w:lang w:val="en-US" w:eastAsia="zh-CN"/>
        </w:rPr>
        <w:t>25</w:t>
      </w:r>
      <w:r>
        <w:rPr>
          <w:rFonts w:hint="eastAsia" w:ascii="方正细等线简体" w:hAnsi="方正细等线简体" w:eastAsia="方正细等线简体" w:cs="方正细等线简体"/>
          <w:sz w:val="30"/>
          <w:szCs w:val="30"/>
          <w:highlight w:val="none"/>
          <w:lang w:val="en-US"/>
        </w:rPr>
        <w:t>年</w:t>
      </w:r>
      <w:r>
        <w:rPr>
          <w:rFonts w:hint="eastAsia" w:ascii="方正细等线简体" w:hAnsi="方正细等线简体" w:eastAsia="方正细等线简体" w:cs="方正细等线简体"/>
          <w:sz w:val="30"/>
          <w:szCs w:val="30"/>
          <w:highlight w:val="none"/>
          <w:lang w:val="en-US" w:eastAsia="zh-CN"/>
        </w:rPr>
        <w:t>7</w:t>
      </w:r>
      <w:r>
        <w:rPr>
          <w:rFonts w:hint="eastAsia" w:ascii="方正细等线简体" w:hAnsi="方正细等线简体" w:eastAsia="方正细等线简体" w:cs="方正细等线简体"/>
          <w:sz w:val="30"/>
          <w:szCs w:val="30"/>
          <w:highlight w:val="none"/>
          <w:lang w:val="en-US"/>
        </w:rPr>
        <w:t>月</w:t>
      </w:r>
      <w:r>
        <w:rPr>
          <w:rFonts w:hint="eastAsia" w:ascii="方正细等线简体" w:hAnsi="方正细等线简体" w:eastAsia="方正细等线简体" w:cs="方正细等线简体"/>
          <w:sz w:val="30"/>
          <w:szCs w:val="30"/>
          <w:highlight w:val="none"/>
          <w:lang w:val="en-US" w:eastAsia="zh-CN"/>
        </w:rPr>
        <w:t>21</w:t>
      </w:r>
      <w:r>
        <w:rPr>
          <w:rFonts w:hint="eastAsia" w:ascii="方正细等线简体" w:hAnsi="方正细等线简体" w:eastAsia="方正细等线简体" w:cs="方正细等线简体"/>
          <w:sz w:val="30"/>
          <w:szCs w:val="30"/>
          <w:highlight w:val="none"/>
          <w:lang w:val="en-US"/>
        </w:rPr>
        <w:t>日</w:t>
      </w:r>
      <w:r>
        <w:rPr>
          <w:rFonts w:hint="eastAsia" w:ascii="方正细等线简体" w:hAnsi="方正细等线简体" w:eastAsia="方正细等线简体" w:cs="方正细等线简体"/>
          <w:sz w:val="30"/>
          <w:szCs w:val="30"/>
          <w:lang w:val="en-US"/>
        </w:rPr>
        <w:t xml:space="preserve">  </w:t>
      </w:r>
    </w:p>
    <w:sectPr>
      <w:headerReference r:id="rId3" w:type="default"/>
      <w:pgSz w:w="11910" w:h="16840"/>
      <w:pgMar w:top="1134" w:right="1134" w:bottom="567"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1E996">
    <w:pPr>
      <w:pStyle w:val="8"/>
      <w:jc w:val="both"/>
      <w:rPr>
        <w:rFonts w:hint="default"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贵州高速黔通建设工程有限公司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C170B"/>
    <w:multiLevelType w:val="singleLevel"/>
    <w:tmpl w:val="0AEC170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0"/>
  <w:displayHorizontalDrawingGridEvery w:val="1"/>
  <w:displayVerticalDrawingGridEvery w:val="1"/>
  <w:noPunctuationKerning w:val="1"/>
  <w:characterSpacingControl w:val="doNotCompress"/>
  <w:compat>
    <w:spaceForUL/>
    <w:doNotLeaveBackslashAlone/>
    <w:ulTrailSpace/>
    <w:doNotExpandShiftReturn/>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jc1ODI5ZTNhNjQ0YTI3MTJhMjBkZjk1YzI2YTczY2MifQ=="/>
  </w:docVars>
  <w:rsids>
    <w:rsidRoot w:val="00000000"/>
    <w:rsid w:val="0633208D"/>
    <w:rsid w:val="0A1C7A3C"/>
    <w:rsid w:val="27CF134A"/>
    <w:rsid w:val="442E60DC"/>
    <w:rsid w:val="52E71333"/>
    <w:rsid w:val="7080297A"/>
    <w:rsid w:val="74077E17"/>
    <w:rsid w:val="792316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next w:val="1"/>
    <w:qFormat/>
    <w:uiPriority w:val="0"/>
    <w:pPr>
      <w:ind w:firstLine="359" w:firstLineChars="171"/>
      <w:jc w:val="both"/>
    </w:pPr>
    <w:rPr>
      <w:kern w:val="2"/>
      <w:sz w:val="21"/>
      <w:szCs w:val="24"/>
    </w:rPr>
  </w:style>
  <w:style w:type="paragraph" w:styleId="7">
    <w:name w:val="footer"/>
    <w:basedOn w:val="1"/>
    <w:link w:val="18"/>
    <w:qFormat/>
    <w:uiPriority w:val="0"/>
    <w:pPr>
      <w:tabs>
        <w:tab w:val="center" w:pos="4153"/>
        <w:tab w:val="right" w:pos="8306"/>
      </w:tabs>
      <w:snapToGrid w:val="0"/>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0"/>
    <w:pPr>
      <w:spacing w:before="0" w:beforeAutospacing="1" w:after="0" w:afterAutospacing="1"/>
      <w:ind w:left="0" w:right="0"/>
      <w:jc w:val="left"/>
    </w:pPr>
    <w:rPr>
      <w:kern w:val="0"/>
      <w:sz w:val="24"/>
      <w:lang w:val="en-US" w:eastAsia="zh-CN"/>
    </w:rPr>
  </w:style>
  <w:style w:type="paragraph" w:styleId="10">
    <w:name w:val="Body Text First Indent 2"/>
    <w:basedOn w:val="6"/>
    <w:next w:val="1"/>
    <w:qFormat/>
    <w:uiPriority w:val="99"/>
    <w:pPr>
      <w:ind w:firstLine="420" w:firstLineChars="200"/>
    </w:pPr>
    <w:rPr>
      <w:rFonts w:ascii="Times New Roman" w:hAnsi="Times New Roman" w:cs="Times New Roman"/>
      <w:kern w:val="0"/>
      <w:sz w:val="20"/>
      <w:szCs w:val="20"/>
    </w:rPr>
  </w:style>
  <w:style w:type="paragraph" w:customStyle="1" w:styleId="13">
    <w:name w:val="List Paragraph"/>
    <w:basedOn w:val="1"/>
    <w:qFormat/>
    <w:uiPriority w:val="1"/>
    <w:pPr>
      <w:ind w:left="213" w:firstLine="560"/>
    </w:pPr>
  </w:style>
  <w:style w:type="paragraph" w:customStyle="1" w:styleId="14">
    <w:name w:val="Table Paragraph"/>
    <w:basedOn w:val="1"/>
    <w:qFormat/>
    <w:uiPriority w:val="1"/>
    <w:pPr>
      <w:jc w:val="center"/>
    </w:pPr>
    <w:rPr>
      <w:rFonts w:ascii="PMingLiU" w:hAnsi="PMingLiU" w:eastAsia="PMingLiU" w:cs="PMingLiU"/>
    </w:rPr>
  </w:style>
  <w:style w:type="paragraph" w:customStyle="1" w:styleId="15">
    <w:name w:val="样式1"/>
    <w:basedOn w:val="1"/>
    <w:qFormat/>
    <w:uiPriority w:val="0"/>
    <w:pPr>
      <w:jc w:val="both"/>
    </w:pPr>
    <w:rPr>
      <w:sz w:val="21"/>
      <w:szCs w:val="21"/>
    </w:rPr>
  </w:style>
  <w:style w:type="paragraph" w:customStyle="1" w:styleId="16">
    <w:name w:val="列出段落1"/>
    <w:basedOn w:val="1"/>
    <w:qFormat/>
    <w:uiPriority w:val="0"/>
    <w:pPr>
      <w:ind w:firstLine="420" w:firstLineChars="200"/>
      <w:jc w:val="both"/>
    </w:pPr>
    <w:rPr>
      <w:rFonts w:ascii="Calibri" w:hAnsi="Calibri" w:cs="Times New Roman"/>
      <w:kern w:val="2"/>
      <w:sz w:val="21"/>
      <w:szCs w:val="21"/>
      <w:lang w:val="en-US" w:bidi="ar-SA"/>
    </w:rPr>
  </w:style>
  <w:style w:type="character" w:customStyle="1" w:styleId="17">
    <w:name w:val="页眉 Char"/>
    <w:basedOn w:val="12"/>
    <w:link w:val="8"/>
    <w:qFormat/>
    <w:uiPriority w:val="0"/>
    <w:rPr>
      <w:rFonts w:ascii="宋体" w:hAnsi="宋体" w:eastAsia="宋体" w:cs="宋体"/>
      <w:sz w:val="18"/>
      <w:szCs w:val="18"/>
      <w:lang w:val="zh-CN" w:bidi="zh-CN"/>
    </w:rPr>
  </w:style>
  <w:style w:type="character" w:customStyle="1" w:styleId="18">
    <w:name w:val="页脚 Char"/>
    <w:basedOn w:val="12"/>
    <w:link w:val="7"/>
    <w:qFormat/>
    <w:uiPriority w:val="0"/>
    <w:rPr>
      <w:rFonts w:ascii="宋体" w:hAnsi="宋体" w:eastAsia="宋体" w:cs="宋体"/>
      <w:sz w:val="18"/>
      <w:szCs w:val="18"/>
      <w:lang w:val="zh-CN" w:bidi="zh-CN"/>
    </w:rPr>
  </w:style>
  <w:style w:type="character" w:customStyle="1" w:styleId="19">
    <w:name w:val="font61"/>
    <w:basedOn w:val="12"/>
    <w:qFormat/>
    <w:uiPriority w:val="0"/>
    <w:rPr>
      <w:rFonts w:hint="eastAsia" w:ascii="宋体" w:hAnsi="宋体" w:eastAsia="宋体" w:cs="宋体"/>
      <w:color w:val="000000"/>
      <w:sz w:val="20"/>
      <w:szCs w:val="20"/>
      <w:u w:val="single"/>
    </w:rPr>
  </w:style>
  <w:style w:type="character" w:customStyle="1" w:styleId="20">
    <w:name w:val="font41"/>
    <w:basedOn w:val="12"/>
    <w:qFormat/>
    <w:uiPriority w:val="0"/>
    <w:rPr>
      <w:rFonts w:hint="eastAsia" w:ascii="宋体" w:hAnsi="宋体" w:eastAsia="宋体" w:cs="宋体"/>
      <w:color w:val="000000"/>
      <w:sz w:val="20"/>
      <w:szCs w:val="20"/>
      <w:u w:val="none"/>
    </w:rPr>
  </w:style>
  <w:style w:type="character" w:customStyle="1" w:styleId="21">
    <w:name w:val="font21"/>
    <w:basedOn w:val="12"/>
    <w:qFormat/>
    <w:uiPriority w:val="0"/>
    <w:rPr>
      <w:rFonts w:hint="eastAsia" w:ascii="宋体" w:hAnsi="宋体" w:eastAsia="宋体" w:cs="宋体"/>
      <w:color w:val="FF0000"/>
      <w:sz w:val="20"/>
      <w:szCs w:val="20"/>
      <w:u w:val="none"/>
    </w:rPr>
  </w:style>
  <w:style w:type="character" w:customStyle="1" w:styleId="22">
    <w:name w:val="font3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843</Words>
  <Characters>1101</Characters>
  <Lines>45</Lines>
  <Paragraphs>12</Paragraphs>
  <TotalTime>0</TotalTime>
  <ScaleCrop>false</ScaleCrop>
  <LinksUpToDate>false</LinksUpToDate>
  <CharactersWithSpaces>1206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武大乖</cp:lastModifiedBy>
  <cp:lastPrinted>2024-12-15T06:26:00Z</cp:lastPrinted>
  <dcterms:modified xsi:type="dcterms:W3CDTF">2025-07-21T07:22:42Z</dcterms:modified>
  <dc:title>贵州高速黔通建设工程有限公司息烽分公司2025年路面提升X178阳朗至黎安路面材料采购公告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2052-12.1.0.21541</vt:lpwstr>
  </property>
  <property fmtid="{D5CDD505-2E9C-101B-9397-08002B2CF9AE}" pid="6" name="ICV">
    <vt:lpwstr>5D1B47E95CE541318BD7E68219F375D7_13</vt:lpwstr>
  </property>
  <property fmtid="{D5CDD505-2E9C-101B-9397-08002B2CF9AE}" pid="7" name="KSOTemplateDocerSaveRecord">
    <vt:lpwstr>eyJoZGlkIjoiYTA4NTI5NmUxZjE4MDM1ZGFkM2FmODRkNjgyMmVlMGEiLCJ1c2VySWQiOiI2MTI3NzQwNTEifQ==</vt:lpwstr>
  </property>
</Properties>
</file>