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F645A">
      <w:pPr>
        <w:spacing w:line="285" w:lineRule="auto"/>
        <w:rPr>
          <w:rFonts w:ascii="Arial"/>
          <w:sz w:val="21"/>
        </w:rPr>
      </w:pPr>
    </w:p>
    <w:p w14:paraId="543FAA9C">
      <w:pPr>
        <w:pStyle w:val="2"/>
        <w:spacing w:before="130" w:line="220" w:lineRule="auto"/>
        <w:ind w:left="2018"/>
        <w:rPr>
          <w:sz w:val="40"/>
          <w:szCs w:val="40"/>
        </w:rPr>
      </w:pPr>
      <w:r>
        <w:rPr>
          <w:rFonts w:hint="eastAsia"/>
          <w:b/>
          <w:bCs/>
          <w:spacing w:val="-4"/>
          <w:sz w:val="40"/>
          <w:szCs w:val="40"/>
          <w:u w:val="single" w:color="auto"/>
          <w:lang w:val="en-US" w:eastAsia="zh-CN"/>
        </w:rPr>
        <w:t>安顺</w:t>
      </w:r>
      <w:r>
        <w:rPr>
          <w:b/>
          <w:bCs/>
          <w:spacing w:val="-4"/>
          <w:sz w:val="40"/>
          <w:szCs w:val="40"/>
          <w:u w:val="single" w:color="auto"/>
        </w:rPr>
        <w:t>公路建设养护有限公司</w:t>
      </w:r>
    </w:p>
    <w:p w14:paraId="396F392F">
      <w:pPr>
        <w:pStyle w:val="2"/>
        <w:spacing w:before="147" w:line="219" w:lineRule="auto"/>
        <w:ind w:left="461"/>
        <w:jc w:val="center"/>
        <w:rPr>
          <w:sz w:val="40"/>
          <w:szCs w:val="40"/>
        </w:rPr>
      </w:pPr>
      <w:r>
        <w:rPr>
          <w:rFonts w:hint="eastAsia"/>
          <w:b/>
          <w:bCs/>
          <w:spacing w:val="-7"/>
          <w:sz w:val="40"/>
          <w:szCs w:val="40"/>
          <w:u w:val="single" w:color="auto"/>
        </w:rPr>
        <w:t>2026年度大中小修及工程项目</w:t>
      </w:r>
      <w:r>
        <w:rPr>
          <w:rFonts w:hint="eastAsia"/>
          <w:b/>
          <w:bCs/>
          <w:spacing w:val="-7"/>
          <w:sz w:val="40"/>
          <w:szCs w:val="40"/>
          <w:u w:val="single" w:color="auto"/>
          <w:lang w:val="en-US" w:eastAsia="zh-CN"/>
        </w:rPr>
        <w:t>沥青</w:t>
      </w:r>
      <w:r>
        <w:rPr>
          <w:b/>
          <w:bCs/>
          <w:spacing w:val="-7"/>
          <w:sz w:val="40"/>
          <w:szCs w:val="40"/>
          <w:u w:val="single" w:color="auto"/>
        </w:rPr>
        <w:t>采购</w:t>
      </w:r>
    </w:p>
    <w:p w14:paraId="7436987C">
      <w:pPr>
        <w:pStyle w:val="2"/>
        <w:spacing w:before="298" w:line="218" w:lineRule="auto"/>
        <w:ind w:left="3526"/>
        <w:outlineLvl w:val="0"/>
        <w:rPr>
          <w:sz w:val="40"/>
          <w:szCs w:val="40"/>
        </w:rPr>
      </w:pPr>
      <w:r>
        <w:rPr>
          <w:b/>
          <w:bCs/>
          <w:spacing w:val="-7"/>
          <w:sz w:val="40"/>
          <w:szCs w:val="40"/>
        </w:rPr>
        <w:t>竞价采购公告</w:t>
      </w:r>
    </w:p>
    <w:p w14:paraId="7893F27C">
      <w:pPr>
        <w:spacing w:line="333" w:lineRule="auto"/>
        <w:rPr>
          <w:rFonts w:ascii="Arial"/>
          <w:sz w:val="21"/>
        </w:rPr>
      </w:pPr>
    </w:p>
    <w:p w14:paraId="712917DB">
      <w:pPr>
        <w:spacing w:line="334" w:lineRule="auto"/>
        <w:rPr>
          <w:rFonts w:ascii="Arial"/>
          <w:sz w:val="21"/>
        </w:rPr>
      </w:pPr>
    </w:p>
    <w:p w14:paraId="3970A3C9">
      <w:pPr>
        <w:pStyle w:val="2"/>
        <w:spacing w:before="79" w:line="360" w:lineRule="auto"/>
        <w:ind w:left="257" w:right="2" w:firstLine="477"/>
        <w:jc w:val="both"/>
      </w:pPr>
      <w:r>
        <w:rPr>
          <w:rFonts w:hint="eastAsia"/>
          <w:spacing w:val="-1"/>
          <w:lang w:val="en-US" w:eastAsia="zh-CN"/>
        </w:rPr>
        <w:t>安顺</w:t>
      </w:r>
      <w:r>
        <w:rPr>
          <w:spacing w:val="-1"/>
        </w:rPr>
        <w:t>公路建设养护有限公司自行组织采购</w:t>
      </w:r>
      <w:r>
        <w:rPr>
          <w:rFonts w:hint="eastAsia"/>
          <w:spacing w:val="-1"/>
        </w:rPr>
        <w:t>2026年度大中小修及工程项目</w:t>
      </w:r>
      <w:r>
        <w:rPr>
          <w:spacing w:val="-1"/>
        </w:rPr>
        <w:t>所需沥</w:t>
      </w:r>
      <w:r>
        <w:rPr>
          <w:spacing w:val="-2"/>
        </w:rPr>
        <w:t>青，</w:t>
      </w:r>
      <w:r>
        <w:rPr>
          <w:spacing w:val="-1"/>
        </w:rPr>
        <w:t>项目资金来自</w:t>
      </w:r>
      <w:r>
        <w:rPr>
          <w:spacing w:val="-1"/>
          <w:u w:val="single" w:color="auto"/>
        </w:rPr>
        <w:t xml:space="preserve"> 企业自筹资金</w:t>
      </w:r>
      <w:r>
        <w:rPr>
          <w:spacing w:val="44"/>
          <w:u w:val="single" w:color="auto"/>
        </w:rPr>
        <w:t xml:space="preserve"> </w:t>
      </w:r>
      <w:r>
        <w:rPr>
          <w:spacing w:val="-1"/>
        </w:rPr>
        <w:t>，出资比例为</w:t>
      </w:r>
      <w:r>
        <w:rPr>
          <w:spacing w:val="34"/>
          <w:u w:val="single" w:color="auto"/>
        </w:rPr>
        <w:t xml:space="preserve"> </w:t>
      </w:r>
      <w:r>
        <w:rPr>
          <w:spacing w:val="-1"/>
          <w:u w:val="single" w:color="auto"/>
        </w:rPr>
        <w:t>100%</w:t>
      </w:r>
      <w:r>
        <w:rPr>
          <w:spacing w:val="35"/>
          <w:u w:val="single" w:color="auto"/>
        </w:rPr>
        <w:t xml:space="preserve"> </w:t>
      </w:r>
      <w:r>
        <w:rPr>
          <w:spacing w:val="-1"/>
        </w:rPr>
        <w:t>。该项目已具备采购条件，现进</w:t>
      </w:r>
      <w:r>
        <w:rPr>
          <w:spacing w:val="-2"/>
        </w:rPr>
        <w:t>行公开竞价采购。</w:t>
      </w:r>
    </w:p>
    <w:p w14:paraId="44254471">
      <w:pPr>
        <w:pStyle w:val="2"/>
        <w:spacing w:before="147" w:line="219" w:lineRule="auto"/>
        <w:ind w:left="461"/>
        <w:jc w:val="left"/>
        <w:rPr>
          <w:rFonts w:hint="eastAsia"/>
          <w:b/>
          <w:bCs/>
          <w:spacing w:val="-2"/>
          <w:u w:val="single" w:color="auto"/>
          <w:lang w:val="en-US" w:eastAsia="zh-CN"/>
        </w:rPr>
      </w:pPr>
      <w:r>
        <w:rPr>
          <w:b/>
          <w:bCs/>
          <w:spacing w:val="-2"/>
        </w:rPr>
        <w:t>1.竞标项目</w:t>
      </w:r>
      <w:r>
        <w:rPr>
          <w:spacing w:val="-2"/>
        </w:rPr>
        <w:t>（项目名称</w:t>
      </w:r>
      <w:r>
        <w:rPr>
          <w:spacing w:val="8"/>
        </w:rPr>
        <w:t>）：</w:t>
      </w:r>
      <w:r>
        <w:rPr>
          <w:rFonts w:hint="eastAsia"/>
          <w:b/>
          <w:bCs/>
          <w:spacing w:val="-2"/>
          <w:u w:val="single" w:color="auto"/>
          <w:lang w:val="en-US" w:eastAsia="zh-CN"/>
        </w:rPr>
        <w:t>安顺</w:t>
      </w:r>
      <w:r>
        <w:rPr>
          <w:b/>
          <w:bCs/>
          <w:spacing w:val="-2"/>
          <w:u w:val="single" w:color="auto"/>
        </w:rPr>
        <w:t>公路建设养护有限公司</w:t>
      </w:r>
      <w:r>
        <w:rPr>
          <w:spacing w:val="-44"/>
          <w:u w:val="single" w:color="auto"/>
        </w:rPr>
        <w:t xml:space="preserve"> </w:t>
      </w:r>
      <w:r>
        <w:rPr>
          <w:rFonts w:hint="eastAsia"/>
          <w:b/>
          <w:bCs/>
          <w:spacing w:val="-2"/>
          <w:u w:val="single" w:color="auto"/>
          <w:lang w:val="en-US" w:eastAsia="zh-CN"/>
        </w:rPr>
        <w:t>2026年度大中小修及工程项目沥青采购竞价采购</w:t>
      </w:r>
    </w:p>
    <w:p w14:paraId="4E939B24">
      <w:pPr>
        <w:pStyle w:val="2"/>
        <w:spacing w:before="273" w:line="219" w:lineRule="auto"/>
        <w:ind w:left="736"/>
        <w:outlineLvl w:val="1"/>
      </w:pPr>
      <w:r>
        <w:rPr>
          <w:b/>
          <w:bCs/>
          <w:spacing w:val="-4"/>
        </w:rPr>
        <w:t>2.项目概况：</w:t>
      </w:r>
    </w:p>
    <w:p w14:paraId="53EB33EA">
      <w:pPr>
        <w:pStyle w:val="2"/>
        <w:spacing w:before="269" w:line="219" w:lineRule="auto"/>
        <w:ind w:left="736"/>
      </w:pPr>
      <w:r>
        <w:rPr>
          <w:spacing w:val="-1"/>
        </w:rPr>
        <w:t>2.1 项目采购方：</w:t>
      </w:r>
      <w:r>
        <w:rPr>
          <w:rFonts w:hint="eastAsia"/>
          <w:spacing w:val="-1"/>
          <w:u w:val="single" w:color="auto"/>
          <w:lang w:val="en-US" w:eastAsia="zh-CN"/>
        </w:rPr>
        <w:t>安顺</w:t>
      </w:r>
      <w:r>
        <w:rPr>
          <w:spacing w:val="-1"/>
          <w:u w:val="single" w:color="auto"/>
        </w:rPr>
        <w:t>公路建设养护有限公司</w:t>
      </w:r>
    </w:p>
    <w:p w14:paraId="6C2D37E1">
      <w:pPr>
        <w:pStyle w:val="2"/>
        <w:spacing w:before="272" w:line="219" w:lineRule="auto"/>
        <w:ind w:left="736"/>
      </w:pPr>
      <w:r>
        <w:rPr>
          <w:spacing w:val="-1"/>
        </w:rPr>
        <w:t>2.2 采购货物规格、数量：</w:t>
      </w:r>
      <w:r>
        <w:rPr>
          <w:spacing w:val="-1"/>
          <w:u w:val="single" w:color="auto"/>
        </w:rPr>
        <w:t>70#A</w:t>
      </w:r>
      <w:r>
        <w:rPr>
          <w:spacing w:val="-47"/>
          <w:u w:val="single" w:color="auto"/>
        </w:rPr>
        <w:t xml:space="preserve"> </w:t>
      </w:r>
      <w:r>
        <w:rPr>
          <w:spacing w:val="-1"/>
          <w:u w:val="single" w:color="auto"/>
        </w:rPr>
        <w:t>级沥青</w:t>
      </w:r>
      <w:r>
        <w:rPr>
          <w:rFonts w:hint="eastAsia"/>
          <w:spacing w:val="-1"/>
          <w:u w:val="single" w:color="auto"/>
          <w:lang w:eastAsia="zh-CN"/>
        </w:rPr>
        <w:t>，</w:t>
      </w:r>
      <w:r>
        <w:rPr>
          <w:spacing w:val="-2"/>
          <w:u w:val="single" w:color="auto"/>
        </w:rPr>
        <w:t>品牌：不限</w:t>
      </w:r>
    </w:p>
    <w:p w14:paraId="2B8F96CB">
      <w:pPr>
        <w:spacing w:line="147" w:lineRule="exact"/>
      </w:pPr>
    </w:p>
    <w:tbl>
      <w:tblPr>
        <w:tblStyle w:val="7"/>
        <w:tblW w:w="8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1378"/>
        <w:gridCol w:w="1529"/>
        <w:gridCol w:w="982"/>
        <w:gridCol w:w="765"/>
        <w:gridCol w:w="1289"/>
        <w:gridCol w:w="2186"/>
      </w:tblGrid>
      <w:tr w14:paraId="4CAE2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48" w:type="dxa"/>
            <w:vAlign w:val="top"/>
          </w:tcPr>
          <w:p w14:paraId="7BC93947">
            <w:pPr>
              <w:pStyle w:val="8"/>
              <w:spacing w:before="55" w:line="221" w:lineRule="auto"/>
              <w:ind w:left="139"/>
              <w:rPr>
                <w:sz w:val="24"/>
                <w:szCs w:val="24"/>
              </w:rPr>
            </w:pPr>
            <w:r>
              <w:rPr>
                <w:spacing w:val="-5"/>
                <w:sz w:val="24"/>
                <w:szCs w:val="24"/>
              </w:rPr>
              <w:t>序号</w:t>
            </w:r>
          </w:p>
        </w:tc>
        <w:tc>
          <w:tcPr>
            <w:tcW w:w="1378" w:type="dxa"/>
            <w:vAlign w:val="top"/>
          </w:tcPr>
          <w:p w14:paraId="7FC00594">
            <w:pPr>
              <w:pStyle w:val="8"/>
              <w:spacing w:before="55" w:line="221" w:lineRule="auto"/>
              <w:ind w:left="213"/>
              <w:rPr>
                <w:sz w:val="24"/>
                <w:szCs w:val="24"/>
              </w:rPr>
            </w:pPr>
            <w:r>
              <w:rPr>
                <w:spacing w:val="-3"/>
                <w:sz w:val="24"/>
                <w:szCs w:val="24"/>
              </w:rPr>
              <w:t>物资名称</w:t>
            </w:r>
          </w:p>
        </w:tc>
        <w:tc>
          <w:tcPr>
            <w:tcW w:w="1529" w:type="dxa"/>
            <w:vAlign w:val="top"/>
          </w:tcPr>
          <w:p w14:paraId="3DBE4187">
            <w:pPr>
              <w:pStyle w:val="8"/>
              <w:spacing w:before="56" w:line="219" w:lineRule="auto"/>
              <w:ind w:left="532"/>
              <w:rPr>
                <w:sz w:val="24"/>
                <w:szCs w:val="24"/>
              </w:rPr>
            </w:pPr>
            <w:r>
              <w:rPr>
                <w:spacing w:val="-6"/>
                <w:sz w:val="24"/>
                <w:szCs w:val="24"/>
              </w:rPr>
              <w:t>规格</w:t>
            </w:r>
          </w:p>
        </w:tc>
        <w:tc>
          <w:tcPr>
            <w:tcW w:w="982" w:type="dxa"/>
            <w:vAlign w:val="top"/>
          </w:tcPr>
          <w:p w14:paraId="31198DE4">
            <w:pPr>
              <w:pStyle w:val="8"/>
              <w:spacing w:before="56" w:line="219" w:lineRule="auto"/>
              <w:ind w:left="277"/>
              <w:rPr>
                <w:sz w:val="24"/>
                <w:szCs w:val="24"/>
              </w:rPr>
            </w:pPr>
            <w:r>
              <w:rPr>
                <w:spacing w:val="-15"/>
                <w:sz w:val="24"/>
                <w:szCs w:val="24"/>
              </w:rPr>
              <w:t>品牌</w:t>
            </w:r>
          </w:p>
        </w:tc>
        <w:tc>
          <w:tcPr>
            <w:tcW w:w="765" w:type="dxa"/>
            <w:vAlign w:val="top"/>
          </w:tcPr>
          <w:p w14:paraId="3E039B0A">
            <w:pPr>
              <w:pStyle w:val="8"/>
              <w:spacing w:before="55" w:line="220" w:lineRule="auto"/>
              <w:ind w:left="151"/>
              <w:rPr>
                <w:sz w:val="24"/>
                <w:szCs w:val="24"/>
              </w:rPr>
            </w:pPr>
            <w:r>
              <w:rPr>
                <w:spacing w:val="-6"/>
                <w:sz w:val="24"/>
                <w:szCs w:val="24"/>
              </w:rPr>
              <w:t>单位</w:t>
            </w:r>
          </w:p>
        </w:tc>
        <w:tc>
          <w:tcPr>
            <w:tcW w:w="1289" w:type="dxa"/>
            <w:vAlign w:val="top"/>
          </w:tcPr>
          <w:p w14:paraId="1DA98D84">
            <w:pPr>
              <w:pStyle w:val="8"/>
              <w:spacing w:before="55" w:line="218" w:lineRule="auto"/>
              <w:ind w:left="173"/>
              <w:rPr>
                <w:sz w:val="24"/>
                <w:szCs w:val="24"/>
              </w:rPr>
            </w:pPr>
            <w:r>
              <w:rPr>
                <w:spacing w:val="-3"/>
                <w:sz w:val="24"/>
                <w:szCs w:val="24"/>
              </w:rPr>
              <w:t>预估数量</w:t>
            </w:r>
          </w:p>
        </w:tc>
        <w:tc>
          <w:tcPr>
            <w:tcW w:w="2186" w:type="dxa"/>
            <w:vAlign w:val="top"/>
          </w:tcPr>
          <w:p w14:paraId="1EBE4EC2">
            <w:pPr>
              <w:pStyle w:val="8"/>
              <w:spacing w:before="55" w:line="220" w:lineRule="auto"/>
              <w:ind w:left="623"/>
              <w:rPr>
                <w:sz w:val="24"/>
                <w:szCs w:val="24"/>
              </w:rPr>
            </w:pPr>
            <w:r>
              <w:rPr>
                <w:spacing w:val="-4"/>
                <w:sz w:val="24"/>
                <w:szCs w:val="24"/>
              </w:rPr>
              <w:t>工程项目</w:t>
            </w:r>
          </w:p>
        </w:tc>
      </w:tr>
      <w:tr w14:paraId="47C75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48" w:type="dxa"/>
            <w:vAlign w:val="center"/>
          </w:tcPr>
          <w:p w14:paraId="65770E14">
            <w:pPr>
              <w:pStyle w:val="8"/>
              <w:spacing w:before="33" w:line="270" w:lineRule="exact"/>
              <w:ind w:left="341"/>
              <w:jc w:val="center"/>
            </w:pPr>
            <w:r>
              <w:rPr>
                <w:position w:val="1"/>
              </w:rPr>
              <w:t>1</w:t>
            </w:r>
          </w:p>
        </w:tc>
        <w:tc>
          <w:tcPr>
            <w:tcW w:w="1378" w:type="dxa"/>
            <w:vAlign w:val="center"/>
          </w:tcPr>
          <w:p w14:paraId="5E8E6B57">
            <w:pPr>
              <w:pStyle w:val="8"/>
              <w:spacing w:before="33" w:line="227" w:lineRule="auto"/>
              <w:ind w:left="483"/>
              <w:jc w:val="center"/>
            </w:pPr>
            <w:r>
              <w:rPr>
                <w:spacing w:val="4"/>
              </w:rPr>
              <w:t>沥青</w:t>
            </w:r>
          </w:p>
        </w:tc>
        <w:tc>
          <w:tcPr>
            <w:tcW w:w="1529" w:type="dxa"/>
            <w:vAlign w:val="center"/>
          </w:tcPr>
          <w:p w14:paraId="2B761647">
            <w:pPr>
              <w:pStyle w:val="8"/>
              <w:spacing w:before="33" w:line="230" w:lineRule="auto"/>
              <w:ind w:left="432"/>
              <w:jc w:val="center"/>
            </w:pPr>
            <w:r>
              <w:rPr>
                <w:spacing w:val="1"/>
              </w:rPr>
              <w:t>70#A</w:t>
            </w:r>
            <w:r>
              <w:rPr>
                <w:spacing w:val="-35"/>
              </w:rPr>
              <w:t xml:space="preserve"> </w:t>
            </w:r>
            <w:r>
              <w:rPr>
                <w:spacing w:val="1"/>
              </w:rPr>
              <w:t>级</w:t>
            </w:r>
          </w:p>
        </w:tc>
        <w:tc>
          <w:tcPr>
            <w:tcW w:w="982" w:type="dxa"/>
            <w:vAlign w:val="center"/>
          </w:tcPr>
          <w:p w14:paraId="7D9852D4">
            <w:pPr>
              <w:pStyle w:val="8"/>
              <w:spacing w:before="33" w:line="228" w:lineRule="auto"/>
              <w:ind w:left="289"/>
              <w:jc w:val="center"/>
            </w:pPr>
            <w:r>
              <w:rPr>
                <w:spacing w:val="3"/>
              </w:rPr>
              <w:t>不限</w:t>
            </w:r>
          </w:p>
        </w:tc>
        <w:tc>
          <w:tcPr>
            <w:tcW w:w="765" w:type="dxa"/>
            <w:vAlign w:val="center"/>
          </w:tcPr>
          <w:p w14:paraId="10F5D0F3">
            <w:pPr>
              <w:pStyle w:val="8"/>
              <w:spacing w:before="33" w:line="237" w:lineRule="auto"/>
              <w:ind w:left="292"/>
              <w:jc w:val="center"/>
            </w:pPr>
            <w:r>
              <w:t>吨</w:t>
            </w:r>
          </w:p>
        </w:tc>
        <w:tc>
          <w:tcPr>
            <w:tcW w:w="1289" w:type="dxa"/>
            <w:vAlign w:val="center"/>
          </w:tcPr>
          <w:p w14:paraId="5BA9BB1B">
            <w:pPr>
              <w:pStyle w:val="8"/>
              <w:spacing w:before="33" w:line="268" w:lineRule="exact"/>
              <w:ind w:left="441"/>
              <w:jc w:val="both"/>
              <w:rPr>
                <w:rFonts w:hint="default" w:eastAsia="宋体"/>
                <w:lang w:val="en-US" w:eastAsia="zh-CN"/>
              </w:rPr>
            </w:pPr>
            <w:r>
              <w:rPr>
                <w:rFonts w:hint="eastAsia"/>
                <w:spacing w:val="3"/>
                <w:position w:val="1"/>
                <w:lang w:val="en-US" w:eastAsia="zh-CN"/>
              </w:rPr>
              <w:t>3000</w:t>
            </w:r>
          </w:p>
        </w:tc>
        <w:tc>
          <w:tcPr>
            <w:tcW w:w="2186" w:type="dxa"/>
            <w:vAlign w:val="top"/>
          </w:tcPr>
          <w:p w14:paraId="700044A9">
            <w:pPr>
              <w:pStyle w:val="8"/>
              <w:spacing w:before="33" w:line="228" w:lineRule="auto"/>
              <w:ind w:left="235"/>
            </w:pPr>
            <w:r>
              <w:rPr>
                <w:rFonts w:hint="eastAsia"/>
                <w:spacing w:val="-1"/>
              </w:rPr>
              <w:t>2026年度大中小修及工程项目</w:t>
            </w:r>
          </w:p>
        </w:tc>
      </w:tr>
    </w:tbl>
    <w:p w14:paraId="6D326389">
      <w:pPr>
        <w:pStyle w:val="2"/>
        <w:spacing w:before="195" w:line="385" w:lineRule="auto"/>
        <w:ind w:right="2" w:firstLine="484" w:firstLineChars="200"/>
      </w:pPr>
      <w:r>
        <w:rPr>
          <w:spacing w:val="1"/>
        </w:rPr>
        <w:t>2.3 送货地点：</w:t>
      </w:r>
      <w:r>
        <w:rPr>
          <w:spacing w:val="2"/>
          <w:u w:val="single" w:color="auto"/>
        </w:rPr>
        <w:t>贵州省</w:t>
      </w:r>
      <w:r>
        <w:rPr>
          <w:rFonts w:hint="eastAsia"/>
          <w:spacing w:val="2"/>
          <w:u w:val="single" w:color="auto"/>
          <w:lang w:val="en-US" w:eastAsia="zh-CN"/>
        </w:rPr>
        <w:t>安顺市县区</w:t>
      </w:r>
      <w:r>
        <w:rPr>
          <w:spacing w:val="2"/>
          <w:u w:val="single" w:color="auto"/>
        </w:rPr>
        <w:t>内。</w:t>
      </w:r>
    </w:p>
    <w:p w14:paraId="5E05EAF9">
      <w:pPr>
        <w:pStyle w:val="2"/>
        <w:spacing w:before="1" w:line="218" w:lineRule="auto"/>
        <w:ind w:firstLine="476" w:firstLineChars="200"/>
      </w:pPr>
      <w:r>
        <w:rPr>
          <w:spacing w:val="-1"/>
        </w:rPr>
        <w:t>2.4 交货期、及计划供货期：</w:t>
      </w:r>
    </w:p>
    <w:p w14:paraId="39CE5085">
      <w:pPr>
        <w:pStyle w:val="2"/>
        <w:spacing w:before="214" w:line="354" w:lineRule="auto"/>
        <w:ind w:left="254" w:firstLine="490"/>
      </w:pPr>
      <w:r>
        <w:rPr>
          <w:spacing w:val="-1"/>
        </w:rPr>
        <w:t>（1）交货期：</w:t>
      </w:r>
      <w:r>
        <w:rPr>
          <w:spacing w:val="-1"/>
          <w:u w:val="single" w:color="auto"/>
        </w:rPr>
        <w:t>采购方于每批次物资交货前明确</w:t>
      </w:r>
      <w:r>
        <w:rPr>
          <w:spacing w:val="-2"/>
          <w:u w:val="single" w:color="auto"/>
        </w:rPr>
        <w:t>下达供货指令，乙方接到供货指</w:t>
      </w:r>
      <w:r>
        <w:rPr>
          <w:spacing w:val="-4"/>
          <w:u w:val="single" w:color="auto"/>
        </w:rPr>
        <w:t>令后</w:t>
      </w:r>
      <w:r>
        <w:rPr>
          <w:spacing w:val="-36"/>
          <w:u w:val="single" w:color="auto"/>
        </w:rPr>
        <w:t xml:space="preserve"> </w:t>
      </w:r>
      <w:r>
        <w:rPr>
          <w:rFonts w:hint="eastAsia"/>
          <w:spacing w:val="-4"/>
          <w:u w:val="single" w:color="auto"/>
          <w:lang w:val="en-US" w:eastAsia="zh-CN"/>
        </w:rPr>
        <w:t>3</w:t>
      </w:r>
      <w:r>
        <w:rPr>
          <w:spacing w:val="-4"/>
          <w:u w:val="single" w:color="auto"/>
        </w:rPr>
        <w:t xml:space="preserve"> 日内将该批次物资运达采购方指定地点交货；</w:t>
      </w:r>
    </w:p>
    <w:p w14:paraId="73D1CCD0">
      <w:pPr>
        <w:pStyle w:val="2"/>
        <w:spacing w:line="218" w:lineRule="auto"/>
        <w:ind w:left="744"/>
        <w:rPr>
          <w:rFonts w:hint="default" w:eastAsia="宋体"/>
          <w:lang w:val="en-US" w:eastAsia="zh-CN"/>
        </w:rPr>
      </w:pPr>
      <w:r>
        <w:rPr>
          <w:spacing w:val="-2"/>
        </w:rPr>
        <w:t>（2）</w:t>
      </w:r>
      <w:r>
        <w:rPr>
          <w:rFonts w:hint="eastAsia"/>
          <w:spacing w:val="-2"/>
          <w:lang w:val="en-US" w:eastAsia="zh-CN"/>
        </w:rPr>
        <w:t>计划供货期：自合同签订之日起至2027年5月31日至。</w:t>
      </w:r>
    </w:p>
    <w:p w14:paraId="21EB45A7">
      <w:pPr>
        <w:pStyle w:val="2"/>
        <w:spacing w:before="263" w:line="219" w:lineRule="auto"/>
        <w:ind w:firstLine="484" w:firstLineChars="200"/>
      </w:pPr>
      <w:r>
        <w:rPr>
          <w:spacing w:val="1"/>
        </w:rPr>
        <w:t>2.5 质量要求：</w:t>
      </w:r>
      <w:r>
        <w:rPr>
          <w:spacing w:val="1"/>
          <w:u w:val="single" w:color="auto"/>
        </w:rPr>
        <w:t>满足国家、省、行业有</w:t>
      </w:r>
      <w:r>
        <w:rPr>
          <w:u w:val="single" w:color="auto"/>
        </w:rPr>
        <w:t>关规范、标准规定及采购方的要求。</w:t>
      </w:r>
    </w:p>
    <w:p w14:paraId="062E6008">
      <w:pPr>
        <w:pStyle w:val="2"/>
        <w:spacing w:before="214" w:line="219" w:lineRule="auto"/>
        <w:ind w:left="423"/>
      </w:pPr>
      <w:r>
        <w:t>2.6</w:t>
      </w:r>
      <w:r>
        <w:rPr>
          <w:spacing w:val="-41"/>
        </w:rPr>
        <w:t xml:space="preserve"> </w:t>
      </w:r>
      <w:r>
        <w:t>标段划分：</w:t>
      </w:r>
      <w:r>
        <w:rPr>
          <w:u w:val="single" w:color="auto"/>
        </w:rPr>
        <w:t>本项目共一个标段。</w:t>
      </w:r>
    </w:p>
    <w:p w14:paraId="32215226">
      <w:pPr>
        <w:pStyle w:val="2"/>
        <w:spacing w:before="56" w:line="359" w:lineRule="auto"/>
        <w:ind w:left="1" w:right="58" w:firstLine="481"/>
        <w:rPr>
          <w:rFonts w:hint="eastAsia" w:eastAsia="宋体"/>
          <w:lang w:eastAsia="zh-CN"/>
        </w:rPr>
      </w:pPr>
      <w:r>
        <w:rPr>
          <w:spacing w:val="-2"/>
        </w:rPr>
        <w:t>2.7</w:t>
      </w:r>
      <w:r>
        <w:rPr>
          <w:spacing w:val="-48"/>
        </w:rPr>
        <w:t xml:space="preserve"> </w:t>
      </w:r>
      <w:r>
        <w:rPr>
          <w:spacing w:val="-2"/>
        </w:rPr>
        <w:t>本次</w:t>
      </w:r>
      <w:r>
        <w:rPr>
          <w:rFonts w:hint="eastAsia"/>
          <w:spacing w:val="-2"/>
          <w:u w:val="single" w:color="auto"/>
          <w:lang w:val="en-US" w:eastAsia="zh-CN"/>
        </w:rPr>
        <w:t xml:space="preserve"> </w:t>
      </w:r>
      <w:r>
        <w:rPr>
          <w:spacing w:val="-2"/>
          <w:u w:val="single" w:color="auto"/>
        </w:rPr>
        <w:t>沥</w:t>
      </w:r>
      <w:r>
        <w:rPr>
          <w:rFonts w:hint="eastAsia"/>
          <w:spacing w:val="-2"/>
          <w:u w:val="single" w:color="auto"/>
          <w:lang w:val="en-US" w:eastAsia="zh-CN"/>
        </w:rPr>
        <w:t xml:space="preserve"> </w:t>
      </w:r>
      <w:r>
        <w:rPr>
          <w:spacing w:val="-2"/>
          <w:u w:val="single" w:color="auto"/>
        </w:rPr>
        <w:t>青</w:t>
      </w:r>
      <w:r>
        <w:rPr>
          <w:rFonts w:hint="eastAsia"/>
          <w:spacing w:val="-2"/>
          <w:u w:val="single" w:color="auto"/>
          <w:lang w:val="en-US" w:eastAsia="zh-CN"/>
        </w:rPr>
        <w:t xml:space="preserve"> </w:t>
      </w:r>
      <w:r>
        <w:rPr>
          <w:spacing w:val="-2"/>
        </w:rPr>
        <w:t>采购报价为一票制、到货价（含税含运费等</w:t>
      </w:r>
      <w:r>
        <w:t>），</w:t>
      </w:r>
      <w:r>
        <w:rPr>
          <w:spacing w:val="-3"/>
        </w:rPr>
        <w:t>发票为</w:t>
      </w:r>
      <w:r>
        <w:rPr>
          <w:spacing w:val="-33"/>
        </w:rPr>
        <w:t xml:space="preserve"> </w:t>
      </w:r>
      <w:r>
        <w:rPr>
          <w:spacing w:val="-3"/>
        </w:rPr>
        <w:t>13%增值税</w:t>
      </w:r>
      <w:r>
        <w:rPr>
          <w:spacing w:val="-1"/>
        </w:rPr>
        <w:t>专票或增值税普通发票（根据采购方项目需要开具</w:t>
      </w:r>
      <w:r>
        <w:rPr>
          <w:spacing w:val="11"/>
        </w:rPr>
        <w:t>），</w:t>
      </w:r>
      <w:r>
        <w:rPr>
          <w:spacing w:val="-1"/>
        </w:rPr>
        <w:t>数量根据实际收货量为准</w:t>
      </w:r>
      <w:r>
        <w:rPr>
          <w:rFonts w:hint="eastAsia"/>
          <w:spacing w:val="-1"/>
          <w:lang w:eastAsia="zh-CN"/>
        </w:rPr>
        <w:t>。</w:t>
      </w:r>
    </w:p>
    <w:p w14:paraId="19A5F880">
      <w:pPr>
        <w:pStyle w:val="2"/>
        <w:spacing w:line="219" w:lineRule="auto"/>
        <w:ind w:left="483"/>
      </w:pPr>
      <w:r>
        <w:rPr>
          <w:spacing w:val="-4"/>
        </w:rPr>
        <w:t>2.8</w:t>
      </w:r>
      <w:r>
        <w:rPr>
          <w:spacing w:val="18"/>
        </w:rPr>
        <w:t xml:space="preserve"> </w:t>
      </w:r>
      <w:r>
        <w:rPr>
          <w:spacing w:val="-4"/>
        </w:rPr>
        <w:t>结算方式：</w:t>
      </w:r>
    </w:p>
    <w:p w14:paraId="645B371F">
      <w:pPr>
        <w:pStyle w:val="2"/>
        <w:spacing w:before="183" w:line="359" w:lineRule="auto"/>
        <w:ind w:right="59" w:firstLine="501"/>
      </w:pPr>
      <w:r>
        <w:rPr>
          <w:spacing w:val="-2"/>
          <w:u w:val="single" w:color="auto"/>
        </w:rPr>
        <w:t>1）供货方货物抵达采购方指定地点，经采购方抽检验收合格后，双方做好交货</w:t>
      </w:r>
      <w:r>
        <w:rPr>
          <w:spacing w:val="2"/>
          <w:u w:val="single" w:color="auto"/>
        </w:rPr>
        <w:t>记录，明确规格型号、数量、交货日期，交货单必须由采购方签字方才有效，凭发票及双方签认的对账单作为采购方向供货方支付货款时的支付凭证（即见对账单、</w:t>
      </w:r>
      <w:r>
        <w:rPr>
          <w:rFonts w:hint="eastAsia"/>
          <w:spacing w:val="2"/>
          <w:u w:val="single" w:color="auto"/>
          <w:lang w:val="en-US" w:eastAsia="zh-CN"/>
        </w:rPr>
        <w:t>发</w:t>
      </w:r>
      <w:r>
        <w:rPr>
          <w:spacing w:val="4"/>
          <w:u w:val="single" w:color="auto"/>
        </w:rPr>
        <w:t>票才付款）。</w:t>
      </w:r>
    </w:p>
    <w:p w14:paraId="2C50362F">
      <w:pPr>
        <w:pStyle w:val="2"/>
        <w:spacing w:before="3" w:line="358" w:lineRule="auto"/>
        <w:ind w:left="4" w:right="61" w:firstLine="481"/>
        <w:rPr>
          <w:spacing w:val="3"/>
          <w:u w:val="single" w:color="auto"/>
        </w:rPr>
      </w:pPr>
      <w:r>
        <w:rPr>
          <w:spacing w:val="-2"/>
          <w:u w:val="single" w:color="auto"/>
        </w:rPr>
        <w:t>2）采购方支付供货方货款原则上采用分批次结算的形式，</w:t>
      </w:r>
      <w:r>
        <w:rPr>
          <w:b/>
          <w:bCs/>
          <w:spacing w:val="-2"/>
          <w:u w:val="single" w:color="auto"/>
        </w:rPr>
        <w:t>要求垫资时间不得少</w:t>
      </w:r>
      <w:r>
        <w:rPr>
          <w:b/>
          <w:bCs/>
          <w:spacing w:val="2"/>
          <w:u w:val="single" w:color="auto"/>
        </w:rPr>
        <w:t>于三个月</w:t>
      </w:r>
      <w:r>
        <w:rPr>
          <w:spacing w:val="2"/>
          <w:u w:val="single" w:color="auto"/>
        </w:rPr>
        <w:t>，具体结算方式以竞价谈判时供方承诺为准，但不得低于采</w:t>
      </w:r>
      <w:r>
        <w:rPr>
          <w:spacing w:val="1"/>
          <w:u w:val="single" w:color="auto"/>
        </w:rPr>
        <w:t>购方要求的垫</w:t>
      </w:r>
      <w:r>
        <w:rPr>
          <w:spacing w:val="3"/>
          <w:u w:val="single" w:color="auto"/>
        </w:rPr>
        <w:t>资三个月。</w:t>
      </w:r>
    </w:p>
    <w:p w14:paraId="25F148AC">
      <w:pPr>
        <w:pStyle w:val="2"/>
        <w:spacing w:before="3" w:line="358" w:lineRule="auto"/>
        <w:ind w:left="4" w:right="61" w:firstLine="481"/>
        <w:rPr>
          <w:rFonts w:hint="eastAsia"/>
          <w:b/>
          <w:bCs/>
          <w:spacing w:val="3"/>
          <w:u w:val="none" w:color="auto"/>
        </w:rPr>
      </w:pPr>
      <w:r>
        <w:rPr>
          <w:rFonts w:hint="eastAsia"/>
          <w:b/>
          <w:bCs/>
          <w:spacing w:val="3"/>
          <w:u w:val="none" w:color="auto"/>
          <w:lang w:val="en-US" w:eastAsia="zh-CN"/>
        </w:rPr>
        <w:t>3</w:t>
      </w:r>
      <w:r>
        <w:rPr>
          <w:rFonts w:hint="eastAsia"/>
          <w:b/>
          <w:bCs/>
          <w:spacing w:val="3"/>
          <w:u w:val="none" w:color="auto"/>
        </w:rPr>
        <w:t>、申请人资格要求</w:t>
      </w:r>
    </w:p>
    <w:p w14:paraId="57BC1E43">
      <w:pPr>
        <w:pStyle w:val="2"/>
        <w:spacing w:before="3" w:line="358" w:lineRule="auto"/>
        <w:ind w:left="4" w:right="61" w:firstLine="481"/>
        <w:rPr>
          <w:rFonts w:hint="eastAsia"/>
          <w:spacing w:val="3"/>
          <w:u w:val="none" w:color="auto"/>
        </w:rPr>
      </w:pPr>
      <w:r>
        <w:rPr>
          <w:rFonts w:hint="eastAsia"/>
          <w:spacing w:val="3"/>
          <w:u w:val="none" w:color="auto"/>
          <w:lang w:val="en-US" w:eastAsia="zh-CN"/>
        </w:rPr>
        <w:t>3</w:t>
      </w:r>
      <w:r>
        <w:rPr>
          <w:rFonts w:hint="eastAsia"/>
          <w:spacing w:val="3"/>
          <w:u w:val="none" w:color="auto"/>
        </w:rPr>
        <w:t>.1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A5678DB">
      <w:pPr>
        <w:pStyle w:val="2"/>
        <w:spacing w:before="3" w:line="358" w:lineRule="auto"/>
        <w:ind w:left="4" w:right="61" w:firstLine="481"/>
        <w:rPr>
          <w:rFonts w:hint="eastAsia"/>
          <w:spacing w:val="3"/>
          <w:u w:val="none" w:color="auto"/>
        </w:rPr>
      </w:pPr>
      <w:r>
        <w:rPr>
          <w:rFonts w:hint="eastAsia"/>
          <w:spacing w:val="3"/>
          <w:u w:val="none" w:color="auto"/>
          <w:lang w:val="en-US" w:eastAsia="zh-CN"/>
        </w:rPr>
        <w:t>3</w:t>
      </w:r>
      <w:r>
        <w:rPr>
          <w:rFonts w:hint="eastAsia"/>
          <w:spacing w:val="3"/>
          <w:u w:val="none" w:color="auto"/>
        </w:rPr>
        <w:t>.2 具有独立承担民事责任的能力；</w:t>
      </w:r>
    </w:p>
    <w:p w14:paraId="0658BD87">
      <w:pPr>
        <w:pStyle w:val="2"/>
        <w:spacing w:before="3" w:line="358" w:lineRule="auto"/>
        <w:ind w:left="4" w:right="61" w:firstLine="481"/>
        <w:rPr>
          <w:rFonts w:hint="eastAsia"/>
          <w:spacing w:val="3"/>
          <w:u w:val="none" w:color="auto"/>
        </w:rPr>
      </w:pPr>
      <w:r>
        <w:rPr>
          <w:rFonts w:hint="eastAsia"/>
          <w:spacing w:val="3"/>
          <w:u w:val="none" w:color="auto"/>
          <w:lang w:val="en-US" w:eastAsia="zh-CN"/>
        </w:rPr>
        <w:t>3</w:t>
      </w:r>
      <w:r>
        <w:rPr>
          <w:rFonts w:hint="eastAsia"/>
          <w:spacing w:val="3"/>
          <w:u w:val="none" w:color="auto"/>
        </w:rPr>
        <w:t>.3具有良好的商业信誉；</w:t>
      </w:r>
    </w:p>
    <w:p w14:paraId="1926D1F2">
      <w:pPr>
        <w:pStyle w:val="2"/>
        <w:spacing w:before="57" w:line="359" w:lineRule="auto"/>
        <w:ind w:left="1" w:right="58" w:firstLine="480"/>
        <w:rPr>
          <w:u w:val="none" w:color="auto"/>
        </w:rPr>
      </w:pPr>
      <w:r>
        <w:rPr>
          <w:spacing w:val="3"/>
          <w:u w:val="none" w:color="auto"/>
        </w:rPr>
        <w:t>① 在国家企业信用信息公示系统（</w:t>
      </w:r>
      <w:r>
        <w:rPr>
          <w:u w:val="none" w:color="auto"/>
        </w:rPr>
        <w:fldChar w:fldCharType="begin"/>
      </w:r>
      <w:r>
        <w:rPr>
          <w:u w:val="none" w:color="auto"/>
        </w:rPr>
        <w:instrText xml:space="preserve"> HYPERLINK "http://www.gsxt.gov.cn/" </w:instrText>
      </w:r>
      <w:r>
        <w:rPr>
          <w:u w:val="none" w:color="auto"/>
        </w:rPr>
        <w:fldChar w:fldCharType="separate"/>
      </w:r>
      <w:r>
        <w:rPr>
          <w:u w:val="none" w:color="auto"/>
        </w:rPr>
        <w:t>http</w:t>
      </w:r>
      <w:r>
        <w:rPr>
          <w:spacing w:val="3"/>
          <w:u w:val="none" w:color="auto"/>
        </w:rPr>
        <w:t>://</w:t>
      </w:r>
      <w:r>
        <w:rPr>
          <w:u w:val="none" w:color="auto"/>
        </w:rPr>
        <w:t>www</w:t>
      </w:r>
      <w:r>
        <w:rPr>
          <w:spacing w:val="3"/>
          <w:u w:val="none" w:color="auto"/>
        </w:rPr>
        <w:t>.</w:t>
      </w:r>
      <w:r>
        <w:rPr>
          <w:u w:val="none" w:color="auto"/>
        </w:rPr>
        <w:t>gsxt</w:t>
      </w:r>
      <w:r>
        <w:rPr>
          <w:spacing w:val="3"/>
          <w:u w:val="none" w:color="auto"/>
        </w:rPr>
        <w:t>.</w:t>
      </w:r>
      <w:r>
        <w:rPr>
          <w:u w:val="none" w:color="auto"/>
        </w:rPr>
        <w:t>gov</w:t>
      </w:r>
      <w:r>
        <w:rPr>
          <w:spacing w:val="2"/>
          <w:u w:val="none" w:color="auto"/>
        </w:rPr>
        <w:t>.</w:t>
      </w:r>
      <w:r>
        <w:rPr>
          <w:u w:val="none" w:color="auto"/>
        </w:rPr>
        <w:t>cn</w:t>
      </w:r>
      <w:r>
        <w:rPr>
          <w:spacing w:val="2"/>
          <w:u w:val="none" w:color="auto"/>
        </w:rPr>
        <w:t>/</w:t>
      </w:r>
      <w:r>
        <w:rPr>
          <w:spacing w:val="2"/>
          <w:u w:val="none" w:color="auto"/>
        </w:rPr>
        <w:fldChar w:fldCharType="end"/>
      </w:r>
      <w:r>
        <w:rPr>
          <w:spacing w:val="2"/>
          <w:u w:val="none" w:color="auto"/>
        </w:rPr>
        <w:t>）中未被列入严</w:t>
      </w:r>
      <w:r>
        <w:rPr>
          <w:spacing w:val="-2"/>
          <w:u w:val="none" w:color="auto"/>
        </w:rPr>
        <w:t>重违法失信名单；</w:t>
      </w:r>
    </w:p>
    <w:p w14:paraId="290F01DD">
      <w:pPr>
        <w:pStyle w:val="2"/>
        <w:spacing w:before="3" w:line="358" w:lineRule="auto"/>
        <w:ind w:left="4" w:right="61" w:firstLine="481"/>
        <w:rPr>
          <w:rFonts w:hint="eastAsia"/>
          <w:spacing w:val="3"/>
          <w:u w:val="none" w:color="auto"/>
          <w:lang w:val="en-US" w:eastAsia="zh-CN"/>
        </w:rPr>
      </w:pPr>
      <w:r>
        <w:rPr>
          <w:rFonts w:hint="eastAsia"/>
          <w:spacing w:val="3"/>
          <w:u w:val="none" w:color="auto"/>
          <w:lang w:val="en-US" w:eastAsia="zh-CN"/>
        </w:rPr>
        <w:t>②在“信用中国 ”网站中未被列入严重失信主体名单、重大税收违法失信主体；</w:t>
      </w:r>
    </w:p>
    <w:p w14:paraId="1E5E175A">
      <w:pPr>
        <w:pStyle w:val="2"/>
        <w:spacing w:before="3" w:line="358" w:lineRule="auto"/>
        <w:ind w:left="4" w:right="61" w:firstLine="481"/>
        <w:rPr>
          <w:rFonts w:hint="eastAsia"/>
          <w:spacing w:val="3"/>
          <w:u w:val="none" w:color="auto"/>
          <w:lang w:val="en-US" w:eastAsia="zh-CN"/>
        </w:rPr>
      </w:pPr>
      <w:r>
        <w:rPr>
          <w:rFonts w:hint="eastAsia"/>
          <w:spacing w:val="3"/>
          <w:u w:val="none" w:color="auto"/>
          <w:lang w:val="en-US" w:eastAsia="zh-CN"/>
        </w:rPr>
        <w:t>3.4具有本项目供应能力;</w:t>
      </w:r>
    </w:p>
    <w:p w14:paraId="00342C9F">
      <w:pPr>
        <w:pStyle w:val="2"/>
        <w:spacing w:before="3" w:line="358" w:lineRule="auto"/>
        <w:ind w:left="4" w:right="61" w:firstLine="481"/>
        <w:rPr>
          <w:rFonts w:hint="eastAsia"/>
          <w:spacing w:val="3"/>
          <w:u w:val="none" w:color="auto"/>
        </w:rPr>
      </w:pPr>
      <w:r>
        <w:rPr>
          <w:rFonts w:hint="eastAsia"/>
          <w:spacing w:val="3"/>
          <w:u w:val="none" w:color="auto"/>
          <w:lang w:val="en-US" w:eastAsia="zh-CN"/>
        </w:rPr>
        <w:t>3</w:t>
      </w:r>
      <w:r>
        <w:rPr>
          <w:rFonts w:hint="eastAsia"/>
          <w:spacing w:val="3"/>
          <w:u w:val="none" w:color="auto"/>
        </w:rPr>
        <w:t>.5本次谈判不接受联合体申请。</w:t>
      </w:r>
    </w:p>
    <w:p w14:paraId="7822CEEA">
      <w:pPr>
        <w:pStyle w:val="2"/>
        <w:spacing w:before="186" w:line="219" w:lineRule="auto"/>
        <w:ind w:left="485"/>
      </w:pPr>
      <w:r>
        <w:rPr>
          <w:spacing w:val="-1"/>
        </w:rPr>
        <w:t>3.</w:t>
      </w:r>
      <w:r>
        <w:rPr>
          <w:rFonts w:hint="eastAsia"/>
          <w:spacing w:val="-1"/>
          <w:lang w:val="en-US" w:eastAsia="zh-CN"/>
        </w:rPr>
        <w:t>6</w:t>
      </w:r>
      <w:r>
        <w:rPr>
          <w:spacing w:val="-1"/>
        </w:rPr>
        <w:t xml:space="preserve"> 供应商不得存在下列情形之一：</w:t>
      </w:r>
    </w:p>
    <w:p w14:paraId="3AB7031F">
      <w:pPr>
        <w:pStyle w:val="2"/>
        <w:tabs>
          <w:tab w:val="left" w:pos="609"/>
        </w:tabs>
        <w:spacing w:before="181" w:line="360" w:lineRule="auto"/>
        <w:ind w:left="1" w:right="58" w:firstLine="471"/>
        <w:rPr>
          <w:u w:val="none" w:color="auto"/>
        </w:rPr>
      </w:pPr>
      <w:r>
        <w:rPr>
          <w:spacing w:val="3"/>
          <w:u w:val="none" w:color="auto"/>
        </w:rPr>
        <w:t>①</w:t>
      </w:r>
      <w:r>
        <w:rPr>
          <w:spacing w:val="-5"/>
          <w:u w:val="none" w:color="auto"/>
        </w:rPr>
        <w:t>处于被责令停产停业、暂扣或者吊销执照、暂扣或者吊销许可证、吊销资</w:t>
      </w:r>
      <w:r>
        <w:rPr>
          <w:spacing w:val="-2"/>
          <w:u w:val="none" w:color="auto"/>
        </w:rPr>
        <w:t>质证书状态（自行承诺</w:t>
      </w:r>
      <w:r>
        <w:rPr>
          <w:spacing w:val="19"/>
          <w:u w:val="none" w:color="auto"/>
        </w:rPr>
        <w:t>）；</w:t>
      </w:r>
    </w:p>
    <w:p w14:paraId="121A9DD3">
      <w:pPr>
        <w:pStyle w:val="2"/>
        <w:tabs>
          <w:tab w:val="left" w:pos="609"/>
        </w:tabs>
        <w:spacing w:before="1" w:line="217" w:lineRule="auto"/>
        <w:ind w:firstLine="464" w:firstLineChars="200"/>
        <w:rPr>
          <w:u w:val="none" w:color="auto"/>
        </w:rPr>
      </w:pPr>
      <w:r>
        <w:rPr>
          <w:spacing w:val="-4"/>
          <w:u w:val="none" w:color="auto"/>
        </w:rPr>
        <w:t>②</w:t>
      </w:r>
      <w:r>
        <w:rPr>
          <w:spacing w:val="-7"/>
          <w:u w:val="none" w:color="auto"/>
        </w:rPr>
        <w:t>进入清算程序，或被宣告破产，或其他丧失履约能力的情形（自行承诺</w:t>
      </w:r>
      <w:r>
        <w:rPr>
          <w:spacing w:val="-54"/>
          <w:u w:val="none" w:color="auto"/>
        </w:rPr>
        <w:t>）</w:t>
      </w:r>
    </w:p>
    <w:p w14:paraId="691BAF98">
      <w:pPr>
        <w:spacing w:line="220" w:lineRule="auto"/>
        <w:rPr>
          <w:u w:val="none" w:color="auto"/>
        </w:rPr>
      </w:pPr>
    </w:p>
    <w:p w14:paraId="2709E22A">
      <w:pPr>
        <w:pStyle w:val="2"/>
        <w:numPr>
          <w:numId w:val="0"/>
        </w:numPr>
        <w:spacing w:before="3" w:line="358" w:lineRule="auto"/>
        <w:ind w:left="485" w:leftChars="0" w:right="61" w:rightChars="0"/>
        <w:rPr>
          <w:rFonts w:hint="eastAsia"/>
          <w:b/>
          <w:bCs/>
          <w:spacing w:val="3"/>
          <w:u w:val="none" w:color="auto"/>
        </w:rPr>
      </w:pPr>
      <w:r>
        <w:rPr>
          <w:rFonts w:hint="eastAsia"/>
          <w:b/>
          <w:bCs/>
          <w:spacing w:val="3"/>
          <w:u w:val="none" w:color="auto"/>
          <w:lang w:val="en-US" w:eastAsia="zh-CN"/>
        </w:rPr>
        <w:t>4.</w:t>
      </w:r>
      <w:r>
        <w:rPr>
          <w:rFonts w:hint="eastAsia"/>
          <w:b/>
          <w:bCs/>
          <w:spacing w:val="3"/>
          <w:u w:val="none" w:color="auto"/>
        </w:rPr>
        <w:t>采购文件的获取</w:t>
      </w:r>
    </w:p>
    <w:p w14:paraId="497B28E2">
      <w:pPr>
        <w:pStyle w:val="2"/>
        <w:numPr>
          <w:ilvl w:val="0"/>
          <w:numId w:val="0"/>
        </w:numPr>
        <w:spacing w:before="3" w:line="358" w:lineRule="auto"/>
        <w:ind w:right="61" w:rightChars="0" w:firstLine="492" w:firstLineChars="200"/>
        <w:rPr>
          <w:spacing w:val="3"/>
          <w:u w:val="none" w:color="auto"/>
        </w:rPr>
      </w:pPr>
      <w:r>
        <w:rPr>
          <w:rFonts w:hint="eastAsia"/>
          <w:spacing w:val="3"/>
          <w:u w:val="none" w:color="auto"/>
        </w:rPr>
        <w:t>凡有意参加本次采购活动的，请于2026年</w:t>
      </w:r>
      <w:r>
        <w:rPr>
          <w:rFonts w:hint="eastAsia"/>
          <w:spacing w:val="3"/>
          <w:u w:val="none" w:color="auto"/>
          <w:lang w:val="en-US" w:eastAsia="zh-CN"/>
        </w:rPr>
        <w:t>5</w:t>
      </w:r>
      <w:r>
        <w:rPr>
          <w:rFonts w:hint="eastAsia"/>
          <w:spacing w:val="3"/>
          <w:u w:val="none" w:color="auto"/>
        </w:rPr>
        <w:t>月28日至2026年</w:t>
      </w:r>
      <w:r>
        <w:rPr>
          <w:rFonts w:hint="eastAsia"/>
          <w:spacing w:val="3"/>
          <w:u w:val="none" w:color="auto"/>
          <w:lang w:val="en-US" w:eastAsia="zh-CN"/>
        </w:rPr>
        <w:t>5</w:t>
      </w:r>
      <w:r>
        <w:rPr>
          <w:rFonts w:hint="eastAsia"/>
          <w:spacing w:val="3"/>
          <w:u w:val="none" w:color="auto"/>
        </w:rPr>
        <w:t>月3</w:t>
      </w:r>
      <w:r>
        <w:rPr>
          <w:rFonts w:hint="eastAsia"/>
          <w:spacing w:val="3"/>
          <w:u w:val="none" w:color="auto"/>
          <w:lang w:val="en-US" w:eastAsia="zh-CN"/>
        </w:rPr>
        <w:t>1</w:t>
      </w:r>
      <w:r>
        <w:rPr>
          <w:rFonts w:hint="eastAsia"/>
          <w:spacing w:val="3"/>
          <w:u w:val="none" w:color="auto"/>
        </w:rPr>
        <w:t>日每日上午9:00至12:00时，下午14:00至17:00时（北京时间）在</w:t>
      </w:r>
      <w:r>
        <w:rPr>
          <w:rFonts w:hint="eastAsia"/>
          <w:spacing w:val="3"/>
          <w:u w:val="none" w:color="auto"/>
          <w:lang w:val="en-US" w:eastAsia="zh-CN"/>
        </w:rPr>
        <w:t>安顺</w:t>
      </w:r>
      <w:r>
        <w:rPr>
          <w:rFonts w:hint="eastAsia"/>
          <w:spacing w:val="3"/>
          <w:u w:val="none" w:color="auto"/>
        </w:rPr>
        <w:t>公路建设养护有限公司设备物资部（</w:t>
      </w:r>
      <w:r>
        <w:rPr>
          <w:rFonts w:hint="eastAsia"/>
          <w:spacing w:val="3"/>
          <w:u w:val="none" w:color="auto"/>
          <w:lang w:val="en-US" w:eastAsia="zh-CN"/>
        </w:rPr>
        <w:t>安顺</w:t>
      </w:r>
      <w:r>
        <w:rPr>
          <w:rFonts w:hint="eastAsia"/>
          <w:spacing w:val="3"/>
          <w:u w:val="none" w:color="auto"/>
        </w:rPr>
        <w:t>市</w:t>
      </w:r>
      <w:r>
        <w:rPr>
          <w:rFonts w:hint="eastAsia"/>
          <w:spacing w:val="3"/>
          <w:u w:val="none" w:color="auto"/>
          <w:lang w:val="en-US" w:eastAsia="zh-CN"/>
        </w:rPr>
        <w:t>西秀区普定路42号</w:t>
      </w:r>
      <w:r>
        <w:rPr>
          <w:rFonts w:hint="eastAsia"/>
          <w:spacing w:val="3"/>
          <w:u w:val="none" w:color="auto"/>
        </w:rPr>
        <w:t>），持盖单位章的营业执照、授权委托书或法人身份证明（授权委托书或法人身份证明应载有单位信息，经办人员的姓名、身份证、电话、邮箱等信息）及经办人身份证原件领取采购文件，获取时须提供按本通知书后附的《确认通知》格式填写完整并加盖公章的《确认通知》。采购代理工作人员审核资料合格后，现场发放采购文件。</w:t>
      </w:r>
    </w:p>
    <w:p w14:paraId="74F74B71">
      <w:pPr>
        <w:pStyle w:val="2"/>
        <w:spacing w:before="184" w:line="219" w:lineRule="auto"/>
        <w:ind w:left="483"/>
      </w:pPr>
      <w:r>
        <w:rPr>
          <w:b/>
          <w:bCs/>
          <w:spacing w:val="-4"/>
        </w:rPr>
        <w:t>5.响应文件递交</w:t>
      </w:r>
    </w:p>
    <w:p w14:paraId="309FAE40">
      <w:pPr>
        <w:pStyle w:val="2"/>
        <w:spacing w:before="181" w:line="219" w:lineRule="auto"/>
        <w:ind w:left="483"/>
      </w:pPr>
      <w:r>
        <w:t>5.1 响应文件递交截止时间：</w:t>
      </w:r>
      <w:r>
        <w:rPr>
          <w:b/>
          <w:bCs/>
          <w:u w:val="single" w:color="auto"/>
        </w:rPr>
        <w:t>2026年</w:t>
      </w:r>
      <w:r>
        <w:rPr>
          <w:rFonts w:hint="eastAsia"/>
          <w:b/>
          <w:bCs/>
          <w:u w:val="single" w:color="auto"/>
          <w:lang w:val="en-US" w:eastAsia="zh-CN"/>
        </w:rPr>
        <w:t>6</w:t>
      </w:r>
      <w:r>
        <w:rPr>
          <w:b/>
          <w:bCs/>
          <w:u w:val="single" w:color="auto"/>
        </w:rPr>
        <w:t>月</w:t>
      </w:r>
      <w:r>
        <w:rPr>
          <w:rFonts w:hint="eastAsia"/>
          <w:b/>
          <w:bCs/>
          <w:spacing w:val="-1"/>
          <w:u w:val="single" w:color="auto"/>
          <w:lang w:val="en-US" w:eastAsia="zh-CN"/>
        </w:rPr>
        <w:t>1</w:t>
      </w:r>
      <w:r>
        <w:rPr>
          <w:b/>
          <w:bCs/>
          <w:spacing w:val="-1"/>
          <w:u w:val="single" w:color="auto"/>
        </w:rPr>
        <w:t>日9时30分。</w:t>
      </w:r>
    </w:p>
    <w:p w14:paraId="13150471">
      <w:pPr>
        <w:pStyle w:val="2"/>
        <w:spacing w:before="181" w:line="219" w:lineRule="auto"/>
        <w:ind w:left="6"/>
      </w:pPr>
      <w:r>
        <w:rPr>
          <w:spacing w:val="2"/>
        </w:rPr>
        <w:t>投交地址：</w:t>
      </w:r>
      <w:r>
        <w:rPr>
          <w:rFonts w:hint="eastAsia"/>
          <w:spacing w:val="-1"/>
          <w:u w:val="single" w:color="auto"/>
          <w:lang w:val="en-US" w:eastAsia="zh-CN"/>
        </w:rPr>
        <w:t>安顺</w:t>
      </w:r>
      <w:r>
        <w:rPr>
          <w:spacing w:val="-1"/>
          <w:u w:val="single" w:color="auto"/>
        </w:rPr>
        <w:t>公路建设养护有限公司</w:t>
      </w:r>
      <w:r>
        <w:rPr>
          <w:rFonts w:hint="eastAsia"/>
          <w:spacing w:val="-1"/>
          <w:u w:val="single" w:color="auto"/>
          <w:lang w:eastAsia="zh-CN"/>
        </w:rPr>
        <w:t>（</w:t>
      </w:r>
      <w:r>
        <w:rPr>
          <w:rFonts w:hint="eastAsia"/>
          <w:u w:val="single" w:color="auto"/>
          <w:lang w:val="en-US" w:eastAsia="zh-CN"/>
        </w:rPr>
        <w:t>安顺市西秀区普定路42号</w:t>
      </w:r>
      <w:r>
        <w:rPr>
          <w:rFonts w:hint="eastAsia"/>
          <w:spacing w:val="-1"/>
          <w:u w:val="single" w:color="auto"/>
          <w:lang w:eastAsia="zh-CN"/>
        </w:rPr>
        <w:t>）</w:t>
      </w:r>
      <w:r>
        <w:rPr>
          <w:spacing w:val="-1"/>
          <w:u w:val="single" w:color="auto"/>
        </w:rPr>
        <w:t>设备物资部。</w:t>
      </w:r>
      <w:r>
        <w:rPr>
          <w:spacing w:val="-1"/>
        </w:rPr>
        <w:t>响应文件不接受邮寄、网传。</w:t>
      </w:r>
    </w:p>
    <w:p w14:paraId="58FE2C36">
      <w:pPr>
        <w:pStyle w:val="2"/>
        <w:spacing w:before="184" w:line="219" w:lineRule="auto"/>
        <w:ind w:left="483"/>
      </w:pPr>
      <w:r>
        <w:rPr>
          <w:spacing w:val="-1"/>
        </w:rPr>
        <w:t>5.2 逾期递交的或者未按照采购文件要求递交的响应文件，将予以拒收。</w:t>
      </w:r>
    </w:p>
    <w:p w14:paraId="6589FAB2">
      <w:pPr>
        <w:pStyle w:val="2"/>
        <w:spacing w:before="181" w:line="219" w:lineRule="auto"/>
        <w:ind w:left="483"/>
      </w:pPr>
      <w:r>
        <w:rPr>
          <w:spacing w:val="-9"/>
        </w:rPr>
        <w:t>5.3</w:t>
      </w:r>
      <w:r>
        <w:rPr>
          <w:spacing w:val="-50"/>
        </w:rPr>
        <w:t xml:space="preserve"> </w:t>
      </w:r>
      <w:r>
        <w:rPr>
          <w:spacing w:val="-9"/>
        </w:rPr>
        <w:t>开标时间：</w:t>
      </w:r>
      <w:r>
        <w:rPr>
          <w:b/>
          <w:bCs/>
          <w:spacing w:val="-9"/>
        </w:rPr>
        <w:t>2026</w:t>
      </w:r>
      <w:r>
        <w:rPr>
          <w:spacing w:val="-50"/>
        </w:rPr>
        <w:t xml:space="preserve"> </w:t>
      </w:r>
      <w:r>
        <w:rPr>
          <w:b/>
          <w:bCs/>
          <w:spacing w:val="-9"/>
        </w:rPr>
        <w:t>年</w:t>
      </w:r>
      <w:r>
        <w:rPr>
          <w:spacing w:val="-51"/>
        </w:rPr>
        <w:t xml:space="preserve"> </w:t>
      </w:r>
      <w:r>
        <w:rPr>
          <w:rFonts w:hint="eastAsia"/>
          <w:b/>
          <w:bCs/>
          <w:spacing w:val="-9"/>
          <w:lang w:val="en-US" w:eastAsia="zh-CN"/>
        </w:rPr>
        <w:t>6</w:t>
      </w:r>
      <w:r>
        <w:rPr>
          <w:b/>
          <w:bCs/>
          <w:spacing w:val="-9"/>
        </w:rPr>
        <w:t>月</w:t>
      </w:r>
      <w:r>
        <w:rPr>
          <w:spacing w:val="-45"/>
        </w:rPr>
        <w:t xml:space="preserve"> </w:t>
      </w:r>
      <w:r>
        <w:rPr>
          <w:rFonts w:hint="eastAsia"/>
          <w:b/>
          <w:bCs/>
          <w:spacing w:val="-9"/>
          <w:lang w:val="en-US" w:eastAsia="zh-CN"/>
        </w:rPr>
        <w:t>1</w:t>
      </w:r>
      <w:r>
        <w:rPr>
          <w:spacing w:val="-9"/>
        </w:rPr>
        <w:t xml:space="preserve"> </w:t>
      </w:r>
      <w:r>
        <w:rPr>
          <w:b/>
          <w:bCs/>
          <w:spacing w:val="-9"/>
        </w:rPr>
        <w:t>日</w:t>
      </w:r>
      <w:r>
        <w:rPr>
          <w:spacing w:val="-33"/>
        </w:rPr>
        <w:t xml:space="preserve"> </w:t>
      </w:r>
      <w:r>
        <w:rPr>
          <w:b/>
          <w:bCs/>
          <w:spacing w:val="-9"/>
        </w:rPr>
        <w:t>10</w:t>
      </w:r>
      <w:r>
        <w:rPr>
          <w:spacing w:val="-40"/>
        </w:rPr>
        <w:t xml:space="preserve"> </w:t>
      </w:r>
      <w:r>
        <w:rPr>
          <w:b/>
          <w:bCs/>
          <w:spacing w:val="-9"/>
        </w:rPr>
        <w:t>时</w:t>
      </w:r>
      <w:r>
        <w:rPr>
          <w:spacing w:val="-48"/>
        </w:rPr>
        <w:t xml:space="preserve"> </w:t>
      </w:r>
      <w:r>
        <w:rPr>
          <w:b/>
          <w:bCs/>
          <w:spacing w:val="-9"/>
        </w:rPr>
        <w:t>00</w:t>
      </w:r>
      <w:r>
        <w:rPr>
          <w:spacing w:val="-48"/>
        </w:rPr>
        <w:t xml:space="preserve"> </w:t>
      </w:r>
      <w:r>
        <w:rPr>
          <w:b/>
          <w:bCs/>
          <w:spacing w:val="-9"/>
        </w:rPr>
        <w:t>分。</w:t>
      </w:r>
    </w:p>
    <w:p w14:paraId="60EC73A9">
      <w:pPr>
        <w:pStyle w:val="2"/>
        <w:spacing w:before="183" w:line="221" w:lineRule="auto"/>
        <w:ind w:left="480"/>
        <w:outlineLvl w:val="1"/>
      </w:pPr>
      <w:r>
        <w:rPr>
          <w:b/>
          <w:bCs/>
          <w:spacing w:val="-4"/>
        </w:rPr>
        <w:t>6.联系方式</w:t>
      </w:r>
    </w:p>
    <w:p w14:paraId="5D5C427E">
      <w:pPr>
        <w:pStyle w:val="2"/>
        <w:spacing w:before="179" w:line="219" w:lineRule="auto"/>
        <w:ind w:left="609"/>
      </w:pPr>
      <w:r>
        <w:rPr>
          <w:spacing w:val="-1"/>
        </w:rPr>
        <w:t>购买方：</w:t>
      </w:r>
      <w:r>
        <w:rPr>
          <w:rFonts w:hint="eastAsia"/>
          <w:spacing w:val="-1"/>
          <w:u w:val="single" w:color="auto"/>
          <w:lang w:val="en-US" w:eastAsia="zh-CN"/>
        </w:rPr>
        <w:t>安顺</w:t>
      </w:r>
      <w:r>
        <w:rPr>
          <w:spacing w:val="-1"/>
          <w:u w:val="single" w:color="auto"/>
        </w:rPr>
        <w:t>公路建设养护有限公司</w:t>
      </w:r>
    </w:p>
    <w:p w14:paraId="698017BA">
      <w:pPr>
        <w:pStyle w:val="2"/>
        <w:spacing w:before="182" w:line="219" w:lineRule="auto"/>
        <w:ind w:left="611"/>
        <w:rPr>
          <w:rFonts w:hint="default" w:eastAsia="宋体"/>
          <w:lang w:val="en-US" w:eastAsia="zh-CN"/>
        </w:rPr>
      </w:pPr>
      <w:r>
        <w:t>地  址：</w:t>
      </w:r>
      <w:r>
        <w:rPr>
          <w:u w:val="single" w:color="auto"/>
        </w:rPr>
        <w:t>贵州省</w:t>
      </w:r>
      <w:r>
        <w:rPr>
          <w:rFonts w:hint="eastAsia"/>
          <w:u w:val="single" w:color="auto"/>
          <w:lang w:val="en-US" w:eastAsia="zh-CN"/>
        </w:rPr>
        <w:t>安顺市西秀区普定路42号</w:t>
      </w:r>
      <w:bookmarkStart w:id="0" w:name="_GoBack"/>
      <w:bookmarkEnd w:id="0"/>
    </w:p>
    <w:p w14:paraId="7E651A08">
      <w:pPr>
        <w:pStyle w:val="2"/>
        <w:spacing w:before="182" w:line="220" w:lineRule="auto"/>
        <w:ind w:left="566"/>
        <w:rPr>
          <w:rFonts w:hint="default" w:eastAsia="宋体"/>
          <w:lang w:val="en-US" w:eastAsia="zh-CN"/>
        </w:rPr>
      </w:pPr>
      <w:r>
        <w:rPr>
          <w:spacing w:val="-4"/>
        </w:rPr>
        <w:t>联系人：</w:t>
      </w:r>
      <w:r>
        <w:rPr>
          <w:rFonts w:hint="eastAsia"/>
          <w:spacing w:val="-4"/>
          <w:lang w:val="en-US" w:eastAsia="zh-CN"/>
        </w:rPr>
        <w:t xml:space="preserve"> </w:t>
      </w:r>
      <w:r>
        <w:rPr>
          <w:rFonts w:hint="eastAsia"/>
          <w:spacing w:val="-4"/>
          <w:u w:val="single"/>
          <w:lang w:val="en-US" w:eastAsia="zh-CN"/>
        </w:rPr>
        <w:t>任利民</w:t>
      </w:r>
      <w:r>
        <w:rPr>
          <w:spacing w:val="18"/>
          <w:u w:val="single"/>
        </w:rPr>
        <w:t xml:space="preserve"> </w:t>
      </w:r>
      <w:r>
        <w:rPr>
          <w:spacing w:val="-4"/>
        </w:rPr>
        <w:t xml:space="preserve">电话： </w:t>
      </w:r>
      <w:r>
        <w:rPr>
          <w:spacing w:val="-91"/>
          <w:u w:val="single" w:color="auto"/>
        </w:rPr>
        <w:t xml:space="preserve"> </w:t>
      </w:r>
      <w:r>
        <w:rPr>
          <w:rFonts w:hint="eastAsia"/>
          <w:spacing w:val="-4"/>
          <w:u w:val="single" w:color="auto"/>
          <w:lang w:val="en-US" w:eastAsia="zh-CN"/>
        </w:rPr>
        <w:t>15108538343</w:t>
      </w:r>
    </w:p>
    <w:p w14:paraId="6658CF66">
      <w:pPr>
        <w:spacing w:line="257" w:lineRule="auto"/>
        <w:rPr>
          <w:rFonts w:ascii="Arial"/>
          <w:sz w:val="21"/>
        </w:rPr>
      </w:pPr>
    </w:p>
    <w:p w14:paraId="58940B46">
      <w:pPr>
        <w:spacing w:line="257" w:lineRule="auto"/>
        <w:rPr>
          <w:rFonts w:ascii="Arial"/>
          <w:sz w:val="21"/>
        </w:rPr>
      </w:pPr>
    </w:p>
    <w:p w14:paraId="158918C1">
      <w:pPr>
        <w:spacing w:line="258" w:lineRule="auto"/>
        <w:rPr>
          <w:rFonts w:ascii="Arial"/>
          <w:sz w:val="21"/>
        </w:rPr>
      </w:pPr>
    </w:p>
    <w:p w14:paraId="0EA2BBB2">
      <w:pPr>
        <w:spacing w:line="258" w:lineRule="auto"/>
        <w:rPr>
          <w:rFonts w:ascii="Arial"/>
          <w:sz w:val="21"/>
        </w:rPr>
      </w:pPr>
    </w:p>
    <w:p w14:paraId="0CED6E6C">
      <w:pPr>
        <w:pStyle w:val="2"/>
        <w:spacing w:before="79" w:line="219" w:lineRule="auto"/>
        <w:jc w:val="right"/>
      </w:pPr>
      <w:r>
        <w:rPr>
          <w:spacing w:val="-1"/>
        </w:rPr>
        <w:t>采购方：</w:t>
      </w:r>
      <w:r>
        <w:rPr>
          <w:rFonts w:hint="eastAsia"/>
          <w:spacing w:val="-1"/>
          <w:lang w:val="en-US" w:eastAsia="zh-CN"/>
        </w:rPr>
        <w:t>安顺</w:t>
      </w:r>
      <w:r>
        <w:rPr>
          <w:spacing w:val="-1"/>
        </w:rPr>
        <w:t>公路建设养护有限公司</w:t>
      </w:r>
    </w:p>
    <w:p w14:paraId="2E26A1CA">
      <w:pPr>
        <w:pStyle w:val="2"/>
        <w:spacing w:before="184" w:line="219" w:lineRule="auto"/>
        <w:jc w:val="right"/>
        <w:rPr>
          <w:spacing w:val="-11"/>
        </w:rPr>
      </w:pPr>
      <w:r>
        <w:rPr>
          <w:spacing w:val="-11"/>
        </w:rPr>
        <w:t>2026</w:t>
      </w:r>
      <w:r>
        <w:rPr>
          <w:spacing w:val="-49"/>
        </w:rPr>
        <w:t xml:space="preserve"> </w:t>
      </w:r>
      <w:r>
        <w:rPr>
          <w:spacing w:val="-11"/>
        </w:rPr>
        <w:t>年</w:t>
      </w:r>
      <w:r>
        <w:rPr>
          <w:spacing w:val="-51"/>
        </w:rPr>
        <w:t xml:space="preserve"> </w:t>
      </w:r>
      <w:r>
        <w:rPr>
          <w:rFonts w:hint="eastAsia"/>
          <w:spacing w:val="-11"/>
          <w:lang w:val="en-US" w:eastAsia="zh-CN"/>
        </w:rPr>
        <w:t>5</w:t>
      </w:r>
      <w:r>
        <w:rPr>
          <w:spacing w:val="-45"/>
        </w:rPr>
        <w:t xml:space="preserve"> </w:t>
      </w:r>
      <w:r>
        <w:rPr>
          <w:spacing w:val="-11"/>
        </w:rPr>
        <w:t>月</w:t>
      </w:r>
      <w:r>
        <w:rPr>
          <w:spacing w:val="-48"/>
        </w:rPr>
        <w:t xml:space="preserve"> </w:t>
      </w:r>
      <w:r>
        <w:rPr>
          <w:spacing w:val="-11"/>
        </w:rPr>
        <w:t>2</w:t>
      </w:r>
      <w:r>
        <w:rPr>
          <w:rFonts w:hint="eastAsia"/>
          <w:spacing w:val="-11"/>
          <w:lang w:val="en-US" w:eastAsia="zh-CN"/>
        </w:rPr>
        <w:t>8</w:t>
      </w:r>
      <w:r>
        <w:rPr>
          <w:spacing w:val="-11"/>
        </w:rPr>
        <w:t xml:space="preserve"> 日</w:t>
      </w:r>
    </w:p>
    <w:p w14:paraId="1819651E">
      <w:pPr>
        <w:pStyle w:val="2"/>
        <w:spacing w:before="184" w:line="219" w:lineRule="auto"/>
        <w:jc w:val="right"/>
        <w:rPr>
          <w:spacing w:val="-11"/>
        </w:rPr>
      </w:pPr>
    </w:p>
    <w:p w14:paraId="7F06F4B6">
      <w:pPr>
        <w:pStyle w:val="2"/>
        <w:spacing w:before="184" w:line="219" w:lineRule="auto"/>
        <w:jc w:val="right"/>
        <w:rPr>
          <w:spacing w:val="-11"/>
        </w:rPr>
      </w:pPr>
    </w:p>
    <w:p w14:paraId="686C9B84">
      <w:pPr>
        <w:pStyle w:val="2"/>
        <w:spacing w:before="184" w:line="219" w:lineRule="auto"/>
        <w:jc w:val="right"/>
        <w:rPr>
          <w:spacing w:val="-11"/>
        </w:rPr>
      </w:pPr>
    </w:p>
    <w:p w14:paraId="44A7515C">
      <w:pPr>
        <w:pStyle w:val="2"/>
        <w:spacing w:before="184" w:line="219" w:lineRule="auto"/>
        <w:jc w:val="right"/>
        <w:rPr>
          <w:spacing w:val="-11"/>
        </w:rPr>
      </w:pPr>
    </w:p>
    <w:p w14:paraId="04A05BC3">
      <w:pPr>
        <w:pStyle w:val="2"/>
        <w:spacing w:before="184" w:line="219" w:lineRule="auto"/>
        <w:jc w:val="right"/>
        <w:rPr>
          <w:spacing w:val="-11"/>
        </w:rPr>
      </w:pPr>
    </w:p>
    <w:p w14:paraId="496FCC9B">
      <w:pPr>
        <w:pStyle w:val="2"/>
        <w:spacing w:before="184" w:line="219" w:lineRule="auto"/>
        <w:jc w:val="right"/>
        <w:rPr>
          <w:spacing w:val="-11"/>
        </w:rPr>
      </w:pPr>
    </w:p>
    <w:p w14:paraId="6AC876A8">
      <w:pPr>
        <w:pStyle w:val="2"/>
        <w:spacing w:before="184" w:line="219" w:lineRule="auto"/>
        <w:jc w:val="right"/>
        <w:rPr>
          <w:spacing w:val="-11"/>
        </w:rPr>
      </w:pPr>
    </w:p>
    <w:p w14:paraId="793F28E6">
      <w:pPr>
        <w:pStyle w:val="2"/>
        <w:spacing w:before="184" w:line="219" w:lineRule="auto"/>
        <w:jc w:val="right"/>
        <w:rPr>
          <w:spacing w:val="-11"/>
        </w:rPr>
      </w:pPr>
    </w:p>
    <w:p w14:paraId="6B9272F8">
      <w:pPr>
        <w:pStyle w:val="2"/>
        <w:spacing w:before="184" w:line="219" w:lineRule="auto"/>
        <w:jc w:val="right"/>
        <w:rPr>
          <w:spacing w:val="-11"/>
        </w:rPr>
      </w:pPr>
    </w:p>
    <w:p w14:paraId="125D85C0">
      <w:pPr>
        <w:pStyle w:val="2"/>
        <w:spacing w:before="184" w:line="219" w:lineRule="auto"/>
        <w:jc w:val="right"/>
        <w:rPr>
          <w:spacing w:val="-11"/>
        </w:rPr>
      </w:pPr>
    </w:p>
    <w:p w14:paraId="205ADDEB">
      <w:pPr>
        <w:pStyle w:val="2"/>
        <w:spacing w:before="184" w:line="219" w:lineRule="auto"/>
        <w:jc w:val="right"/>
        <w:rPr>
          <w:spacing w:val="-11"/>
        </w:rPr>
      </w:pPr>
    </w:p>
    <w:p w14:paraId="3DC6F06A">
      <w:pPr>
        <w:pStyle w:val="2"/>
        <w:spacing w:before="184" w:line="219" w:lineRule="auto"/>
        <w:jc w:val="right"/>
        <w:rPr>
          <w:spacing w:val="-11"/>
        </w:rPr>
      </w:pPr>
    </w:p>
    <w:p w14:paraId="0C290C08">
      <w:pPr>
        <w:pStyle w:val="2"/>
        <w:spacing w:before="184" w:line="219" w:lineRule="auto"/>
        <w:jc w:val="right"/>
        <w:rPr>
          <w:spacing w:val="-11"/>
        </w:rPr>
      </w:pPr>
    </w:p>
    <w:p w14:paraId="19CD2CE0">
      <w:pPr>
        <w:pStyle w:val="2"/>
        <w:spacing w:before="184" w:line="219" w:lineRule="auto"/>
        <w:jc w:val="right"/>
        <w:rPr>
          <w:spacing w:val="-11"/>
        </w:rPr>
      </w:pPr>
    </w:p>
    <w:p w14:paraId="5BED6F54">
      <w:pPr>
        <w:pStyle w:val="2"/>
        <w:spacing w:before="184" w:line="219" w:lineRule="auto"/>
        <w:jc w:val="right"/>
        <w:rPr>
          <w:spacing w:val="-11"/>
        </w:rPr>
      </w:pPr>
    </w:p>
    <w:p w14:paraId="2E8F744F">
      <w:pPr>
        <w:pStyle w:val="2"/>
        <w:spacing w:before="184" w:line="219" w:lineRule="auto"/>
        <w:jc w:val="right"/>
        <w:rPr>
          <w:spacing w:val="-11"/>
        </w:rPr>
      </w:pPr>
    </w:p>
    <w:p w14:paraId="0F1BFD2E">
      <w:pPr>
        <w:pStyle w:val="2"/>
        <w:spacing w:before="184" w:line="219" w:lineRule="auto"/>
        <w:jc w:val="right"/>
        <w:rPr>
          <w:spacing w:val="-11"/>
        </w:rPr>
      </w:pPr>
    </w:p>
    <w:p w14:paraId="6B2AB3C5">
      <w:pPr>
        <w:pStyle w:val="2"/>
        <w:spacing w:before="184" w:line="219" w:lineRule="auto"/>
        <w:jc w:val="right"/>
        <w:rPr>
          <w:spacing w:val="-11"/>
        </w:rPr>
      </w:pPr>
    </w:p>
    <w:p w14:paraId="4A63B655">
      <w:pPr>
        <w:pStyle w:val="4"/>
        <w:keepNext w:val="0"/>
        <w:keepLines w:val="0"/>
        <w:widowControl/>
        <w:suppressLineNumbers w:val="0"/>
        <w:spacing w:before="0" w:beforeAutospacing="0" w:after="0" w:afterAutospacing="0" w:line="240" w:lineRule="auto"/>
        <w:ind w:left="0" w:firstLine="0"/>
        <w:jc w:val="left"/>
      </w:pPr>
      <w:r>
        <w:rPr>
          <w:rFonts w:hint="eastAsia" w:ascii="宋体" w:hAnsi="宋体" w:eastAsia="宋体" w:cs="宋体"/>
          <w:b/>
          <w:bCs/>
          <w:color w:val="000000"/>
          <w:sz w:val="28"/>
          <w:szCs w:val="28"/>
        </w:rPr>
        <w:t>附件1   确认通知</w:t>
      </w:r>
    </w:p>
    <w:p w14:paraId="05449303">
      <w:pPr>
        <w:pStyle w:val="4"/>
        <w:keepNext w:val="0"/>
        <w:keepLines w:val="0"/>
        <w:widowControl/>
        <w:suppressLineNumbers w:val="0"/>
        <w:spacing w:before="312" w:beforeAutospacing="0" w:after="312" w:afterAutospacing="0" w:line="240" w:lineRule="auto"/>
        <w:ind w:left="0" w:firstLine="0"/>
        <w:jc w:val="center"/>
      </w:pPr>
      <w:r>
        <w:rPr>
          <w:rFonts w:hint="eastAsia" w:ascii="宋体" w:hAnsi="宋体" w:eastAsia="宋体" w:cs="宋体"/>
          <w:b/>
          <w:bCs/>
          <w:sz w:val="28"/>
          <w:szCs w:val="28"/>
        </w:rPr>
        <w:t>确 认 通 知</w:t>
      </w:r>
    </w:p>
    <w:p w14:paraId="001222E6">
      <w:pPr>
        <w:pStyle w:val="4"/>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b/>
          <w:bCs/>
          <w:sz w:val="28"/>
          <w:szCs w:val="28"/>
          <w:u w:val="single"/>
          <w:lang w:val="en-US" w:eastAsia="zh-CN"/>
        </w:rPr>
        <w:t>安顺</w:t>
      </w:r>
      <w:r>
        <w:rPr>
          <w:rFonts w:hint="eastAsia" w:ascii="宋体" w:hAnsi="宋体" w:eastAsia="宋体" w:cs="宋体"/>
          <w:b/>
          <w:bCs/>
          <w:sz w:val="28"/>
          <w:szCs w:val="28"/>
          <w:u w:val="single"/>
        </w:rPr>
        <w:t>公路建设养护有限公司</w:t>
      </w:r>
      <w:r>
        <w:rPr>
          <w:rFonts w:hint="eastAsia" w:ascii="宋体" w:hAnsi="宋体" w:eastAsia="宋体" w:cs="宋体"/>
          <w:sz w:val="28"/>
          <w:szCs w:val="28"/>
        </w:rPr>
        <w:t>（采购人</w:t>
      </w:r>
      <w:r>
        <w:rPr>
          <w:rFonts w:hint="eastAsia" w:ascii="宋体" w:hAnsi="宋体" w:eastAsia="宋体" w:cs="宋体"/>
          <w:sz w:val="28"/>
          <w:szCs w:val="28"/>
          <w:shd w:val="clear" w:fill="FFFFFF"/>
        </w:rPr>
        <w:t>名称）：</w:t>
      </w:r>
    </w:p>
    <w:p w14:paraId="5C95AA79">
      <w:pPr>
        <w:pStyle w:val="4"/>
        <w:keepNext w:val="0"/>
        <w:keepLines w:val="0"/>
        <w:widowControl/>
        <w:suppressLineNumbers w:val="0"/>
        <w:spacing w:before="0" w:beforeAutospacing="0" w:after="0" w:afterAutospacing="0" w:line="360" w:lineRule="auto"/>
        <w:ind w:left="0" w:firstLine="560"/>
        <w:jc w:val="left"/>
      </w:pPr>
      <w:r>
        <w:rPr>
          <w:rFonts w:hint="eastAsia" w:ascii="宋体" w:hAnsi="宋体" w:eastAsia="宋体" w:cs="宋体"/>
          <w:sz w:val="28"/>
          <w:szCs w:val="28"/>
          <w:shd w:val="clear" w:fill="FFFFFF"/>
        </w:rPr>
        <w:t>我方已于</w:t>
      </w:r>
      <w:r>
        <w:rPr>
          <w:rFonts w:hint="eastAsia" w:ascii="宋体" w:hAnsi="宋体" w:eastAsia="宋体" w:cs="宋体"/>
          <w:sz w:val="28"/>
          <w:szCs w:val="28"/>
          <w:u w:val="single"/>
          <w:shd w:val="clear" w:fill="FFFFFF"/>
        </w:rPr>
        <w:t> 2026</w:t>
      </w:r>
      <w:r>
        <w:rPr>
          <w:rFonts w:hint="eastAsia" w:ascii="宋体" w:hAnsi="宋体" w:eastAsia="宋体" w:cs="宋体"/>
          <w:sz w:val="28"/>
          <w:szCs w:val="28"/>
          <w:shd w:val="clear" w:fill="FFFFFF"/>
        </w:rPr>
        <w:t>年</w:t>
      </w:r>
      <w:r>
        <w:rPr>
          <w:rFonts w:hint="eastAsia" w:ascii="宋体" w:hAnsi="宋体" w:eastAsia="宋体" w:cs="宋体"/>
          <w:sz w:val="28"/>
          <w:szCs w:val="28"/>
          <w:u w:val="single"/>
          <w:shd w:val="clear" w:fill="FFFFFF"/>
        </w:rPr>
        <w:t>    </w:t>
      </w:r>
      <w:r>
        <w:rPr>
          <w:rFonts w:hint="eastAsia" w:ascii="宋体" w:hAnsi="宋体" w:eastAsia="宋体" w:cs="宋体"/>
          <w:sz w:val="28"/>
          <w:szCs w:val="28"/>
          <w:shd w:val="clear" w:fill="FFFFFF"/>
        </w:rPr>
        <w:t>月</w:t>
      </w:r>
      <w:r>
        <w:rPr>
          <w:rFonts w:hint="eastAsia" w:ascii="宋体" w:hAnsi="宋体" w:eastAsia="宋体" w:cs="宋体"/>
          <w:sz w:val="28"/>
          <w:szCs w:val="28"/>
          <w:u w:val="single"/>
          <w:shd w:val="clear" w:fill="FFFFFF"/>
        </w:rPr>
        <w:t>    </w:t>
      </w:r>
      <w:r>
        <w:rPr>
          <w:rFonts w:hint="eastAsia" w:ascii="宋体" w:hAnsi="宋体" w:eastAsia="宋体" w:cs="宋体"/>
          <w:sz w:val="28"/>
          <w:szCs w:val="28"/>
          <w:shd w:val="clear" w:fill="FFFFFF"/>
        </w:rPr>
        <w:t>日收到你方</w:t>
      </w:r>
      <w:r>
        <w:rPr>
          <w:rFonts w:hint="eastAsia" w:ascii="宋体" w:hAnsi="宋体" w:eastAsia="宋体" w:cs="宋体"/>
          <w:sz w:val="28"/>
          <w:szCs w:val="28"/>
          <w:u w:val="single"/>
          <w:shd w:val="clear" w:fill="FFFFFF"/>
        </w:rPr>
        <w:t> 2026</w:t>
      </w:r>
      <w:r>
        <w:rPr>
          <w:rFonts w:hint="eastAsia" w:ascii="宋体" w:hAnsi="宋体" w:eastAsia="宋体" w:cs="宋体"/>
          <w:sz w:val="28"/>
          <w:szCs w:val="28"/>
          <w:shd w:val="clear" w:fill="FFFFFF"/>
        </w:rPr>
        <w:t>年</w:t>
      </w:r>
      <w:r>
        <w:rPr>
          <w:rFonts w:hint="eastAsia" w:ascii="宋体" w:hAnsi="宋体" w:eastAsia="宋体" w:cs="宋体"/>
          <w:sz w:val="28"/>
          <w:szCs w:val="28"/>
          <w:u w:val="single"/>
          <w:shd w:val="clear" w:fill="FFFFFF"/>
        </w:rPr>
        <w:t>    </w:t>
      </w:r>
      <w:r>
        <w:rPr>
          <w:rFonts w:hint="eastAsia" w:ascii="宋体" w:hAnsi="宋体" w:eastAsia="宋体" w:cs="宋体"/>
          <w:sz w:val="28"/>
          <w:szCs w:val="28"/>
          <w:shd w:val="clear" w:fill="FFFFFF"/>
        </w:rPr>
        <w:t>月</w:t>
      </w:r>
      <w:r>
        <w:rPr>
          <w:rFonts w:hint="eastAsia" w:ascii="宋体" w:hAnsi="宋体" w:eastAsia="宋体" w:cs="宋体"/>
          <w:sz w:val="28"/>
          <w:szCs w:val="28"/>
          <w:u w:val="single"/>
          <w:shd w:val="clear" w:fill="FFFFFF"/>
        </w:rPr>
        <w:t>    </w:t>
      </w:r>
      <w:r>
        <w:rPr>
          <w:rFonts w:hint="eastAsia" w:ascii="宋体" w:hAnsi="宋体" w:eastAsia="宋体" w:cs="宋体"/>
          <w:sz w:val="28"/>
          <w:szCs w:val="28"/>
          <w:shd w:val="clear" w:fill="FFFFFF"/>
        </w:rPr>
        <w:t>日发出的</w:t>
      </w:r>
      <w:r>
        <w:rPr>
          <w:rFonts w:hint="eastAsia" w:ascii="宋体" w:hAnsi="宋体" w:eastAsia="宋体" w:cs="宋体"/>
          <w:b/>
          <w:bCs/>
          <w:sz w:val="28"/>
          <w:szCs w:val="28"/>
          <w:u w:val="single"/>
          <w:lang w:val="en-US" w:eastAsia="zh-CN"/>
        </w:rPr>
        <w:t>2026年度大中小修及工程项目沥青</w:t>
      </w:r>
      <w:r>
        <w:rPr>
          <w:rFonts w:hint="eastAsia" w:ascii="宋体" w:hAnsi="宋体" w:eastAsia="宋体" w:cs="宋体"/>
          <w:b/>
          <w:bCs/>
          <w:sz w:val="28"/>
          <w:szCs w:val="28"/>
          <w:u w:val="single"/>
        </w:rPr>
        <w:t>采购</w:t>
      </w:r>
      <w:r>
        <w:rPr>
          <w:rFonts w:hint="eastAsia" w:ascii="宋体" w:hAnsi="宋体" w:eastAsia="宋体" w:cs="宋体"/>
          <w:sz w:val="28"/>
          <w:szCs w:val="28"/>
        </w:rPr>
        <w:t>（项目名称）竞谈邀请通知书，并确认</w:t>
      </w:r>
      <w:r>
        <w:rPr>
          <w:rFonts w:hint="eastAsia" w:ascii="宋体" w:hAnsi="宋体" w:eastAsia="宋体" w:cs="宋体"/>
          <w:b/>
          <w:bCs/>
          <w:sz w:val="28"/>
          <w:szCs w:val="28"/>
          <w:u w:val="single"/>
        </w:rPr>
        <w:t>            </w:t>
      </w:r>
      <w:r>
        <w:rPr>
          <w:rFonts w:hint="eastAsia" w:ascii="宋体" w:hAnsi="宋体" w:eastAsia="宋体" w:cs="宋体"/>
          <w:sz w:val="28"/>
          <w:szCs w:val="28"/>
        </w:rPr>
        <w:t>（参加/不参加）竞谈。</w:t>
      </w:r>
    </w:p>
    <w:p w14:paraId="1AA10987">
      <w:pPr>
        <w:pStyle w:val="4"/>
        <w:keepNext w:val="0"/>
        <w:keepLines w:val="0"/>
        <w:widowControl/>
        <w:suppressLineNumbers w:val="0"/>
        <w:spacing w:before="0" w:beforeAutospacing="0" w:after="0" w:afterAutospacing="0" w:line="360" w:lineRule="auto"/>
        <w:ind w:left="0" w:firstLine="560"/>
        <w:jc w:val="left"/>
      </w:pPr>
      <w:r>
        <w:rPr>
          <w:rFonts w:hint="eastAsia" w:ascii="宋体" w:hAnsi="宋体" w:eastAsia="宋体" w:cs="宋体"/>
          <w:sz w:val="28"/>
          <w:szCs w:val="28"/>
        </w:rPr>
        <w:t>特此确认。</w:t>
      </w:r>
    </w:p>
    <w:p w14:paraId="53785E33">
      <w:pPr>
        <w:pStyle w:val="4"/>
        <w:keepNext w:val="0"/>
        <w:keepLines w:val="0"/>
        <w:widowControl/>
        <w:suppressLineNumbers w:val="0"/>
        <w:spacing w:before="0" w:beforeAutospacing="0" w:after="0" w:afterAutospacing="0" w:line="360" w:lineRule="auto"/>
        <w:jc w:val="left"/>
      </w:pPr>
      <w:r>
        <w:rPr>
          <w:rFonts w:hint="eastAsia" w:ascii="宋体" w:hAnsi="宋体" w:eastAsia="宋体" w:cs="宋体"/>
          <w:b/>
          <w:bCs/>
          <w:sz w:val="28"/>
          <w:szCs w:val="28"/>
        </w:rPr>
        <w:t>与本次竞谈有关的一切正式往来文件请联系：</w:t>
      </w:r>
    </w:p>
    <w:p w14:paraId="60B234F2">
      <w:pPr>
        <w:pStyle w:val="4"/>
        <w:keepNext w:val="0"/>
        <w:keepLines w:val="0"/>
        <w:widowControl/>
        <w:suppressLineNumbers w:val="0"/>
        <w:spacing w:before="0" w:beforeAutospacing="0" w:after="0" w:afterAutospacing="0" w:line="360" w:lineRule="auto"/>
        <w:ind w:left="0" w:firstLine="560"/>
        <w:jc w:val="left"/>
        <w:rPr>
          <w:rFonts w:hint="eastAsia" w:ascii="宋体" w:hAnsi="宋体" w:eastAsia="宋体" w:cs="宋体"/>
          <w:sz w:val="28"/>
          <w:szCs w:val="28"/>
          <w:u w:val="single"/>
          <w:lang w:val="en-US" w:eastAsia="zh-CN"/>
        </w:rPr>
      </w:pPr>
      <w:r>
        <w:rPr>
          <w:rFonts w:hint="eastAsia" w:ascii="宋体" w:hAnsi="宋体" w:eastAsia="宋体" w:cs="宋体"/>
          <w:sz w:val="28"/>
          <w:szCs w:val="28"/>
        </w:rPr>
        <w:t>联</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系 人</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p>
    <w:p w14:paraId="0300D083">
      <w:pPr>
        <w:pStyle w:val="4"/>
        <w:keepNext w:val="0"/>
        <w:keepLines w:val="0"/>
        <w:widowControl/>
        <w:suppressLineNumbers w:val="0"/>
        <w:spacing w:before="0" w:beforeAutospacing="0" w:after="0" w:afterAutospacing="0" w:line="360" w:lineRule="auto"/>
        <w:ind w:left="0" w:firstLine="560"/>
        <w:jc w:val="left"/>
        <w:rPr>
          <w:rFonts w:hint="default" w:ascii="宋体" w:hAnsi="宋体" w:eastAsia="宋体" w:cs="宋体"/>
          <w:sz w:val="28"/>
          <w:szCs w:val="28"/>
          <w:u w:val="single"/>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p>
    <w:p w14:paraId="1C3D82E2">
      <w:pPr>
        <w:pStyle w:val="4"/>
        <w:keepNext w:val="0"/>
        <w:keepLines w:val="0"/>
        <w:widowControl/>
        <w:suppressLineNumbers w:val="0"/>
        <w:spacing w:before="0" w:beforeAutospacing="0" w:after="0" w:afterAutospacing="0" w:line="360" w:lineRule="auto"/>
        <w:ind w:left="0" w:firstLine="560"/>
        <w:jc w:val="left"/>
        <w:rPr>
          <w:rFonts w:hint="default"/>
          <w:u w:val="single"/>
          <w:lang w:val="en-US"/>
        </w:rPr>
      </w:pPr>
      <w:r>
        <w:rPr>
          <w:rFonts w:hint="eastAsia" w:ascii="宋体" w:hAnsi="宋体" w:eastAsia="宋体" w:cs="宋体"/>
          <w:sz w:val="28"/>
          <w:szCs w:val="28"/>
        </w:rPr>
        <w:t>电子邮箱</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p>
    <w:p w14:paraId="65D6E308">
      <w:pPr>
        <w:pStyle w:val="4"/>
        <w:keepNext w:val="0"/>
        <w:keepLines w:val="0"/>
        <w:widowControl/>
        <w:suppressLineNumbers w:val="0"/>
        <w:spacing w:before="0" w:beforeAutospacing="0" w:after="0" w:afterAutospacing="0" w:line="360" w:lineRule="auto"/>
        <w:ind w:left="0" w:firstLine="560"/>
        <w:jc w:val="right"/>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w:t>
      </w:r>
      <w:r>
        <w:rPr>
          <w:rFonts w:hint="eastAsia" w:ascii="宋体" w:hAnsi="宋体" w:eastAsia="宋体" w:cs="宋体"/>
          <w:sz w:val="28"/>
          <w:szCs w:val="28"/>
        </w:rPr>
        <w:t>（盖单位章）</w:t>
      </w:r>
    </w:p>
    <w:p w14:paraId="16DA60FD">
      <w:pPr>
        <w:pStyle w:val="4"/>
        <w:keepNext w:val="0"/>
        <w:keepLines w:val="0"/>
        <w:widowControl/>
        <w:suppressLineNumbers w:val="0"/>
        <w:spacing w:before="0" w:beforeAutospacing="0" w:after="0" w:afterAutospacing="0" w:line="360" w:lineRule="auto"/>
        <w:ind w:left="0" w:firstLine="560"/>
        <w:jc w:val="right"/>
        <w:rPr>
          <w:rFonts w:hint="eastAsia" w:ascii="宋体" w:hAnsi="宋体" w:eastAsia="宋体" w:cs="宋体"/>
          <w:sz w:val="28"/>
          <w:szCs w:val="28"/>
        </w:rPr>
      </w:pPr>
    </w:p>
    <w:p w14:paraId="67C94842">
      <w:pPr>
        <w:pStyle w:val="4"/>
        <w:keepNext w:val="0"/>
        <w:keepLines w:val="0"/>
        <w:widowControl/>
        <w:suppressLineNumbers w:val="0"/>
        <w:spacing w:before="0" w:beforeAutospacing="0" w:after="0" w:afterAutospacing="0" w:line="379" w:lineRule="auto"/>
        <w:ind w:left="0" w:firstLine="0"/>
        <w:jc w:val="right"/>
      </w:pPr>
      <w:r>
        <w:rPr>
          <w:rFonts w:hint="eastAsia" w:ascii="宋体" w:hAnsi="宋体" w:eastAsia="宋体" w:cs="宋体"/>
          <w:sz w:val="28"/>
          <w:szCs w:val="28"/>
          <w:u w:val="single"/>
        </w:rPr>
        <w:t>2026</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w:t>
      </w:r>
    </w:p>
    <w:p w14:paraId="3ABE28BE">
      <w:pPr>
        <w:pStyle w:val="4"/>
        <w:keepNext w:val="0"/>
        <w:keepLines w:val="0"/>
        <w:widowControl/>
        <w:suppressLineNumbers w:val="0"/>
        <w:spacing w:before="0" w:beforeAutospacing="0" w:after="0" w:afterAutospacing="0" w:line="360" w:lineRule="auto"/>
        <w:ind w:left="0" w:firstLine="0"/>
        <w:jc w:val="left"/>
      </w:pPr>
      <w:r>
        <w:br w:type="page"/>
      </w:r>
      <w:r>
        <w:rPr>
          <w:rFonts w:ascii="仿宋" w:hAnsi="仿宋" w:eastAsia="仿宋" w:cs="仿宋"/>
          <w:sz w:val="30"/>
          <w:szCs w:val="30"/>
          <w:shd w:val="clear" w:fill="FFFFFF"/>
        </w:rPr>
        <w:t>附件2：法定代表人授权委托书</w:t>
      </w:r>
    </w:p>
    <w:p w14:paraId="0D9BA9F5">
      <w:pPr>
        <w:pStyle w:val="4"/>
        <w:keepNext w:val="0"/>
        <w:keepLines w:val="0"/>
        <w:widowControl/>
        <w:suppressLineNumbers w:val="0"/>
        <w:spacing w:before="312" w:beforeAutospacing="0" w:after="312" w:afterAutospacing="0" w:line="240" w:lineRule="auto"/>
        <w:ind w:left="0" w:firstLine="0"/>
        <w:jc w:val="center"/>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p>
    <w:p w14:paraId="25A10D0B">
      <w:pPr>
        <w:rPr>
          <w:rFonts w:hint="eastAsia"/>
          <w:sz w:val="28"/>
          <w:szCs w:val="28"/>
          <w:u w:val="single"/>
        </w:rPr>
      </w:pPr>
      <w:r>
        <w:rPr>
          <w:rFonts w:hint="eastAsia"/>
          <w:sz w:val="28"/>
          <w:szCs w:val="28"/>
        </w:rPr>
        <w:t>致</w:t>
      </w:r>
      <w:r>
        <w:rPr>
          <w:rFonts w:hint="eastAsia"/>
          <w:sz w:val="28"/>
          <w:szCs w:val="28"/>
          <w:u w:val="single"/>
        </w:rPr>
        <w:t> </w:t>
      </w:r>
      <w:r>
        <w:rPr>
          <w:rFonts w:hint="eastAsia"/>
          <w:sz w:val="28"/>
          <w:szCs w:val="28"/>
          <w:u w:val="single"/>
          <w:lang w:val="en-US" w:eastAsia="zh-CN"/>
        </w:rPr>
        <w:t>安顺公路建设养护有限公司</w:t>
      </w:r>
      <w:r>
        <w:rPr>
          <w:rFonts w:hint="eastAsia"/>
          <w:sz w:val="28"/>
          <w:szCs w:val="28"/>
          <w:u w:val="single"/>
        </w:rPr>
        <w:t>（采购人名称）：</w:t>
      </w:r>
    </w:p>
    <w:p w14:paraId="3E752CD8">
      <w:pPr>
        <w:rPr>
          <w:rFonts w:hint="eastAsia"/>
          <w:sz w:val="28"/>
          <w:szCs w:val="28"/>
          <w:u w:val="single"/>
        </w:rPr>
      </w:pPr>
    </w:p>
    <w:p w14:paraId="7D0A5E10">
      <w:pPr>
        <w:rPr>
          <w:rFonts w:hint="eastAsia" w:eastAsia="宋体"/>
          <w:sz w:val="28"/>
          <w:szCs w:val="28"/>
          <w:lang w:eastAsia="zh-CN"/>
        </w:rPr>
      </w:pPr>
      <w:r>
        <w:rPr>
          <w:rFonts w:hint="eastAsia"/>
          <w:sz w:val="28"/>
          <w:szCs w:val="28"/>
        </w:rPr>
        <w:t>  </w:t>
      </w:r>
      <w:r>
        <w:rPr>
          <w:rFonts w:hint="eastAsia"/>
          <w:sz w:val="28"/>
          <w:szCs w:val="28"/>
          <w:u w:val="single"/>
        </w:rPr>
        <w:t>                 </w:t>
      </w:r>
      <w:r>
        <w:rPr>
          <w:rFonts w:hint="eastAsia" w:eastAsia="宋体"/>
          <w:sz w:val="28"/>
          <w:szCs w:val="28"/>
          <w:u w:val="single"/>
          <w:lang w:val="en-US" w:eastAsia="zh-CN"/>
        </w:rPr>
        <w:t xml:space="preserve">                         </w:t>
      </w:r>
      <w:r>
        <w:rPr>
          <w:rFonts w:hint="eastAsia"/>
          <w:sz w:val="28"/>
          <w:szCs w:val="28"/>
          <w:u w:val="single"/>
        </w:rPr>
        <w:t>（供应商全称）</w:t>
      </w:r>
      <w:r>
        <w:rPr>
          <w:rFonts w:hint="eastAsia"/>
          <w:sz w:val="28"/>
          <w:szCs w:val="28"/>
        </w:rPr>
        <w:t>的法定代表人  </w:t>
      </w:r>
      <w:r>
        <w:rPr>
          <w:rFonts w:hint="eastAsia"/>
          <w:sz w:val="28"/>
          <w:szCs w:val="28"/>
          <w:u w:val="single"/>
        </w:rPr>
        <w:t>        </w:t>
      </w:r>
      <w:r>
        <w:rPr>
          <w:rFonts w:hint="eastAsia" w:eastAsia="宋体"/>
          <w:sz w:val="28"/>
          <w:szCs w:val="28"/>
          <w:u w:val="single"/>
          <w:lang w:val="en-US" w:eastAsia="zh-CN"/>
        </w:rPr>
        <w:t xml:space="preserve">   </w:t>
      </w:r>
      <w:r>
        <w:rPr>
          <w:rFonts w:hint="eastAsia"/>
          <w:sz w:val="28"/>
          <w:szCs w:val="28"/>
          <w:u w:val="single"/>
        </w:rPr>
        <w:t> </w:t>
      </w:r>
      <w:r>
        <w:rPr>
          <w:rFonts w:hint="eastAsia" w:eastAsia="宋体"/>
          <w:sz w:val="28"/>
          <w:szCs w:val="28"/>
          <w:u w:val="single"/>
          <w:lang w:val="en-US" w:eastAsia="zh-CN"/>
        </w:rPr>
        <w:t xml:space="preserve">               </w:t>
      </w:r>
      <w:r>
        <w:rPr>
          <w:rFonts w:hint="eastAsia"/>
          <w:sz w:val="28"/>
          <w:szCs w:val="28"/>
          <w:u w:val="single"/>
        </w:rPr>
        <w:t> </w:t>
      </w:r>
      <w:r>
        <w:rPr>
          <w:rFonts w:hint="eastAsia"/>
          <w:sz w:val="28"/>
          <w:szCs w:val="28"/>
        </w:rPr>
        <w:t>（姓名、职务）授权</w:t>
      </w:r>
      <w:r>
        <w:rPr>
          <w:rFonts w:hint="eastAsia"/>
          <w:sz w:val="28"/>
          <w:szCs w:val="28"/>
          <w:u w:val="single"/>
        </w:rPr>
        <w:t>              </w:t>
      </w:r>
      <w:r>
        <w:rPr>
          <w:rFonts w:hint="eastAsia" w:eastAsia="宋体"/>
          <w:sz w:val="28"/>
          <w:szCs w:val="28"/>
          <w:u w:val="single"/>
          <w:lang w:val="en-US" w:eastAsia="zh-CN"/>
        </w:rPr>
        <w:t xml:space="preserve">                         </w:t>
      </w:r>
      <w:r>
        <w:rPr>
          <w:rFonts w:hint="eastAsia"/>
          <w:sz w:val="28"/>
          <w:szCs w:val="28"/>
          <w:u w:val="single"/>
        </w:rPr>
        <w:t> </w:t>
      </w:r>
      <w:r>
        <w:rPr>
          <w:rFonts w:hint="eastAsia"/>
          <w:sz w:val="28"/>
          <w:szCs w:val="28"/>
        </w:rPr>
        <w:t>（委托代理人姓名、身份证号码）为本公司合法代理人，参加贵方组织的</w:t>
      </w:r>
      <w:r>
        <w:rPr>
          <w:rFonts w:hint="eastAsia"/>
          <w:sz w:val="28"/>
          <w:szCs w:val="28"/>
          <w:u w:val="single"/>
        </w:rPr>
        <w:t> </w:t>
      </w:r>
      <w:r>
        <w:rPr>
          <w:rFonts w:hint="eastAsia" w:ascii="宋体" w:hAnsi="宋体" w:eastAsia="宋体" w:cs="宋体"/>
          <w:b/>
          <w:bCs/>
          <w:sz w:val="28"/>
          <w:szCs w:val="28"/>
          <w:u w:val="single"/>
          <w:lang w:val="en-US" w:eastAsia="zh-CN"/>
        </w:rPr>
        <w:t>2026年度大中小修及工程项目沥青</w:t>
      </w:r>
      <w:r>
        <w:rPr>
          <w:rFonts w:hint="eastAsia" w:ascii="宋体" w:hAnsi="宋体" w:eastAsia="宋体" w:cs="宋体"/>
          <w:b/>
          <w:bCs/>
          <w:sz w:val="28"/>
          <w:szCs w:val="28"/>
          <w:u w:val="single"/>
        </w:rPr>
        <w:t>采购</w:t>
      </w:r>
      <w:r>
        <w:rPr>
          <w:rFonts w:hint="eastAsia"/>
          <w:sz w:val="28"/>
          <w:szCs w:val="28"/>
        </w:rPr>
        <w:t>（采购名称）采购活动，代表本公司处理采购活动中的一切事宜</w:t>
      </w:r>
      <w:r>
        <w:rPr>
          <w:rFonts w:hint="eastAsia" w:eastAsia="宋体"/>
          <w:sz w:val="28"/>
          <w:szCs w:val="28"/>
          <w:lang w:eastAsia="zh-CN"/>
        </w:rPr>
        <w:t>。</w:t>
      </w:r>
    </w:p>
    <w:p w14:paraId="4D8CE1CF">
      <w:pPr>
        <w:rPr>
          <w:sz w:val="28"/>
          <w:szCs w:val="28"/>
        </w:rPr>
      </w:pPr>
      <w:r>
        <w:rPr>
          <w:rFonts w:hint="eastAsia"/>
          <w:sz w:val="28"/>
          <w:szCs w:val="28"/>
        </w:rPr>
        <w:t>本授权委托书签章即生效，委托代理人无转委托权。</w:t>
      </w:r>
    </w:p>
    <w:p w14:paraId="7C1F518D">
      <w:pPr>
        <w:rPr>
          <w:sz w:val="28"/>
          <w:szCs w:val="28"/>
        </w:rPr>
      </w:pPr>
      <w:r>
        <w:rPr>
          <w:rFonts w:hint="eastAsia"/>
          <w:sz w:val="28"/>
          <w:szCs w:val="28"/>
        </w:rPr>
        <w:t>附：法定代表人及委托代理人身份证正、反面扫描复印件</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61"/>
        <w:gridCol w:w="4261"/>
      </w:tblGrid>
      <w:tr w14:paraId="5E85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5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top"/>
          </w:tcPr>
          <w:p w14:paraId="3311548A">
            <w:pPr>
              <w:pStyle w:val="4"/>
              <w:keepNext w:val="0"/>
              <w:keepLines w:val="0"/>
              <w:widowControl/>
              <w:suppressLineNumbers w:val="0"/>
              <w:spacing w:before="0" w:beforeAutospacing="0" w:after="0" w:afterAutospacing="0" w:line="360" w:lineRule="auto"/>
              <w:ind w:left="0" w:firstLine="0"/>
              <w:jc w:val="center"/>
            </w:pPr>
            <w:r>
              <w:rPr>
                <w:rFonts w:hint="eastAsia" w:ascii="宋体" w:hAnsi="宋体" w:eastAsia="宋体" w:cs="宋体"/>
                <w:sz w:val="24"/>
                <w:szCs w:val="24"/>
              </w:rPr>
              <w:t>法定代表人身份证扫描复印件正面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top"/>
          </w:tcPr>
          <w:p w14:paraId="5DFE4586">
            <w:pPr>
              <w:pStyle w:val="4"/>
              <w:keepNext w:val="0"/>
              <w:keepLines w:val="0"/>
              <w:widowControl/>
              <w:suppressLineNumbers w:val="0"/>
              <w:spacing w:before="0" w:beforeAutospacing="0" w:after="0" w:afterAutospacing="0" w:line="360" w:lineRule="auto"/>
              <w:ind w:left="0" w:firstLine="0"/>
              <w:jc w:val="center"/>
            </w:pPr>
            <w:r>
              <w:rPr>
                <w:rFonts w:hint="eastAsia" w:ascii="宋体" w:hAnsi="宋体" w:eastAsia="宋体" w:cs="宋体"/>
                <w:sz w:val="24"/>
                <w:szCs w:val="24"/>
              </w:rPr>
              <w:t>法定代表人身份证扫描复印件反面</w:t>
            </w:r>
          </w:p>
        </w:tc>
      </w:tr>
      <w:tr w14:paraId="0E06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64"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top"/>
          </w:tcPr>
          <w:p w14:paraId="5BFAC0E3">
            <w:pPr>
              <w:pStyle w:val="4"/>
              <w:keepNext w:val="0"/>
              <w:keepLines w:val="0"/>
              <w:widowControl/>
              <w:suppressLineNumbers w:val="0"/>
              <w:spacing w:before="0" w:beforeAutospacing="0" w:after="0" w:afterAutospacing="0" w:line="360" w:lineRule="auto"/>
              <w:ind w:left="0" w:firstLine="0"/>
              <w:jc w:val="center"/>
            </w:pPr>
            <w:r>
              <w:rPr>
                <w:rFonts w:hint="eastAsia" w:ascii="宋体" w:hAnsi="宋体" w:eastAsia="宋体" w:cs="宋体"/>
                <w:sz w:val="24"/>
                <w:szCs w:val="24"/>
              </w:rPr>
              <w:t>委托代理人身份证扫描复印件正面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top"/>
          </w:tcPr>
          <w:p w14:paraId="52AF7460">
            <w:pPr>
              <w:pStyle w:val="4"/>
              <w:keepNext w:val="0"/>
              <w:keepLines w:val="0"/>
              <w:widowControl/>
              <w:suppressLineNumbers w:val="0"/>
              <w:spacing w:before="0" w:beforeAutospacing="0" w:after="0" w:afterAutospacing="0" w:line="360" w:lineRule="auto"/>
              <w:ind w:left="0" w:firstLine="0"/>
              <w:jc w:val="center"/>
            </w:pPr>
            <w:r>
              <w:rPr>
                <w:rFonts w:hint="eastAsia" w:ascii="宋体" w:hAnsi="宋体" w:eastAsia="宋体" w:cs="宋体"/>
                <w:sz w:val="24"/>
                <w:szCs w:val="24"/>
              </w:rPr>
              <w:t>委托代理人身份证扫描复印件反面</w:t>
            </w:r>
          </w:p>
        </w:tc>
      </w:tr>
    </w:tbl>
    <w:p w14:paraId="1EF75FEC">
      <w:pPr>
        <w:pStyle w:val="4"/>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注：身份证复印件如为粘贴的，须在身份证复印件与本页接缝处加盖公章；</w:t>
      </w:r>
    </w:p>
    <w:p w14:paraId="231F53BC">
      <w:pPr>
        <w:pStyle w:val="4"/>
        <w:keepNext w:val="0"/>
        <w:keepLines w:val="0"/>
        <w:widowControl/>
        <w:suppressLineNumbers w:val="0"/>
        <w:spacing w:before="0" w:beforeAutospacing="0" w:after="0" w:afterAutospacing="0" w:line="480" w:lineRule="auto"/>
        <w:ind w:left="0" w:firstLine="240"/>
        <w:jc w:val="left"/>
        <w:rPr>
          <w:sz w:val="28"/>
          <w:szCs w:val="28"/>
        </w:rPr>
      </w:pPr>
      <w:r>
        <w:rPr>
          <w:rFonts w:hint="eastAsia" w:ascii="宋体" w:hAnsi="宋体" w:eastAsia="宋体" w:cs="宋体"/>
          <w:color w:val="000000"/>
          <w:sz w:val="28"/>
          <w:szCs w:val="28"/>
        </w:rPr>
        <w:t>供应商名称（公章）： </w:t>
      </w:r>
    </w:p>
    <w:p w14:paraId="72EEFDA3">
      <w:pPr>
        <w:pStyle w:val="4"/>
        <w:keepNext w:val="0"/>
        <w:keepLines w:val="0"/>
        <w:widowControl/>
        <w:suppressLineNumbers w:val="0"/>
        <w:spacing w:before="0" w:beforeAutospacing="0" w:after="0" w:afterAutospacing="0" w:line="480" w:lineRule="auto"/>
        <w:ind w:left="0" w:firstLine="240"/>
        <w:jc w:val="left"/>
        <w:rPr>
          <w:sz w:val="28"/>
          <w:szCs w:val="28"/>
        </w:rPr>
      </w:pPr>
      <w:r>
        <w:rPr>
          <w:rFonts w:hint="eastAsia" w:ascii="宋体" w:hAnsi="宋体" w:eastAsia="宋体" w:cs="宋体"/>
          <w:color w:val="000000"/>
          <w:sz w:val="28"/>
          <w:szCs w:val="28"/>
        </w:rPr>
        <w:t>法定代表人（签字或签章）：             </w:t>
      </w:r>
    </w:p>
    <w:p w14:paraId="561F726B">
      <w:pPr>
        <w:pStyle w:val="4"/>
        <w:keepNext w:val="0"/>
        <w:keepLines w:val="0"/>
        <w:widowControl/>
        <w:suppressLineNumbers w:val="0"/>
        <w:spacing w:before="0" w:beforeAutospacing="0" w:after="0" w:afterAutospacing="0" w:line="480" w:lineRule="auto"/>
        <w:ind w:left="0" w:firstLine="240"/>
        <w:jc w:val="left"/>
        <w:rPr>
          <w:sz w:val="28"/>
          <w:szCs w:val="28"/>
        </w:rPr>
      </w:pPr>
      <w:r>
        <w:rPr>
          <w:rFonts w:hint="eastAsia" w:ascii="宋体" w:hAnsi="宋体" w:eastAsia="宋体" w:cs="宋体"/>
          <w:color w:val="000000"/>
          <w:sz w:val="28"/>
          <w:szCs w:val="28"/>
        </w:rPr>
        <w:t>被授权代表（签字）： </w:t>
      </w:r>
    </w:p>
    <w:p w14:paraId="036E9BE9">
      <w:pPr>
        <w:pStyle w:val="4"/>
        <w:keepNext w:val="0"/>
        <w:keepLines w:val="0"/>
        <w:widowControl/>
        <w:suppressLineNumbers w:val="0"/>
        <w:spacing w:before="0" w:beforeAutospacing="0" w:after="0" w:afterAutospacing="0" w:line="480" w:lineRule="auto"/>
        <w:ind w:left="0" w:firstLine="240"/>
        <w:jc w:val="left"/>
        <w:rPr>
          <w:sz w:val="28"/>
          <w:szCs w:val="28"/>
        </w:rPr>
      </w:pPr>
      <w:r>
        <w:rPr>
          <w:rFonts w:hint="eastAsia" w:ascii="宋体" w:hAnsi="宋体" w:eastAsia="宋体" w:cs="宋体"/>
          <w:color w:val="000000"/>
          <w:sz w:val="28"/>
          <w:szCs w:val="28"/>
        </w:rPr>
        <w:t>日期：    年   月   日</w:t>
      </w:r>
    </w:p>
    <w:p w14:paraId="044D340A">
      <w:pPr>
        <w:pStyle w:val="4"/>
        <w:keepNext w:val="0"/>
        <w:keepLines w:val="0"/>
        <w:widowControl/>
        <w:suppressLineNumbers w:val="0"/>
        <w:spacing w:before="0" w:beforeAutospacing="0" w:after="0" w:afterAutospacing="0" w:line="360" w:lineRule="auto"/>
        <w:ind w:left="0" w:firstLine="0"/>
        <w:jc w:val="left"/>
        <w:rPr>
          <w:rFonts w:hint="eastAsia" w:ascii="仿宋" w:hAnsi="仿宋" w:eastAsia="仿宋" w:cs="仿宋"/>
          <w:sz w:val="30"/>
          <w:szCs w:val="30"/>
          <w:shd w:val="clear" w:fill="FFFFFF"/>
        </w:rPr>
      </w:pPr>
    </w:p>
    <w:p w14:paraId="5EB9A6DF">
      <w:pPr>
        <w:pStyle w:val="4"/>
        <w:keepNext w:val="0"/>
        <w:keepLines w:val="0"/>
        <w:widowControl/>
        <w:suppressLineNumbers w:val="0"/>
        <w:spacing w:before="0" w:beforeAutospacing="0" w:after="0" w:afterAutospacing="0" w:line="360" w:lineRule="auto"/>
        <w:ind w:left="0" w:firstLine="0"/>
        <w:jc w:val="left"/>
        <w:rPr>
          <w:rFonts w:hint="eastAsia" w:ascii="仿宋" w:hAnsi="仿宋" w:eastAsia="仿宋" w:cs="仿宋"/>
          <w:sz w:val="30"/>
          <w:szCs w:val="30"/>
          <w:shd w:val="clear" w:fill="FFFFFF"/>
        </w:rPr>
      </w:pPr>
    </w:p>
    <w:p w14:paraId="363397E8">
      <w:pPr>
        <w:pStyle w:val="4"/>
        <w:keepNext w:val="0"/>
        <w:keepLines w:val="0"/>
        <w:widowControl/>
        <w:suppressLineNumbers w:val="0"/>
        <w:spacing w:before="0" w:beforeAutospacing="0" w:after="0" w:afterAutospacing="0" w:line="360" w:lineRule="auto"/>
        <w:ind w:left="0" w:firstLine="0"/>
        <w:jc w:val="left"/>
        <w:rPr>
          <w:rFonts w:hint="eastAsia" w:ascii="仿宋" w:hAnsi="仿宋" w:eastAsia="仿宋" w:cs="仿宋"/>
          <w:sz w:val="30"/>
          <w:szCs w:val="30"/>
          <w:shd w:val="clear" w:fill="FFFFFF"/>
        </w:rPr>
      </w:pPr>
    </w:p>
    <w:p w14:paraId="5197D2FE">
      <w:pPr>
        <w:pStyle w:val="4"/>
        <w:keepNext w:val="0"/>
        <w:keepLines w:val="0"/>
        <w:widowControl/>
        <w:suppressLineNumbers w:val="0"/>
        <w:spacing w:before="0" w:beforeAutospacing="0" w:after="0" w:afterAutospacing="0" w:line="360" w:lineRule="auto"/>
        <w:ind w:left="0" w:firstLine="0"/>
        <w:jc w:val="left"/>
        <w:rPr>
          <w:rFonts w:hint="eastAsia" w:ascii="仿宋" w:hAnsi="仿宋" w:eastAsia="仿宋" w:cs="仿宋"/>
          <w:sz w:val="30"/>
          <w:szCs w:val="30"/>
          <w:shd w:val="clear" w:fill="FFFFFF"/>
        </w:rPr>
      </w:pPr>
    </w:p>
    <w:p w14:paraId="3A33BB9A">
      <w:pPr>
        <w:pStyle w:val="4"/>
        <w:keepNext w:val="0"/>
        <w:keepLines w:val="0"/>
        <w:widowControl/>
        <w:suppressLineNumbers w:val="0"/>
        <w:spacing w:before="0" w:beforeAutospacing="0" w:after="0" w:afterAutospacing="0" w:line="360" w:lineRule="auto"/>
        <w:ind w:left="0" w:firstLine="0"/>
        <w:jc w:val="left"/>
        <w:rPr>
          <w:rFonts w:hint="eastAsia" w:ascii="仿宋" w:hAnsi="仿宋" w:eastAsia="仿宋" w:cs="仿宋"/>
          <w:sz w:val="30"/>
          <w:szCs w:val="30"/>
          <w:shd w:val="clear" w:fill="FFFFFF"/>
        </w:rPr>
      </w:pPr>
    </w:p>
    <w:p w14:paraId="1D53E9EA">
      <w:pPr>
        <w:pStyle w:val="4"/>
        <w:keepNext w:val="0"/>
        <w:keepLines w:val="0"/>
        <w:widowControl/>
        <w:suppressLineNumbers w:val="0"/>
        <w:spacing w:before="0" w:beforeAutospacing="0" w:after="0" w:afterAutospacing="0" w:line="360" w:lineRule="auto"/>
        <w:ind w:left="0" w:firstLine="0"/>
        <w:jc w:val="left"/>
        <w:rPr>
          <w:rFonts w:hint="eastAsia" w:ascii="仿宋" w:hAnsi="仿宋" w:eastAsia="仿宋" w:cs="仿宋"/>
          <w:sz w:val="30"/>
          <w:szCs w:val="30"/>
          <w:shd w:val="clear" w:fill="FFFFFF"/>
        </w:rPr>
      </w:pPr>
    </w:p>
    <w:p w14:paraId="5242C627">
      <w:pPr>
        <w:pStyle w:val="4"/>
        <w:keepNext w:val="0"/>
        <w:keepLines w:val="0"/>
        <w:widowControl/>
        <w:suppressLineNumbers w:val="0"/>
        <w:spacing w:before="0" w:beforeAutospacing="0" w:after="0" w:afterAutospacing="0" w:line="360" w:lineRule="auto"/>
        <w:ind w:left="0" w:firstLine="0"/>
        <w:jc w:val="left"/>
      </w:pPr>
      <w:r>
        <w:rPr>
          <w:rFonts w:hint="eastAsia" w:ascii="仿宋" w:hAnsi="仿宋" w:eastAsia="仿宋" w:cs="仿宋"/>
          <w:sz w:val="30"/>
          <w:szCs w:val="30"/>
          <w:shd w:val="clear" w:fill="FFFFFF"/>
        </w:rPr>
        <w:t>附件3：营业执照（盖单位章）</w:t>
      </w:r>
    </w:p>
    <w:p w14:paraId="511313C1">
      <w:pPr>
        <w:pStyle w:val="2"/>
        <w:spacing w:before="184" w:line="219" w:lineRule="auto"/>
        <w:jc w:val="left"/>
        <w:rPr>
          <w:spacing w:val="-11"/>
        </w:rPr>
      </w:pPr>
    </w:p>
    <w:sectPr>
      <w:headerReference r:id="rId5" w:type="default"/>
      <w:pgSz w:w="11906" w:h="16839"/>
      <w:pgMar w:top="1552" w:right="1473" w:bottom="850" w:left="1709" w:header="831"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3F8C4">
    <w:pPr>
      <w:spacing w:line="374" w:lineRule="auto"/>
      <w:rPr>
        <w:rFonts w:ascii="Arial"/>
        <w:sz w:val="21"/>
      </w:rPr>
    </w:pPr>
    <w:r>
      <w:drawing>
        <wp:anchor distT="0" distB="0" distL="0" distR="0" simplePos="0" relativeHeight="251659264" behindDoc="0" locked="0" layoutInCell="0" allowOverlap="1">
          <wp:simplePos x="0" y="0"/>
          <wp:positionH relativeFrom="page">
            <wp:posOffset>1162050</wp:posOffset>
          </wp:positionH>
          <wp:positionV relativeFrom="page">
            <wp:posOffset>563880</wp:posOffset>
          </wp:positionV>
          <wp:extent cx="1339850" cy="33147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1339949" cy="331755"/>
                  </a:xfrm>
                  <a:prstGeom prst="rect">
                    <a:avLst/>
                  </a:prstGeom>
                </pic:spPr>
              </pic:pic>
            </a:graphicData>
          </a:graphic>
        </wp:anchor>
      </w:drawing>
    </w:r>
  </w:p>
  <w:p w14:paraId="732FD9F2">
    <w:pPr>
      <w:spacing w:before="71" w:line="203" w:lineRule="auto"/>
      <w:ind w:left="5699"/>
      <w:rPr>
        <w:rFonts w:ascii="仿宋" w:hAnsi="仿宋" w:eastAsia="仿宋" w:cs="仿宋"/>
        <w:sz w:val="22"/>
        <w:szCs w:val="22"/>
      </w:rPr>
    </w:pPr>
    <w:r>
      <w:rPr>
        <w:rFonts w:hint="eastAsia" w:ascii="仿宋" w:hAnsi="仿宋" w:eastAsia="仿宋" w:cs="仿宋"/>
        <w:spacing w:val="-2"/>
        <w:sz w:val="22"/>
        <w:szCs w:val="22"/>
        <w:lang w:val="en-US" w:eastAsia="zh-CN"/>
      </w:rPr>
      <w:t>安顺</w:t>
    </w:r>
    <w:r>
      <w:rPr>
        <w:rFonts w:ascii="仿宋" w:hAnsi="仿宋" w:eastAsia="仿宋" w:cs="仿宋"/>
        <w:spacing w:val="-2"/>
        <w:sz w:val="22"/>
        <w:szCs w:val="22"/>
      </w:rPr>
      <w:t>公路建设养护有限公司</w:t>
    </w:r>
  </w:p>
  <w:p w14:paraId="7A0DF43B">
    <w:pPr>
      <w:spacing w:line="20" w:lineRule="exact"/>
      <w:ind w:firstLine="11"/>
    </w:pPr>
    <w:r>
      <w:drawing>
        <wp:inline distT="0" distB="0" distL="0" distR="0">
          <wp:extent cx="5478780" cy="127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
                  <a:stretch>
                    <a:fillRect/>
                  </a:stretch>
                </pic:blipFill>
                <pic:spPr>
                  <a:xfrm>
                    <a:off x="0" y="0"/>
                    <a:ext cx="5478780" cy="133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4A5E54"/>
    <w:rsid w:val="0D4B4161"/>
    <w:rsid w:val="19BD66D6"/>
    <w:rsid w:val="20671104"/>
    <w:rsid w:val="2BFD7BFA"/>
    <w:rsid w:val="47543636"/>
    <w:rsid w:val="507C2BA1"/>
    <w:rsid w:val="60F375C4"/>
    <w:rsid w:val="69120999"/>
    <w:rsid w:val="6F3E05A4"/>
    <w:rsid w:val="74E43F3F"/>
    <w:rsid w:val="79356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1920</Words>
  <Characters>2072</Characters>
  <TotalTime>36</TotalTime>
  <ScaleCrop>false</ScaleCrop>
  <LinksUpToDate>false</LinksUpToDate>
  <CharactersWithSpaces>2406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2026-04-20T15:15:00Z</dcterms:created>
  <dc:creator>微软用户</dc:creator>
  <cp:lastModifiedBy>魏无羡</cp:lastModifiedBy>
  <cp:lastPrinted>2026-05-28T03:39:59Z</cp:lastPrinted>
  <dcterms:modified xsi:type="dcterms:W3CDTF">2026-05-28T04:16:50Z</dcterms:modified>
  <dc:title>产品购销合同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2026-05-26T15:27:30Z</vt:filetime>
  </property>
  <property fmtid="{D5CDD505-2E9C-101B-9397-08002B2CF9AE}" pid="4" name="KSOTemplateDocerSaveRecord">
    <vt:lpwstr>eyJoZGlkIjoiZGJmOWUyODM3YTJmYzEyZDI5MWMzOWE0MGQzNjJkZWQiLCJ1c2VySWQiOiI5MDkyOTAwNTcifQ==</vt:lpwstr>
  </property>
  <property fmtid="{D5CDD505-2E9C-101B-9397-08002B2CF9AE}" pid="5" name="KSOProductBuildVer">
    <vt:lpwstr>2052-12.1.0.26375</vt:lpwstr>
  </property>
  <property fmtid="{D5CDD505-2E9C-101B-9397-08002B2CF9AE}" pid="6" name="ICV">
    <vt:lpwstr>D6A614D1ECB842E881B6F29974222F97_12</vt:lpwstr>
  </property>
</Properties>
</file>