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贵州省公路建设养护集团有限公司综合业务用房</w:t>
      </w:r>
    </w:p>
    <w:p>
      <w:pPr>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室内装修线缆材料供应商公示</w:t>
      </w:r>
    </w:p>
    <w:p>
      <w:pPr>
        <w:jc w:val="center"/>
        <w:rPr>
          <w:rFonts w:hint="default" w:ascii="方正小标宋简体" w:hAnsi="方正小标宋简体" w:eastAsia="方正小标宋简体" w:cs="方正小标宋简体"/>
          <w:b/>
          <w:bCs/>
          <w:sz w:val="32"/>
          <w:szCs w:val="32"/>
          <w:lang w:val="en-US" w:eastAsia="zh-CN"/>
        </w:rPr>
      </w:pPr>
    </w:p>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现按询价文件及贵州省公路建设养护集团有限公司关于印发工程项目物资采购管理办法规定、2024年9月24日评审情况，对贵州省公路建设养护集团有限公司综合业务用房室内装修线缆材料供应商候选人进行公示；</w:t>
      </w:r>
      <w:bookmarkStart w:id="0" w:name="_GoBack"/>
      <w:bookmarkEnd w:id="0"/>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推荐中标候选人名称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w:t>
            </w:r>
          </w:p>
        </w:tc>
        <w:tc>
          <w:tcPr>
            <w:tcW w:w="929"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第一中标候选人</w:t>
            </w:r>
          </w:p>
        </w:tc>
        <w:tc>
          <w:tcPr>
            <w:tcW w:w="3705"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sz w:val="24"/>
                <w:szCs w:val="24"/>
                <w:u w:val="none"/>
                <w:lang w:val="en-US" w:eastAsia="zh-CN"/>
              </w:rPr>
              <w:t>固达电线电缆（集团）有限公司</w:t>
            </w:r>
          </w:p>
        </w:tc>
        <w:tc>
          <w:tcPr>
            <w:tcW w:w="1933" w:type="dxa"/>
            <w:tcBorders>
              <w:top w:val="nil"/>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b/>
                <w:bCs/>
                <w:i w:val="0"/>
                <w:iCs w:val="0"/>
                <w:color w:val="333333"/>
                <w:sz w:val="24"/>
                <w:szCs w:val="24"/>
                <w:u w:val="none"/>
                <w:lang w:val="en-US" w:eastAsia="zh-CN"/>
              </w:rPr>
            </w:pPr>
            <w:r>
              <w:rPr>
                <w:rFonts w:hint="eastAsia" w:ascii="仿宋" w:hAnsi="仿宋" w:eastAsia="仿宋" w:cs="仿宋"/>
                <w:b/>
                <w:bCs/>
                <w:i w:val="0"/>
                <w:iCs w:val="0"/>
                <w:color w:val="333333"/>
                <w:sz w:val="24"/>
                <w:szCs w:val="24"/>
                <w:u w:val="none"/>
                <w:lang w:val="en-US" w:eastAsia="zh-CN"/>
              </w:rPr>
              <w:t>388026.54</w:t>
            </w:r>
          </w:p>
        </w:tc>
        <w:tc>
          <w:tcPr>
            <w:tcW w:w="929" w:type="dxa"/>
            <w:tcBorders>
              <w:top w:val="nil"/>
              <w:left w:val="nil"/>
              <w:bottom w:val="single" w:color="000000" w:sz="8" w:space="0"/>
              <w:right w:val="single" w:color="000000" w:sz="8" w:space="0"/>
            </w:tcBorders>
            <w:shd w:val="clear" w:color="auto" w:fill="FFFFFF"/>
            <w:vAlign w:val="center"/>
          </w:tcPr>
          <w:p>
            <w:pPr>
              <w:jc w:val="center"/>
              <w:rPr>
                <w:rFonts w:hint="eastAsia" w:ascii="仿宋" w:hAnsi="仿宋" w:eastAsia="仿宋" w:cs="仿宋"/>
                <w:b/>
                <w:bCs/>
                <w:i w:val="0"/>
                <w:iCs w:val="0"/>
                <w:color w:val="333333"/>
                <w:sz w:val="28"/>
                <w:szCs w:val="28"/>
                <w:u w:val="none"/>
              </w:rPr>
            </w:pPr>
          </w:p>
        </w:tc>
      </w:tr>
    </w:tbl>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公示时间：2024年9月25日至2024年9月27日</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纪检监察室联系电话：(0851)84618087</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2024年9月25日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仿宋">
    <w:altName w:val="方正仿宋_GBK"/>
    <w:panose1 w:val="03000509000000000000"/>
    <w:charset w:val="86"/>
    <w:family w:val="script"/>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宋体"/>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18B5235"/>
    <w:rsid w:val="02C44431"/>
    <w:rsid w:val="065B7274"/>
    <w:rsid w:val="06D031E7"/>
    <w:rsid w:val="079D3642"/>
    <w:rsid w:val="08D706D1"/>
    <w:rsid w:val="0D520CE1"/>
    <w:rsid w:val="10505C8C"/>
    <w:rsid w:val="105E77F3"/>
    <w:rsid w:val="123151B2"/>
    <w:rsid w:val="1425661F"/>
    <w:rsid w:val="1C4D0882"/>
    <w:rsid w:val="1D0B1042"/>
    <w:rsid w:val="20472F58"/>
    <w:rsid w:val="23CB2E3F"/>
    <w:rsid w:val="31D063E3"/>
    <w:rsid w:val="34AD4DA7"/>
    <w:rsid w:val="359B4ABF"/>
    <w:rsid w:val="3D80705A"/>
    <w:rsid w:val="3FA1053D"/>
    <w:rsid w:val="42B27326"/>
    <w:rsid w:val="449311F4"/>
    <w:rsid w:val="44EB17AA"/>
    <w:rsid w:val="59C95CF6"/>
    <w:rsid w:val="5B222B6E"/>
    <w:rsid w:val="5F2D1B21"/>
    <w:rsid w:val="600F7976"/>
    <w:rsid w:val="63137B19"/>
    <w:rsid w:val="67183D37"/>
    <w:rsid w:val="6AE564D0"/>
    <w:rsid w:val="6CDE35AF"/>
    <w:rsid w:val="76054663"/>
    <w:rsid w:val="777E4800"/>
    <w:rsid w:val="7C15562B"/>
    <w:rsid w:val="EE7B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2"/>
    <w:basedOn w:val="1"/>
    <w:qFormat/>
    <w:uiPriority w:val="0"/>
    <w:pPr>
      <w:ind w:firstLine="480" w:firstLineChars="200"/>
      <w:jc w:val="both"/>
    </w:pPr>
    <w:rPr>
      <w:rFonts w:ascii="Calibri" w:hAnsi="Calibri" w:eastAsia="宋体" w:cs="Times New Roman"/>
      <w:sz w:val="21"/>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436</Words>
  <Characters>498</Characters>
  <Lines>0</Lines>
  <Paragraphs>0</Paragraphs>
  <TotalTime>3</TotalTime>
  <ScaleCrop>false</ScaleCrop>
  <LinksUpToDate>false</LinksUpToDate>
  <CharactersWithSpaces>502</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2022-10-13T15:23:00Z</dcterms:created>
  <dc:creator>jiajia</dc:creator>
  <cp:lastModifiedBy>lenovo</cp:lastModifiedBy>
  <cp:lastPrinted>2024-03-26T12:42:00Z</cp:lastPrinted>
  <dcterms:modified xsi:type="dcterms:W3CDTF">2024-09-25T15:16:39Z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738A22E2318246B192AB5AF131077BAA</vt:lpwstr>
  </property>
</Properties>
</file>