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3DE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60893996">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p>
    <w:p w14:paraId="4B8FF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3" w:lineRule="atLeast"/>
        <w:ind w:left="0" w:right="0" w:firstLine="480" w:firstLineChars="200"/>
        <w:jc w:val="left"/>
        <w:textAlignment w:val="baseline"/>
        <w:rPr>
          <w:rFonts w:hint="eastAsia" w:ascii="方正细等线简体" w:hAnsi="方正细等线简体" w:eastAsia="方正细等线简体" w:cs="方正细等线简体"/>
          <w:sz w:val="24"/>
          <w:szCs w:val="24"/>
          <w:u w:val="none"/>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贵州高速黔通建设工程有限公司松桃分公司</w:t>
      </w:r>
      <w:r>
        <w:rPr>
          <w:rFonts w:hint="eastAsia" w:ascii="方正细等线简体" w:hAnsi="方正细等线简体" w:eastAsia="方正细等线简体" w:cs="方正细等线简体"/>
          <w:sz w:val="24"/>
          <w:szCs w:val="24"/>
          <w:u w:val="none"/>
        </w:rPr>
        <w:t>自行</w:t>
      </w:r>
      <w:r>
        <w:rPr>
          <w:rFonts w:hint="eastAsia" w:ascii="方正细等线简体" w:hAnsi="方正细等线简体" w:eastAsia="方正细等线简体" w:cs="方正细等线简体"/>
          <w:sz w:val="24"/>
          <w:szCs w:val="24"/>
          <w:u w:val="none"/>
          <w:lang w:val="en-US" w:eastAsia="zh-CN"/>
        </w:rPr>
        <w:t>组织</w:t>
      </w:r>
      <w:r>
        <w:rPr>
          <w:rFonts w:hint="eastAsia" w:ascii="方正细等线简体" w:hAnsi="方正细等线简体" w:eastAsia="方正细等线简体" w:cs="方正细等线简体"/>
          <w:sz w:val="24"/>
          <w:szCs w:val="24"/>
          <w:u w:val="none"/>
        </w:rPr>
        <w:t>采购</w:t>
      </w:r>
      <w:r>
        <w:rPr>
          <w:rFonts w:hint="eastAsia" w:ascii="方正细等线简体" w:hAnsi="方正细等线简体" w:eastAsia="方正细等线简体" w:cs="方正细等线简体"/>
          <w:sz w:val="24"/>
          <w:szCs w:val="24"/>
          <w:u w:val="none"/>
          <w:lang w:val="en-US" w:eastAsia="zh-CN"/>
        </w:rPr>
        <w:t>松桃县2025年龙塘至小江口（小江口段）公路等8个灾毁抢修保通项目砂石及</w:t>
      </w:r>
      <w:r>
        <w:rPr>
          <w:rFonts w:hint="eastAsia" w:ascii="方正细等线简体" w:hAnsi="方正细等线简体" w:eastAsia="方正细等线简体" w:cs="方正细等线简体"/>
          <w:b w:val="0"/>
          <w:bCs/>
          <w:sz w:val="24"/>
          <w:szCs w:val="24"/>
          <w:u w:val="none"/>
          <w:lang w:val="en-US" w:eastAsia="zh-CN"/>
        </w:rPr>
        <w:t>商品混凝土材料</w:t>
      </w:r>
      <w:r>
        <w:rPr>
          <w:rFonts w:hint="eastAsia" w:ascii="方正细等线简体" w:hAnsi="方正细等线简体" w:eastAsia="方正细等线简体" w:cs="方正细等线简体"/>
          <w:sz w:val="24"/>
          <w:szCs w:val="24"/>
          <w:u w:val="none"/>
        </w:rPr>
        <w:t>，该项目将使用竞争性谈判方式采购，特邀请有关单位参加竞标，现将公告如下：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sz w:val="24"/>
          <w:szCs w:val="24"/>
          <w:u w:val="none"/>
          <w:lang w:val="en-US" w:eastAsia="zh-CN"/>
        </w:rPr>
        <w:t>松桃县2025年龙塘至小江口（小江口段）公路等8个灾毁抢修保通项目砂石材料及</w:t>
      </w:r>
      <w:r>
        <w:rPr>
          <w:rFonts w:hint="eastAsia" w:ascii="方正细等线简体" w:hAnsi="方正细等线简体" w:eastAsia="方正细等线简体" w:cs="方正细等线简体"/>
          <w:b w:val="0"/>
          <w:bCs/>
          <w:sz w:val="24"/>
          <w:szCs w:val="24"/>
          <w:u w:val="none"/>
          <w:lang w:val="en-US" w:eastAsia="zh-CN"/>
        </w:rPr>
        <w:t>商品混凝土材料采购</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strike w:val="0"/>
          <w:dstrike w:val="0"/>
          <w:color w:val="000000" w:themeColor="text1"/>
          <w:sz w:val="24"/>
          <w:szCs w:val="24"/>
          <w:u w:val="single"/>
          <w:lang w:val="en-US" w:eastAsia="zh-CN"/>
        </w:rPr>
        <w:t>QTJS-TR-ST-2026</w:t>
      </w:r>
      <w:r>
        <w:rPr>
          <w:rFonts w:hint="eastAsia" w:ascii="方正细等线简体" w:hAnsi="方正细等线简体" w:eastAsia="方正细等线简体" w:cs="方正细等线简体"/>
          <w:b w:val="0"/>
          <w:bCs w:val="0"/>
          <w:color w:val="000000" w:themeColor="text1"/>
          <w:sz w:val="24"/>
          <w:szCs w:val="24"/>
          <w:u w:val="single"/>
          <w:lang w:val="en-US" w:eastAsia="zh-CN"/>
        </w:rPr>
        <w:t xml:space="preserve">01007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贵州高速黔通建设工程有限公司松桃分公司</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 xml:space="preserve">砂、水泥、C20混凝土 、C30混凝土  </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项目部指定地点</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u w:val="none"/>
          <w:lang w:val="en-US" w:eastAsia="zh-CN"/>
        </w:rPr>
        <w:t>松桃县2025年龙塘至小江口（小江口段）公路等8个灾毁抢修保通项目</w:t>
      </w:r>
      <w:r>
        <w:rPr>
          <w:rFonts w:hint="eastAsia" w:ascii="方正细等线简体" w:hAnsi="方正细等线简体" w:eastAsia="方正细等线简体" w:cs="方正细等线简体"/>
          <w:sz w:val="24"/>
          <w:szCs w:val="24"/>
          <w:lang w:val="en-US" w:eastAsia="zh-CN"/>
        </w:rPr>
        <w:t>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2F965605">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签收验收单据（过磅单），材料供应结束后，甲乙双方根据验收单据出具对账单核对并开具1</w:t>
      </w:r>
      <w:r>
        <w:rPr>
          <w:rFonts w:hint="eastAsia" w:ascii="方正细等线简体" w:hAnsi="方正细等线简体" w:eastAsia="方正细等线简体" w:cs="方正细等线简体"/>
          <w:color w:val="000000" w:themeColor="text1"/>
          <w:sz w:val="24"/>
          <w:szCs w:val="24"/>
          <w:u w:val="single"/>
          <w:lang w:val="en-US" w:eastAsia="zh-CN"/>
        </w:rPr>
        <w:t>3</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甲方收到</w:t>
      </w:r>
      <w:r>
        <w:rPr>
          <w:rFonts w:hint="eastAsia" w:ascii="方正细等线简体" w:hAnsi="方正细等线简体" w:eastAsia="方正细等线简体" w:cs="方正细等线简体"/>
          <w:b w:val="0"/>
          <w:bCs w:val="0"/>
          <w:sz w:val="24"/>
          <w:u w:val="single"/>
          <w:lang w:val="en-US" w:eastAsia="zh-CN"/>
        </w:rPr>
        <w:t>工</w:t>
      </w:r>
      <w:r>
        <w:rPr>
          <w:rFonts w:hint="eastAsia" w:ascii="方正细等线简体" w:hAnsi="方正细等线简体" w:eastAsia="方正细等线简体" w:cs="方正细等线简体"/>
          <w:b w:val="0"/>
          <w:bCs w:val="0"/>
          <w:color w:val="000000" w:themeColor="text1"/>
          <w:sz w:val="24"/>
          <w:szCs w:val="24"/>
          <w:u w:val="single"/>
          <w:lang w:val="en-US" w:eastAsia="zh-CN"/>
        </w:rPr>
        <w:t>程款后30个工作日内支付材料费用</w:t>
      </w:r>
      <w:r>
        <w:rPr>
          <w:rFonts w:hint="eastAsia" w:ascii="方正细等线简体" w:hAnsi="方正细等线简体" w:eastAsia="方正细等线简体" w:cs="方正细等线简体"/>
          <w:b/>
          <w:bCs/>
          <w:color w:val="000000" w:themeColor="text1"/>
          <w:sz w:val="24"/>
          <w:szCs w:val="24"/>
          <w:lang w:val="en-US"/>
        </w:rPr>
        <w:t>。</w:t>
      </w:r>
    </w:p>
    <w:p w14:paraId="2E507D46">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2</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6</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14</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00</w:t>
      </w:r>
      <w:r>
        <w:rPr>
          <w:rFonts w:hint="eastAsia" w:ascii="方正细等线简体" w:hAnsi="方正细等线简体" w:eastAsia="方正细等线简体" w:cs="方正细等线简体"/>
          <w:b/>
          <w:bCs/>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贵州省铜仁市松桃县盘信镇松桃分公司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61F5B61B">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贵州高速黔通建设工程有限公司松桃分公司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贵州省铜仁市松桃县盘信镇松桃分公司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石胜晶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18798802560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right"/>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368DE824">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松桃分公司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p>
    <w:p w14:paraId="1F8150D6">
      <w:pPr>
        <w:widowControl/>
        <w:spacing w:after="240"/>
        <w:ind w:left="282" w:leftChars="19" w:hanging="240" w:hangingChars="10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2</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F87DD3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0D3CCED">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E68CED8">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DBC017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12797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64DD5A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3A64905">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F50FA1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B97BC4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301D8DB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42C1A6E">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128B5B9">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9924DB">
      <w:pPr>
        <w:spacing w:before="63"/>
        <w:jc w:val="both"/>
        <w:rPr>
          <w:rFonts w:hint="eastAsia" w:ascii="方正细等线简体" w:hAnsi="方正细等线简体" w:eastAsia="方正细等线简体" w:cs="方正细等线简体"/>
          <w:b w:val="0"/>
          <w:bCs w:val="0"/>
          <w:sz w:val="24"/>
          <w:szCs w:val="24"/>
          <w:lang w:val="en-US"/>
        </w:rPr>
      </w:pPr>
      <w:bookmarkStart w:id="0" w:name="_GoBack"/>
      <w:bookmarkEnd w:id="0"/>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中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DC5B8D"/>
    <w:rsid w:val="03A85635"/>
    <w:rsid w:val="048A31C6"/>
    <w:rsid w:val="05037191"/>
    <w:rsid w:val="065603EF"/>
    <w:rsid w:val="07191855"/>
    <w:rsid w:val="0731661F"/>
    <w:rsid w:val="09DA7C5D"/>
    <w:rsid w:val="0D160430"/>
    <w:rsid w:val="0E2772E2"/>
    <w:rsid w:val="0EDF2C71"/>
    <w:rsid w:val="10EC2376"/>
    <w:rsid w:val="11150F9A"/>
    <w:rsid w:val="111559BB"/>
    <w:rsid w:val="11904EE0"/>
    <w:rsid w:val="121932E6"/>
    <w:rsid w:val="13D67BDF"/>
    <w:rsid w:val="14025B64"/>
    <w:rsid w:val="14165EB9"/>
    <w:rsid w:val="158D0060"/>
    <w:rsid w:val="17340ABE"/>
    <w:rsid w:val="17AF5853"/>
    <w:rsid w:val="185A23C8"/>
    <w:rsid w:val="1A711F34"/>
    <w:rsid w:val="1A846A10"/>
    <w:rsid w:val="1B1E1FDC"/>
    <w:rsid w:val="1C077E97"/>
    <w:rsid w:val="1CAC0E41"/>
    <w:rsid w:val="1F6C2AD5"/>
    <w:rsid w:val="1FB43D8C"/>
    <w:rsid w:val="21E6458E"/>
    <w:rsid w:val="22E86597"/>
    <w:rsid w:val="2391074A"/>
    <w:rsid w:val="23D64892"/>
    <w:rsid w:val="242455C1"/>
    <w:rsid w:val="249C3453"/>
    <w:rsid w:val="277F0D47"/>
    <w:rsid w:val="27EB7686"/>
    <w:rsid w:val="27FB21B9"/>
    <w:rsid w:val="288B4C90"/>
    <w:rsid w:val="29483850"/>
    <w:rsid w:val="2A8E4B4E"/>
    <w:rsid w:val="2B4753C7"/>
    <w:rsid w:val="2CD31625"/>
    <w:rsid w:val="2E4063CA"/>
    <w:rsid w:val="2E875B5C"/>
    <w:rsid w:val="32984D6D"/>
    <w:rsid w:val="3316116C"/>
    <w:rsid w:val="331E5656"/>
    <w:rsid w:val="33F846F0"/>
    <w:rsid w:val="341C21EE"/>
    <w:rsid w:val="355911A8"/>
    <w:rsid w:val="36350CA2"/>
    <w:rsid w:val="367F188E"/>
    <w:rsid w:val="36863513"/>
    <w:rsid w:val="38160A82"/>
    <w:rsid w:val="38B7004D"/>
    <w:rsid w:val="39232473"/>
    <w:rsid w:val="3A46388D"/>
    <w:rsid w:val="3AA52853"/>
    <w:rsid w:val="3AAD3AE0"/>
    <w:rsid w:val="3B9D24FC"/>
    <w:rsid w:val="3CD56FF6"/>
    <w:rsid w:val="3D89511E"/>
    <w:rsid w:val="3D953BFA"/>
    <w:rsid w:val="3F483E7A"/>
    <w:rsid w:val="415E375B"/>
    <w:rsid w:val="42530910"/>
    <w:rsid w:val="42DF7133"/>
    <w:rsid w:val="45EA75D5"/>
    <w:rsid w:val="490D098A"/>
    <w:rsid w:val="4994127C"/>
    <w:rsid w:val="4B3D556A"/>
    <w:rsid w:val="4B4751D3"/>
    <w:rsid w:val="4C19222A"/>
    <w:rsid w:val="4CCE79E7"/>
    <w:rsid w:val="4D7D66E2"/>
    <w:rsid w:val="4E386D9D"/>
    <w:rsid w:val="4FE411BE"/>
    <w:rsid w:val="50345E1B"/>
    <w:rsid w:val="50715E7F"/>
    <w:rsid w:val="50D904D1"/>
    <w:rsid w:val="51246DFA"/>
    <w:rsid w:val="51634335"/>
    <w:rsid w:val="53203783"/>
    <w:rsid w:val="53FF655F"/>
    <w:rsid w:val="557C54F7"/>
    <w:rsid w:val="57C2639A"/>
    <w:rsid w:val="58035493"/>
    <w:rsid w:val="58080DC5"/>
    <w:rsid w:val="58B22A45"/>
    <w:rsid w:val="599E665F"/>
    <w:rsid w:val="5A2E1258"/>
    <w:rsid w:val="5A9D30EE"/>
    <w:rsid w:val="5B897450"/>
    <w:rsid w:val="5C105E28"/>
    <w:rsid w:val="5C667634"/>
    <w:rsid w:val="5EA07A3E"/>
    <w:rsid w:val="5F8C42AC"/>
    <w:rsid w:val="60E64E61"/>
    <w:rsid w:val="619435C8"/>
    <w:rsid w:val="61D3043D"/>
    <w:rsid w:val="63895709"/>
    <w:rsid w:val="63B33920"/>
    <w:rsid w:val="64481875"/>
    <w:rsid w:val="65994075"/>
    <w:rsid w:val="65F95812"/>
    <w:rsid w:val="67787F07"/>
    <w:rsid w:val="689E24F1"/>
    <w:rsid w:val="6A98733C"/>
    <w:rsid w:val="6BE16F91"/>
    <w:rsid w:val="6C3B790A"/>
    <w:rsid w:val="6C860354"/>
    <w:rsid w:val="6DDB17B3"/>
    <w:rsid w:val="6E4B1D30"/>
    <w:rsid w:val="6E773252"/>
    <w:rsid w:val="6ECD09C3"/>
    <w:rsid w:val="712358FE"/>
    <w:rsid w:val="735E2DA9"/>
    <w:rsid w:val="737934E2"/>
    <w:rsid w:val="73E05576"/>
    <w:rsid w:val="764B0235"/>
    <w:rsid w:val="78AC1D3F"/>
    <w:rsid w:val="7B6C0EE4"/>
    <w:rsid w:val="7C890C46"/>
    <w:rsid w:val="7CAF54D2"/>
    <w:rsid w:val="7EB674C9"/>
    <w:rsid w:val="7F9D4429"/>
    <w:rsid w:val="7FA4210E"/>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3962</Words>
  <Characters>4371</Characters>
  <Lines>45</Lines>
  <Paragraphs>12</Paragraphs>
  <TotalTime>13</TotalTime>
  <ScaleCrop>false</ScaleCrop>
  <LinksUpToDate>false</LinksUpToDate>
  <CharactersWithSpaces>5100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2025-11-12T07:01:00Z</cp:lastPrinted>
  <dcterms:modified xsi:type="dcterms:W3CDTF">2026-02-03T07:28:42Z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