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2A803">
      <w:pPr>
        <w:jc w:val="center"/>
        <w:rPr>
          <w:rFonts w:hint="eastAsia" w:ascii="仿宋" w:hAnsi="仿宋" w:eastAsia="仿宋" w:cs="仿宋"/>
          <w:b/>
          <w:bCs w:val="0"/>
          <w:sz w:val="32"/>
          <w:szCs w:val="32"/>
          <w:u w:val="none"/>
          <w:lang w:val="en-US" w:eastAsia="zh-CN"/>
        </w:rPr>
      </w:pPr>
      <w:r>
        <w:rPr>
          <w:rFonts w:hint="eastAsia" w:ascii="仿宋" w:hAnsi="仿宋" w:eastAsia="仿宋" w:cs="仿宋"/>
          <w:b/>
          <w:sz w:val="32"/>
          <w:szCs w:val="32"/>
          <w:u w:val="none"/>
          <w:lang w:val="en-US" w:eastAsia="zh-CN"/>
        </w:rPr>
        <w:t>关于《贵州高速黔通建设工程有限公司清镇分公司贵阳贵安农村公路日常养护及养护工程项目（清镇市）2024年11月至2025年12月小修工程第一标段采购项目》流标的公告</w:t>
      </w:r>
    </w:p>
    <w:p w14:paraId="500AFCF7">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方正细等线简体" w:hAnsi="方正细等线简体" w:eastAsia="方正细等线简体" w:cs="方正细等线简体"/>
          <w:b w:val="0"/>
          <w:bCs/>
          <w:sz w:val="28"/>
          <w:szCs w:val="28"/>
          <w:u w:val="none"/>
          <w:lang w:val="en-US" w:eastAsia="zh-CN"/>
        </w:rPr>
      </w:pPr>
    </w:p>
    <w:p w14:paraId="7763AE3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default"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一、</w:t>
      </w:r>
      <w:r>
        <w:rPr>
          <w:rFonts w:hint="eastAsia" w:ascii="仿宋" w:hAnsi="仿宋" w:eastAsia="仿宋" w:cs="仿宋"/>
          <w:b/>
          <w:bCs w:val="0"/>
          <w:sz w:val="28"/>
          <w:szCs w:val="28"/>
          <w:u w:val="none"/>
          <w:lang w:val="en-US" w:eastAsia="zh-CN"/>
        </w:rPr>
        <w:t>项目名称</w:t>
      </w:r>
    </w:p>
    <w:p w14:paraId="3A1A877A">
      <w:pPr>
        <w:keepNext w:val="0"/>
        <w:keepLines w:val="0"/>
        <w:pageBreakBefore w:val="0"/>
        <w:widowControl w:val="0"/>
        <w:kinsoku/>
        <w:wordWrap/>
        <w:overflowPunct/>
        <w:topLinePunct w:val="0"/>
        <w:autoSpaceDE/>
        <w:autoSpaceDN/>
        <w:bidi w:val="0"/>
        <w:adjustRightInd/>
        <w:snapToGrid/>
        <w:ind w:left="638" w:leftChars="304" w:firstLine="640" w:firstLineChars="2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32"/>
          <w:szCs w:val="32"/>
          <w:u w:val="none"/>
          <w:lang w:val="en-US" w:eastAsia="zh-CN"/>
        </w:rPr>
        <w:t>贵州高速黔通建设工程有限公司清镇分公司贵阳贵安农村公路日常养护及养护工程项目（清镇市）2024年11月至2025年12月小修工程第一标段采购项目</w:t>
      </w:r>
    </w:p>
    <w:p w14:paraId="22C7B4D5">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bCs w:val="0"/>
          <w:sz w:val="28"/>
          <w:szCs w:val="28"/>
          <w:u w:val="none"/>
          <w:lang w:val="en-US" w:eastAsia="zh-CN"/>
        </w:rPr>
      </w:pPr>
      <w:r>
        <w:rPr>
          <w:rFonts w:hint="eastAsia" w:ascii="仿宋" w:hAnsi="仿宋" w:eastAsia="仿宋" w:cs="仿宋"/>
          <w:b w:val="0"/>
          <w:bCs/>
          <w:sz w:val="28"/>
          <w:szCs w:val="28"/>
          <w:u w:val="none"/>
          <w:lang w:val="en-US" w:eastAsia="zh-CN"/>
        </w:rPr>
        <w:t>二、</w:t>
      </w:r>
      <w:r>
        <w:rPr>
          <w:rFonts w:hint="eastAsia" w:ascii="仿宋" w:hAnsi="仿宋" w:eastAsia="仿宋" w:cs="仿宋"/>
          <w:b/>
          <w:bCs w:val="0"/>
          <w:sz w:val="28"/>
          <w:szCs w:val="28"/>
          <w:u w:val="none"/>
          <w:lang w:val="en-US" w:eastAsia="zh-CN"/>
        </w:rPr>
        <w:t>招标人名称</w:t>
      </w:r>
    </w:p>
    <w:p w14:paraId="576A8169">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default"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贵州高速黔通建设工程有限公司清镇分公司</w:t>
      </w:r>
    </w:p>
    <w:p w14:paraId="02605DA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bCs w:val="0"/>
          <w:sz w:val="28"/>
          <w:szCs w:val="28"/>
          <w:u w:val="none"/>
          <w:lang w:val="en-US" w:eastAsia="zh-CN"/>
        </w:rPr>
      </w:pPr>
      <w:r>
        <w:rPr>
          <w:rFonts w:hint="eastAsia" w:ascii="仿宋" w:hAnsi="仿宋" w:eastAsia="仿宋" w:cs="仿宋"/>
          <w:b w:val="0"/>
          <w:bCs/>
          <w:sz w:val="28"/>
          <w:szCs w:val="28"/>
          <w:u w:val="none"/>
          <w:lang w:val="en-US" w:eastAsia="zh-CN"/>
        </w:rPr>
        <w:t>三、</w:t>
      </w:r>
      <w:r>
        <w:rPr>
          <w:rFonts w:hint="eastAsia" w:ascii="仿宋" w:hAnsi="仿宋" w:eastAsia="仿宋" w:cs="仿宋"/>
          <w:b/>
          <w:bCs w:val="0"/>
          <w:sz w:val="28"/>
          <w:szCs w:val="28"/>
          <w:u w:val="none"/>
          <w:lang w:val="en-US" w:eastAsia="zh-CN"/>
        </w:rPr>
        <w:t>招标方式</w:t>
      </w:r>
    </w:p>
    <w:p w14:paraId="5907CA2F">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竞争性谈判采购</w:t>
      </w:r>
    </w:p>
    <w:p w14:paraId="72FED04A">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四、</w:t>
      </w:r>
      <w:r>
        <w:rPr>
          <w:rFonts w:hint="eastAsia" w:ascii="仿宋" w:hAnsi="仿宋" w:eastAsia="仿宋" w:cs="仿宋"/>
          <w:b/>
          <w:bCs w:val="0"/>
          <w:sz w:val="28"/>
          <w:szCs w:val="28"/>
          <w:u w:val="none"/>
          <w:lang w:val="en-US" w:eastAsia="zh-CN"/>
        </w:rPr>
        <w:t>公告发布日期</w:t>
      </w:r>
    </w:p>
    <w:p w14:paraId="6E9156C8">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default"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2025年9月15日</w:t>
      </w:r>
    </w:p>
    <w:p w14:paraId="39C8E052">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五、</w:t>
      </w:r>
      <w:r>
        <w:rPr>
          <w:rFonts w:hint="eastAsia" w:ascii="仿宋" w:hAnsi="仿宋" w:eastAsia="仿宋" w:cs="仿宋"/>
          <w:b/>
          <w:bCs w:val="0"/>
          <w:sz w:val="28"/>
          <w:szCs w:val="28"/>
          <w:u w:val="none"/>
          <w:lang w:val="en-US" w:eastAsia="zh-CN"/>
        </w:rPr>
        <w:t>开标日期</w:t>
      </w:r>
    </w:p>
    <w:p w14:paraId="07D4F8D6">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2025年9月18日</w:t>
      </w:r>
    </w:p>
    <w:p w14:paraId="71548CD9">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六、</w:t>
      </w:r>
      <w:r>
        <w:rPr>
          <w:rFonts w:hint="eastAsia" w:ascii="仿宋" w:hAnsi="仿宋" w:eastAsia="仿宋" w:cs="仿宋"/>
          <w:b/>
          <w:bCs w:val="0"/>
          <w:sz w:val="28"/>
          <w:szCs w:val="28"/>
          <w:u w:val="none"/>
          <w:lang w:val="en-US" w:eastAsia="zh-CN"/>
        </w:rPr>
        <w:t>流标原因</w:t>
      </w:r>
    </w:p>
    <w:p w14:paraId="34E77762">
      <w:pPr>
        <w:keepNext w:val="0"/>
        <w:keepLines w:val="0"/>
        <w:pageBreakBefore w:val="0"/>
        <w:widowControl w:val="0"/>
        <w:kinsoku/>
        <w:wordWrap/>
        <w:overflowPunct/>
        <w:topLinePunct w:val="0"/>
        <w:autoSpaceDE/>
        <w:autoSpaceDN/>
        <w:bidi w:val="0"/>
        <w:adjustRightInd/>
        <w:snapToGrid/>
        <w:ind w:left="559" w:leftChars="266" w:firstLine="560" w:firstLineChars="200"/>
        <w:jc w:val="both"/>
        <w:textAlignment w:val="auto"/>
        <w:rPr>
          <w:rFonts w:hint="default"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至投标文件递交截止时间，递交投标文件家数不足三家，故本次招标流标，择日重新开展采购活动。</w:t>
      </w:r>
    </w:p>
    <w:p w14:paraId="0DBA10F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七、</w:t>
      </w:r>
      <w:r>
        <w:rPr>
          <w:rFonts w:hint="eastAsia" w:ascii="仿宋" w:hAnsi="仿宋" w:eastAsia="仿宋" w:cs="仿宋"/>
          <w:b/>
          <w:bCs w:val="0"/>
          <w:sz w:val="28"/>
          <w:szCs w:val="28"/>
          <w:u w:val="none"/>
          <w:lang w:val="en-US" w:eastAsia="zh-CN"/>
        </w:rPr>
        <w:t>项目联系人</w:t>
      </w:r>
      <w:bookmarkStart w:id="0" w:name="_GoBack"/>
      <w:bookmarkEnd w:id="0"/>
    </w:p>
    <w:p w14:paraId="061FC296">
      <w:pPr>
        <w:keepNext w:val="0"/>
        <w:keepLines w:val="0"/>
        <w:pageBreakBefore w:val="0"/>
        <w:widowControl w:val="0"/>
        <w:kinsoku/>
        <w:wordWrap/>
        <w:overflowPunct/>
        <w:topLinePunct w:val="0"/>
        <w:autoSpaceDE/>
        <w:autoSpaceDN/>
        <w:bidi w:val="0"/>
        <w:adjustRightInd/>
        <w:snapToGrid/>
        <w:ind w:firstLine="1120" w:firstLineChars="400"/>
        <w:jc w:val="both"/>
        <w:textAlignment w:val="auto"/>
        <w:rPr>
          <w:rFonts w:hint="eastAsia" w:ascii="仿宋" w:hAnsi="仿宋" w:eastAsia="仿宋" w:cs="仿宋"/>
          <w:b w:val="0"/>
          <w:bCs/>
          <w:sz w:val="28"/>
          <w:szCs w:val="28"/>
          <w:u w:val="none"/>
          <w:lang w:val="en-US" w:eastAsia="zh-CN"/>
        </w:rPr>
      </w:pPr>
      <w:r>
        <w:rPr>
          <w:rFonts w:hint="eastAsia" w:ascii="仿宋" w:hAnsi="仿宋" w:eastAsia="仿宋" w:cs="仿宋"/>
          <w:b w:val="0"/>
          <w:bCs/>
          <w:sz w:val="28"/>
          <w:szCs w:val="28"/>
          <w:u w:val="none"/>
          <w:lang w:val="en-US" w:eastAsia="zh-CN"/>
        </w:rPr>
        <w:t>吴开靖  电话：18798719597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细等线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E2063"/>
    <w:rsid w:val="0C043E01"/>
    <w:rsid w:val="30E16CB8"/>
    <w:rsid w:val="36B56B69"/>
    <w:rsid w:val="4FE65048"/>
    <w:rsid w:val="5A366BCB"/>
    <w:rsid w:val="5EA54320"/>
    <w:rsid w:val="68F25E9C"/>
    <w:rsid w:val="7B87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333</Characters>
  <Lines>0</Lines>
  <Paragraphs>0</Paragraphs>
  <TotalTime>0</TotalTime>
  <ScaleCrop>false</ScaleCrop>
  <LinksUpToDate>false</LinksUpToDate>
  <CharactersWithSpaces>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2025-07-25T08:40:00Z</dcterms:created>
  <dc:creator>Administrator</dc:creator>
  <cp:lastModifiedBy>催励君</cp:lastModifiedBy>
  <dcterms:modified xsi:type="dcterms:W3CDTF">2025-09-18T09:09:09Z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eyJoZGlkIjoiOWI0NWViYTQ5YjY0YTFhNjJhYmQ0MDRlNTE4MzA2YzciLCJ1c2VySWQiOiI1ODAxMTU3OTIifQ==</vt:lpwstr>
  </property>
  <property fmtid="{D5CDD505-2E9C-101B-9397-08002B2CF9AE}" pid="4" name="ICV">
    <vt:lpwstr>CD8440FFA7C44912A0F4B7A18EDF8B1C_12</vt:lpwstr>
  </property>
</Properties>
</file>