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97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贵州省公路建设养护集团有限公司</w:t>
      </w:r>
    </w:p>
    <w:p w14:paraId="5FA3D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常年财税顾问咨询服务采购</w:t>
      </w:r>
    </w:p>
    <w:p w14:paraId="37068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供应商公告</w:t>
      </w:r>
    </w:p>
    <w:p w14:paraId="4BAA1E9E">
      <w:pPr>
        <w:ind w:firstLine="600" w:firstLineChars="200"/>
        <w:jc w:val="both"/>
        <w:rPr>
          <w:rFonts w:hint="default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根据采购项目有关的法律，规章及采购文件规定，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贵州省公路建设养护集团有限公司常年财税顾问咨询服务采购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（采购名称）的采购评审已结束，供应商候选人公示已结束，供应商已经确定，现将供应商结果公告如下：</w:t>
      </w:r>
    </w:p>
    <w:p w14:paraId="695FBD4F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  <w:t>供应商名称：贵州宏合企业管理咨询有限公司</w:t>
      </w:r>
    </w:p>
    <w:p w14:paraId="2E49D4B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  <w:t>成交价：69000元/年</w:t>
      </w:r>
    </w:p>
    <w:p w14:paraId="47BE4CC8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 w14:paraId="6E1E368C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 w14:paraId="5F98A47D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 xml:space="preserve">                      </w:t>
      </w:r>
    </w:p>
    <w:p w14:paraId="34B3210A">
      <w:pPr>
        <w:jc w:val="center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</w:pPr>
    </w:p>
    <w:p w14:paraId="31B18142">
      <w:pPr>
        <w:jc w:val="center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  <w:t xml:space="preserve">                    贵州省公路建设养护集团有限公司</w:t>
      </w:r>
    </w:p>
    <w:p w14:paraId="582AD09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           2024年11月28日 </w:t>
      </w:r>
    </w:p>
    <w:p w14:paraId="4126ACED">
      <w:bookmarkStart w:id="0" w:name="_GoBack"/>
      <w:bookmarkEnd w:id="0"/>
    </w:p>
    <w:sectPr>
      <w:pgSz w:w="11906" w:h="16838"/>
      <w:pgMar w:top="1440" w:right="113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NDU0MWUxNzFlZDhiNjZmZmFjYzQ4NDQ2ZjdiMzUifQ=="/>
    <w:docVar w:name="KSO_WPS_MARK_KEY" w:val="1e7550c7-8ca1-4205-9f40-56f26efbfa11"/>
  </w:docVars>
  <w:rsids>
    <w:rsidRoot w:val="3D80705A"/>
    <w:rsid w:val="00DA6C03"/>
    <w:rsid w:val="027A329A"/>
    <w:rsid w:val="02C44431"/>
    <w:rsid w:val="0A7E6935"/>
    <w:rsid w:val="0DCD74C1"/>
    <w:rsid w:val="0FBB0B0D"/>
    <w:rsid w:val="13967ABD"/>
    <w:rsid w:val="15772007"/>
    <w:rsid w:val="16986B78"/>
    <w:rsid w:val="1B967097"/>
    <w:rsid w:val="1D0B1042"/>
    <w:rsid w:val="23CB2E3F"/>
    <w:rsid w:val="31200696"/>
    <w:rsid w:val="318F2491"/>
    <w:rsid w:val="31C60684"/>
    <w:rsid w:val="34164C45"/>
    <w:rsid w:val="366F121E"/>
    <w:rsid w:val="37D0669A"/>
    <w:rsid w:val="395D629D"/>
    <w:rsid w:val="39BD6398"/>
    <w:rsid w:val="3D80705A"/>
    <w:rsid w:val="3F555F40"/>
    <w:rsid w:val="40446D82"/>
    <w:rsid w:val="4062681D"/>
    <w:rsid w:val="449311F4"/>
    <w:rsid w:val="449516B6"/>
    <w:rsid w:val="48144B61"/>
    <w:rsid w:val="4A1C5582"/>
    <w:rsid w:val="4C2C5DB8"/>
    <w:rsid w:val="4CDA74AE"/>
    <w:rsid w:val="4E441962"/>
    <w:rsid w:val="51782C23"/>
    <w:rsid w:val="5343654A"/>
    <w:rsid w:val="589C23D0"/>
    <w:rsid w:val="5B867FBC"/>
    <w:rsid w:val="5D814D5C"/>
    <w:rsid w:val="605B15FB"/>
    <w:rsid w:val="64302B89"/>
    <w:rsid w:val="66925AD1"/>
    <w:rsid w:val="67EA65C5"/>
    <w:rsid w:val="697719F6"/>
    <w:rsid w:val="6A665A4B"/>
    <w:rsid w:val="6AE564D0"/>
    <w:rsid w:val="6B182D79"/>
    <w:rsid w:val="6BFF59B7"/>
    <w:rsid w:val="6CCD257F"/>
    <w:rsid w:val="6EC35A47"/>
    <w:rsid w:val="721C417D"/>
    <w:rsid w:val="75186E42"/>
    <w:rsid w:val="76E702AA"/>
    <w:rsid w:val="777E4800"/>
    <w:rsid w:val="78A470D4"/>
    <w:rsid w:val="7AC0523E"/>
    <w:rsid w:val="7DF06F0E"/>
    <w:rsid w:val="7F7A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hint="eastAsia" w:ascii="方正仿宋" w:hAnsi="方正仿宋" w:eastAsia="方正仿宋" w:cs="Times New Roman"/>
      <w:sz w:val="32"/>
      <w:szCs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"/>
    <w:basedOn w:val="2"/>
    <w:qFormat/>
    <w:uiPriority w:val="0"/>
    <w:pPr>
      <w:spacing w:line="312" w:lineRule="auto"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1</Pages>
  <Words>177</Words>
  <Characters>186</Characters>
  <Lines>0</Lines>
  <Paragraphs>0</Paragraphs>
  <TotalTime>1</TotalTime>
  <ScaleCrop>false</ScaleCrop>
  <LinksUpToDate>false</LinksUpToDate>
  <CharactersWithSpaces>253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2022-10-13T07:23:00Z</dcterms:created>
  <dc:creator>jiajia</dc:creator>
  <cp:lastModifiedBy>雷頫</cp:lastModifiedBy>
  <cp:lastPrinted>2023-03-21T06:16:00Z</cp:lastPrinted>
  <dcterms:modified xsi:type="dcterms:W3CDTF">2024-11-28T01:16:24Z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738A22E2318246B192AB5AF131077BAA</vt:lpwstr>
  </property>
</Properties>
</file>