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contextualSpacing/>
        <w:jc w:val="center"/>
        <w:textAlignment w:val="auto"/>
        <w:outlineLvl w:val="2"/>
        <w:rPr>
          <w:rFonts w:hint="eastAsia" w:ascii="方正小标宋简体" w:hAnsi="宋体" w:eastAsia="方正小标宋简体" w:cs="宋体"/>
          <w:bCs/>
          <w:kern w:val="1"/>
          <w:sz w:val="32"/>
          <w:szCs w:val="32"/>
          <w:lang w:val="en-US" w:eastAsia="zh-CN" w:bidi="ar-SA"/>
        </w:rPr>
      </w:pPr>
      <w:bookmarkStart w:id="0" w:name="_Toc21958"/>
      <w:r>
        <w:rPr>
          <w:rFonts w:hint="eastAsia" w:ascii="方正小标宋简体" w:hAnsi="宋体" w:eastAsia="方正小标宋简体" w:cs="宋体"/>
          <w:bCs/>
          <w:kern w:val="1"/>
          <w:sz w:val="32"/>
          <w:szCs w:val="32"/>
          <w:lang w:val="en-US" w:eastAsia="zh-CN" w:bidi="ar-SA"/>
        </w:rPr>
        <w:t>贵州省公路建设养护集团有限公司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contextualSpacing/>
        <w:jc w:val="center"/>
        <w:textAlignment w:val="auto"/>
        <w:outlineLvl w:val="2"/>
        <w:rPr>
          <w:rFonts w:hint="eastAsia" w:ascii="方正小标宋简体" w:hAnsi="宋体" w:eastAsia="方正小标宋简体" w:cs="宋体"/>
          <w:bCs/>
          <w:kern w:val="1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kern w:val="1"/>
          <w:sz w:val="32"/>
          <w:szCs w:val="32"/>
          <w:lang w:val="en-US" w:eastAsia="zh-CN" w:bidi="ar-SA"/>
        </w:rPr>
        <w:t>“四好农村路”团体标准编制及相关知识产权配套服务采购采购</w:t>
      </w:r>
      <w:bookmarkEnd w:id="0"/>
      <w:r>
        <w:rPr>
          <w:rFonts w:hint="eastAsia" w:ascii="方正小标宋简体" w:hAnsi="宋体" w:eastAsia="方正小标宋简体" w:cs="宋体"/>
          <w:bCs/>
          <w:kern w:val="1"/>
          <w:sz w:val="32"/>
          <w:szCs w:val="32"/>
          <w:lang w:val="en-US" w:eastAsia="zh-CN" w:bidi="ar-SA"/>
        </w:rPr>
        <w:t>公告</w:t>
      </w:r>
    </w:p>
    <w:p>
      <w:pPr>
        <w:pStyle w:val="8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8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1" w:name="_Toc4945"/>
      <w:bookmarkStart w:id="2" w:name="_Toc7971"/>
      <w:bookmarkStart w:id="3" w:name="_Toc4431"/>
      <w:bookmarkStart w:id="4" w:name="_Toc29590"/>
      <w:bookmarkStart w:id="5" w:name="_Toc25770"/>
      <w:bookmarkStart w:id="6" w:name="_Toc15267"/>
      <w:bookmarkStart w:id="7" w:name="_Toc943"/>
      <w:bookmarkStart w:id="8" w:name="_Toc6479"/>
      <w:bookmarkStart w:id="9" w:name="_Toc29599"/>
      <w:bookmarkStart w:id="10" w:name="_Toc17714"/>
      <w:bookmarkStart w:id="11" w:name="_Toc20523"/>
      <w:bookmarkStart w:id="12" w:name="_Toc16132"/>
      <w:bookmarkStart w:id="13" w:name="_Toc27609"/>
      <w:bookmarkStart w:id="14" w:name="_Toc14420"/>
      <w:bookmarkStart w:id="15" w:name="_Toc27740"/>
      <w:bookmarkStart w:id="16" w:name="_Toc6582"/>
      <w:bookmarkStart w:id="17" w:name="_Toc9806"/>
      <w:bookmarkStart w:id="18" w:name="_Toc19773"/>
      <w:bookmarkStart w:id="19" w:name="_Toc4239"/>
      <w:bookmarkStart w:id="20" w:name="_Toc6101"/>
      <w:bookmarkStart w:id="21" w:name="_Toc16010"/>
      <w:bookmarkStart w:id="22" w:name="_Toc15377"/>
      <w:bookmarkStart w:id="23" w:name="_Toc6129"/>
      <w:bookmarkStart w:id="24" w:name="_Toc25312"/>
      <w:bookmarkStart w:id="25" w:name="_Toc18275"/>
      <w:bookmarkStart w:id="26" w:name="_Toc8166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一、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项目名称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8" w:firstLineChars="200"/>
        <w:contextualSpacing/>
        <w:jc w:val="both"/>
        <w:textAlignment w:val="auto"/>
        <w:outlineLvl w:val="2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1"/>
          <w:sz w:val="30"/>
          <w:szCs w:val="30"/>
          <w:u w:val="none"/>
          <w:lang w:val="en-US" w:eastAsia="zh-CN"/>
        </w:rPr>
        <w:t>贵州省公路建设养护集团有限公司“四好农村路”团体标准编制及相关知识产权配套服务采购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。</w:t>
      </w:r>
    </w:p>
    <w:p>
      <w:pPr>
        <w:pStyle w:val="8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bookmarkStart w:id="27" w:name="_Toc5910"/>
      <w:bookmarkStart w:id="28" w:name="_Toc10941"/>
      <w:bookmarkStart w:id="29" w:name="_Toc27927"/>
      <w:bookmarkStart w:id="30" w:name="_Toc14263"/>
      <w:bookmarkStart w:id="31" w:name="_Toc1275"/>
      <w:bookmarkStart w:id="32" w:name="_Toc8108"/>
      <w:bookmarkStart w:id="33" w:name="_Toc9540"/>
      <w:bookmarkStart w:id="34" w:name="_Toc20404"/>
      <w:bookmarkStart w:id="35" w:name="_Toc8550"/>
      <w:bookmarkStart w:id="36" w:name="_Toc10653"/>
      <w:bookmarkStart w:id="37" w:name="_Toc14607"/>
      <w:bookmarkStart w:id="38" w:name="_Toc5949"/>
      <w:bookmarkStart w:id="39" w:name="_Toc31220"/>
      <w:bookmarkStart w:id="40" w:name="_Toc7557"/>
      <w:bookmarkStart w:id="41" w:name="_Toc15157"/>
      <w:bookmarkStart w:id="42" w:name="_Toc22173"/>
      <w:bookmarkStart w:id="43" w:name="_Toc6944"/>
      <w:bookmarkStart w:id="44" w:name="_Toc7841"/>
      <w:bookmarkStart w:id="45" w:name="_Toc5009"/>
      <w:bookmarkStart w:id="46" w:name="_Toc26168"/>
      <w:bookmarkStart w:id="47" w:name="_Toc23555"/>
      <w:bookmarkStart w:id="48" w:name="_Toc13586"/>
      <w:bookmarkStart w:id="49" w:name="_Toc8253"/>
      <w:bookmarkStart w:id="50" w:name="_Toc24622"/>
      <w:bookmarkStart w:id="51" w:name="_Toc28103"/>
      <w:bookmarkStart w:id="52" w:name="_Toc2173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概况与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采购范围</w:t>
      </w:r>
      <w:bookmarkEnd w:id="51"/>
      <w:bookmarkEnd w:id="52"/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2.1 采购要求：依据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《团体标准管理规定》（国标委联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[2019]1号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）、《标准化工作导则》（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GB/T1.1-2020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等法律法规、办法要求，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编制贵州省“四好农村路”管养相关团体标准；协助申报“四好农村路”管养相关知识产权；协助梳理“四好农村路”相关技术成果，并提供贵州省省级学会报奖咨询服务。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 采购内容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内容：贵州省公路建设养护集团有限公司“四好农村路”团体标准编制及相关知识产权配套服务。主要服务内容包括：（1）贵州省“四好农村路”建设养护团体标准编制；（2）“四好农村路”管养相关知识产权申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。（3）梳理“四好农村路”相关技术成果，并提供交通领域行业协会或学会报奖咨询服务。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53" w:name="_Toc17396"/>
      <w:bookmarkStart w:id="54" w:name="_Toc15743"/>
      <w:bookmarkStart w:id="55" w:name="_Toc19352"/>
      <w:bookmarkStart w:id="56" w:name="_Toc13860"/>
      <w:bookmarkStart w:id="57" w:name="_Toc31190"/>
      <w:bookmarkStart w:id="58" w:name="_Toc32400"/>
      <w:bookmarkStart w:id="59" w:name="_Toc15607"/>
      <w:bookmarkStart w:id="60" w:name="_Toc24115"/>
      <w:bookmarkStart w:id="61" w:name="_Toc14344"/>
      <w:bookmarkStart w:id="62" w:name="_Toc17707"/>
      <w:bookmarkStart w:id="63" w:name="_Toc7244"/>
      <w:bookmarkStart w:id="64" w:name="_Toc8107"/>
      <w:bookmarkStart w:id="65" w:name="_Toc26258"/>
      <w:bookmarkStart w:id="66" w:name="_Toc19967"/>
      <w:bookmarkStart w:id="67" w:name="_Toc21128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2.3 采购方式：竞价采购。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2.4 服务期限：签订合同之日起3个月。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2.5 采购限价：见采购文件。</w:t>
      </w:r>
    </w:p>
    <w:p>
      <w:pPr>
        <w:pStyle w:val="8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资格要求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3.1资质条件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（一）一般资格要求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1.具有独立承担民事责任的能力，持有有效的营业执照或事业单位法人证书。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具体要求：提供营业执照或事业单位法人证书复印件加盖公章。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2.具有履行合同所必须的专业技术能力。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具体要求：提供具备履行合同所必需的专业技术能力承诺书（按采购文件格式要求进行承诺）。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3.参加本次采购活动前三年内，在经营活动中没有违法违规记录。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具体要求：提供参加采购活动前三年内，在经营活动中没有重大违法犯罪记录的书面声明（按采购文件格式要求进行声明）。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（二）特殊资格要求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项目负责人资格要求：1名，具有高级工程师及以上职称。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（三）本次采购不接受联合体投标。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3.2 财务条件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①须承诺能够开具满足采购人要求的增值税专用发票。②具有良好的银行资信和商业信誉，无处于被责令停业、财产被接管、冻结、破产状态。承诺函格式自拟。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3.3业绩条件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提供1个（2020年至响应文件递交截止日）公路工程相关标准编制或软件著作权业绩；提供1个奖项申报等相关科技成果推广咨询服务项目业绩。</w:t>
      </w:r>
    </w:p>
    <w:p>
      <w:pPr>
        <w:pStyle w:val="8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四、采购文件的获取：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4.1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文件的获取方式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凡有意参加本次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并符合资格要求的申请人，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请携带盖章营业执照复印件、采购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文件领取登记表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授权委托书，于2024年7月30日12时至8月2日17时（节假日除外）前，到我集团公司206室报名并领取采购文件。</w:t>
      </w:r>
    </w:p>
    <w:p>
      <w:pPr>
        <w:pStyle w:val="2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4.2 采购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文件售价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元整。</w:t>
      </w:r>
    </w:p>
    <w:p>
      <w:pPr>
        <w:pageBreakBefore w:val="0"/>
        <w:kinsoku/>
        <w:wordWrap/>
        <w:overflowPunct/>
        <w:topLinePunct w:val="0"/>
        <w:bidi w:val="0"/>
        <w:spacing w:before="1" w:line="520" w:lineRule="exact"/>
        <w:ind w:right="59" w:firstLine="60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该项目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缴纳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保证金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bCs w:val="0"/>
          <w:strike w:val="0"/>
          <w:dstrike w:val="0"/>
          <w:kern w:val="0"/>
          <w:sz w:val="30"/>
          <w:szCs w:val="30"/>
          <w:highlight w:val="none"/>
          <w:u w:val="single"/>
        </w:rPr>
        <w:t>元（大写：</w:t>
      </w:r>
      <w:r>
        <w:rPr>
          <w:rFonts w:hint="eastAsia" w:ascii="仿宋" w:hAnsi="仿宋" w:eastAsia="仿宋" w:cs="仿宋"/>
          <w:b/>
          <w:bCs w:val="0"/>
          <w:strike w:val="0"/>
          <w:dstrike w:val="0"/>
          <w:kern w:val="0"/>
          <w:sz w:val="30"/>
          <w:szCs w:val="30"/>
          <w:highlight w:val="none"/>
          <w:u w:val="single"/>
          <w:lang w:val="en-US" w:eastAsia="zh-CN"/>
        </w:rPr>
        <w:t>零</w:t>
      </w:r>
      <w:r>
        <w:rPr>
          <w:rFonts w:hint="eastAsia" w:ascii="仿宋" w:hAnsi="仿宋" w:eastAsia="仿宋" w:cs="仿宋"/>
          <w:b/>
          <w:bCs w:val="0"/>
          <w:strike w:val="0"/>
          <w:dstrike w:val="0"/>
          <w:kern w:val="0"/>
          <w:sz w:val="30"/>
          <w:szCs w:val="30"/>
          <w:highlight w:val="none"/>
          <w:u w:val="single"/>
        </w:rPr>
        <w:t>元整）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pStyle w:val="8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五、</w:t>
      </w:r>
      <w:bookmarkStart w:id="68" w:name="_Toc13341"/>
      <w:bookmarkStart w:id="69" w:name="_Toc20547"/>
      <w:bookmarkStart w:id="70" w:name="_Toc27158"/>
      <w:bookmarkStart w:id="71" w:name="_Toc17242"/>
      <w:bookmarkStart w:id="72" w:name="_Toc22595"/>
      <w:bookmarkStart w:id="73" w:name="_Toc7900"/>
      <w:bookmarkStart w:id="74" w:name="_Toc6164"/>
      <w:bookmarkStart w:id="75" w:name="_Toc23728"/>
      <w:bookmarkStart w:id="76" w:name="_Toc15967"/>
      <w:bookmarkStart w:id="77" w:name="_Toc1361"/>
      <w:bookmarkStart w:id="78" w:name="_Toc3708"/>
      <w:bookmarkStart w:id="79" w:name="_Toc20975"/>
      <w:bookmarkStart w:id="80" w:name="_Toc12090"/>
      <w:bookmarkStart w:id="81" w:name="_Toc31760"/>
      <w:bookmarkStart w:id="82" w:name="_Toc15262"/>
      <w:bookmarkStart w:id="83" w:name="_Toc24490"/>
      <w:bookmarkStart w:id="84" w:name="_Toc29564"/>
      <w:bookmarkStart w:id="85" w:name="_Toc9064"/>
      <w:bookmarkStart w:id="86" w:name="_Toc32168"/>
      <w:bookmarkStart w:id="87" w:name="_Toc27889"/>
      <w:bookmarkStart w:id="88" w:name="_Toc31999"/>
      <w:bookmarkStart w:id="89" w:name="_Toc10820"/>
      <w:bookmarkStart w:id="90" w:name="_Toc9384"/>
      <w:bookmarkStart w:id="91" w:name="_Toc23760"/>
      <w:bookmarkStart w:id="92" w:name="_Toc10860"/>
      <w:bookmarkStart w:id="93" w:name="_Toc12049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文件的递交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5.1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响应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文件递交的截止时间：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分。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5.2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响应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文件递交地点：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eastAsia="zh-CN"/>
        </w:rPr>
        <w:t>贵州省贵阳市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白云区金欣路贵州省公路建设养护集团有限公司401会议室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逾期送达的或者未送达指定地点的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不予受理。</w:t>
      </w:r>
    </w:p>
    <w:p>
      <w:pPr>
        <w:pStyle w:val="8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bookmarkStart w:id="94" w:name="_Toc15504"/>
      <w:bookmarkStart w:id="95" w:name="_Toc16610"/>
      <w:bookmarkStart w:id="96" w:name="_Toc29176"/>
      <w:bookmarkStart w:id="97" w:name="_Toc2711"/>
      <w:bookmarkStart w:id="98" w:name="_Toc13438"/>
      <w:bookmarkStart w:id="99" w:name="_Toc11392"/>
      <w:bookmarkStart w:id="100" w:name="_Toc2557"/>
      <w:bookmarkStart w:id="101" w:name="_Toc16781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联系方式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08" w:firstLineChars="200"/>
        <w:textAlignment w:val="auto"/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lang w:val="en-US" w:eastAsia="zh-CN"/>
        </w:rPr>
        <w:t>采购单位：</w:t>
      </w: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08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lang w:val="en-US" w:eastAsia="zh-CN"/>
        </w:rPr>
        <w:t>地  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eastAsia="zh-CN"/>
        </w:rPr>
        <w:t>贵州省贵阳市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白云区金欣路贵州省公路建设养护集团有限公司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08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 xml:space="preserve">联系人：雷先生   </w:t>
      </w:r>
      <w:bookmarkStart w:id="102" w:name="_Toc14792"/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13985103681</w:t>
      </w:r>
    </w:p>
    <w:bookmarkEnd w:id="102"/>
    <w:p>
      <w:pPr>
        <w:pStyle w:val="2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right"/>
        <w:textAlignment w:val="auto"/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>
      <w:pPr>
        <w:pStyle w:val="2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  <w:t xml:space="preserve">                        2024年7月30日</w:t>
      </w:r>
    </w:p>
    <w:p>
      <w:pP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  <w:br w:type="page"/>
      </w:r>
    </w:p>
    <w:p>
      <w:pPr>
        <w:ind w:left="0" w:leftChars="0" w:firstLine="0" w:firstLineChars="0"/>
        <w:jc w:val="left"/>
        <w:rPr>
          <w:rFonts w:hint="eastAsia" w:ascii="Arial" w:hAnsi="宋体" w:cs="Arial"/>
          <w:color w:val="auto"/>
          <w:sz w:val="28"/>
          <w:szCs w:val="28"/>
        </w:rPr>
      </w:pPr>
      <w:r>
        <w:rPr>
          <w:rFonts w:hint="eastAsia" w:ascii="Arial" w:hAnsi="宋体" w:cs="Arial"/>
          <w:color w:val="auto"/>
          <w:sz w:val="28"/>
          <w:szCs w:val="28"/>
        </w:rPr>
        <w:t>附件</w:t>
      </w:r>
      <w:r>
        <w:rPr>
          <w:rFonts w:hint="eastAsia" w:ascii="Arial" w:hAnsi="宋体" w:cs="Arial"/>
          <w:color w:val="auto"/>
          <w:sz w:val="28"/>
          <w:szCs w:val="28"/>
          <w:lang w:val="en-US" w:eastAsia="zh-CN"/>
        </w:rPr>
        <w:t>1</w:t>
      </w:r>
      <w:r>
        <w:rPr>
          <w:rFonts w:hint="eastAsia" w:ascii="Arial" w:hAnsi="宋体" w:cs="Arial"/>
          <w:color w:val="auto"/>
          <w:sz w:val="28"/>
          <w:szCs w:val="28"/>
        </w:rPr>
        <w:t>：</w:t>
      </w:r>
      <w:r>
        <w:rPr>
          <w:rFonts w:hint="eastAsia" w:ascii="Arial" w:hAnsi="宋体" w:cs="Arial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Arial" w:hAnsi="宋体" w:cs="Arial"/>
          <w:color w:val="auto"/>
          <w:sz w:val="28"/>
          <w:szCs w:val="28"/>
        </w:rPr>
        <w:t>文件领取登记表</w:t>
      </w:r>
    </w:p>
    <w:tbl>
      <w:tblPr>
        <w:tblStyle w:val="32"/>
        <w:tblW w:w="90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71"/>
        <w:gridCol w:w="1640"/>
        <w:gridCol w:w="1640"/>
        <w:gridCol w:w="2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贵州省公路建设养护集团有限公司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“四好农村路”团体标准编制及相关知识产权配套服务采购报名表、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文件领取登记表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贵州省公路建设养护集团有限公司“四好农村路”团体标准编制及相关知识产权配套服务采购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盖章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领取人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（手机）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电子邮箱（供接收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文件电子版使用）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领取登记时间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 xml:space="preserve">  </w:t>
            </w:r>
          </w:p>
        </w:tc>
      </w:tr>
    </w:tbl>
    <w:p>
      <w:pPr>
        <w:pStyle w:val="27"/>
        <w:widowControl w:val="0"/>
        <w:numPr>
          <w:ilvl w:val="0"/>
          <w:numId w:val="0"/>
        </w:numPr>
        <w:spacing w:line="360" w:lineRule="auto"/>
        <w:jc w:val="right"/>
        <w:rPr>
          <w:rFonts w:hint="default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cols w:space="0" w:num="1"/>
          <w:docGrid w:type="linesAndChars" w:linePitch="332" w:charSpace="915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outlineLvl w:val="9"/>
        <w:rPr>
          <w:rFonts w:hint="eastAsia" w:ascii="Arial" w:hAnsi="宋体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宋体" w:cs="Arial"/>
          <w:color w:val="auto"/>
          <w:sz w:val="28"/>
          <w:szCs w:val="28"/>
        </w:rPr>
        <w:t>附件</w:t>
      </w:r>
      <w:r>
        <w:rPr>
          <w:rFonts w:hint="eastAsia" w:ascii="Arial" w:hAnsi="宋体" w:cs="Arial"/>
          <w:color w:val="auto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color w:val="auto"/>
          <w:sz w:val="28"/>
          <w:szCs w:val="28"/>
        </w:rPr>
        <w:t>：</w:t>
      </w:r>
      <w:r>
        <w:rPr>
          <w:rFonts w:hint="eastAsia" w:ascii="Arial" w:hAnsi="宋体" w:cs="Arial"/>
          <w:color w:val="auto"/>
          <w:sz w:val="28"/>
          <w:szCs w:val="28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法定代表人授权委托书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采购人名称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8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全称）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姓名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职务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委托代理人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姓名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身份证号码）为本公司合法代理人，参加贵方组织的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活动，代表本公司处理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活动中的一切事宜。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8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本授权委托书签章即生效，委托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sz w:val="24"/>
          <w:szCs w:val="24"/>
        </w:rPr>
        <w:t>人无转委托权。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附：法定代表人及委托代理人身份证正、反面扫描复印件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4474" w:type="dxa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法定代表人身份证扫描复印件正面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4" w:type="dxa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法定代表人身份证扫描复印件反面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4474" w:type="dxa"/>
            <w:vAlign w:val="top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委托代理人身份证扫描复印件正面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4" w:type="dxa"/>
            <w:vAlign w:val="top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委托代理人身份证扫描复印件反面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注：身份证复印件如为粘贴的，须在身份证复印件与本页接缝处加盖公章；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244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供应商名称（公章）： 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244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法定代表人（签字或签章）：    </w:t>
      </w:r>
      <w:bookmarkStart w:id="103" w:name="_GoBack"/>
      <w:bookmarkEnd w:id="10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244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被授权代表（签字）： 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244" w:firstLineChars="100"/>
        <w:textAlignment w:val="auto"/>
        <w:outlineLvl w:val="9"/>
        <w:rPr>
          <w:rFonts w:hint="default" w:ascii="仿宋" w:hAnsi="仿宋" w:eastAsia="仿宋" w:cs="仿宋"/>
          <w:bCs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日期：    年   月   日</w:t>
      </w:r>
    </w:p>
    <w:sectPr>
      <w:pgSz w:w="11906" w:h="16838"/>
      <w:pgMar w:top="1440" w:right="1797" w:bottom="1440" w:left="1797" w:header="851" w:footer="992" w:gutter="0"/>
      <w:cols w:space="0" w:num="1"/>
      <w:docGrid w:type="linesAndChars" w:linePitch="332" w:charSpace="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8"/>
      </w:pPr>
      <w:r>
        <w:separator/>
      </w:r>
    </w:p>
  </w:footnote>
  <w:footnote w:type="continuationSeparator" w:id="1">
    <w:p>
      <w:pPr>
        <w:spacing w:line="360" w:lineRule="auto"/>
        <w:ind w:firstLine="4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b32bc57c-9769-4a2c-a858-1251ffb0295e"/>
  </w:docVars>
  <w:rsids>
    <w:rsidRoot w:val="00D446E0"/>
    <w:rsid w:val="0000618B"/>
    <w:rsid w:val="000114E9"/>
    <w:rsid w:val="0002617A"/>
    <w:rsid w:val="00033061"/>
    <w:rsid w:val="000365C2"/>
    <w:rsid w:val="0004043D"/>
    <w:rsid w:val="00055C3C"/>
    <w:rsid w:val="0005629B"/>
    <w:rsid w:val="000626DF"/>
    <w:rsid w:val="00073637"/>
    <w:rsid w:val="000738E7"/>
    <w:rsid w:val="00074A2F"/>
    <w:rsid w:val="00076DD5"/>
    <w:rsid w:val="000A3053"/>
    <w:rsid w:val="000B3DC0"/>
    <w:rsid w:val="000C6BE9"/>
    <w:rsid w:val="000F7AC4"/>
    <w:rsid w:val="00116460"/>
    <w:rsid w:val="00120AD2"/>
    <w:rsid w:val="0014796F"/>
    <w:rsid w:val="0019421F"/>
    <w:rsid w:val="001A6F6D"/>
    <w:rsid w:val="001B6E41"/>
    <w:rsid w:val="001C4D0E"/>
    <w:rsid w:val="001D229C"/>
    <w:rsid w:val="001D40D1"/>
    <w:rsid w:val="001E25DB"/>
    <w:rsid w:val="001F3BE6"/>
    <w:rsid w:val="001F75CF"/>
    <w:rsid w:val="00202C34"/>
    <w:rsid w:val="002A34A7"/>
    <w:rsid w:val="002A3B6F"/>
    <w:rsid w:val="002B6A1E"/>
    <w:rsid w:val="002B7A99"/>
    <w:rsid w:val="002C0BEE"/>
    <w:rsid w:val="002D7FC6"/>
    <w:rsid w:val="002E6D4F"/>
    <w:rsid w:val="002F416C"/>
    <w:rsid w:val="003015FE"/>
    <w:rsid w:val="00302209"/>
    <w:rsid w:val="00351C0F"/>
    <w:rsid w:val="003648DC"/>
    <w:rsid w:val="0036563B"/>
    <w:rsid w:val="00370E6C"/>
    <w:rsid w:val="00375AB4"/>
    <w:rsid w:val="00377111"/>
    <w:rsid w:val="00392869"/>
    <w:rsid w:val="003A4966"/>
    <w:rsid w:val="003A4B5F"/>
    <w:rsid w:val="003B04D3"/>
    <w:rsid w:val="003C1E67"/>
    <w:rsid w:val="003C3A68"/>
    <w:rsid w:val="003D68A0"/>
    <w:rsid w:val="003F3131"/>
    <w:rsid w:val="003F6B69"/>
    <w:rsid w:val="00416D98"/>
    <w:rsid w:val="0042752D"/>
    <w:rsid w:val="0043331F"/>
    <w:rsid w:val="00440B9B"/>
    <w:rsid w:val="004432AF"/>
    <w:rsid w:val="00473619"/>
    <w:rsid w:val="0047760E"/>
    <w:rsid w:val="00482DCE"/>
    <w:rsid w:val="00485625"/>
    <w:rsid w:val="004A3C44"/>
    <w:rsid w:val="004A5DC8"/>
    <w:rsid w:val="004A7CC6"/>
    <w:rsid w:val="004B498E"/>
    <w:rsid w:val="004C2A3A"/>
    <w:rsid w:val="004C4AFA"/>
    <w:rsid w:val="004F4873"/>
    <w:rsid w:val="004F7201"/>
    <w:rsid w:val="005201B5"/>
    <w:rsid w:val="005214FA"/>
    <w:rsid w:val="00524A7E"/>
    <w:rsid w:val="00524B31"/>
    <w:rsid w:val="005342F3"/>
    <w:rsid w:val="005602C2"/>
    <w:rsid w:val="005678A9"/>
    <w:rsid w:val="00571961"/>
    <w:rsid w:val="005767F5"/>
    <w:rsid w:val="005B4544"/>
    <w:rsid w:val="005C718E"/>
    <w:rsid w:val="005D2FE7"/>
    <w:rsid w:val="006024FD"/>
    <w:rsid w:val="00604DA9"/>
    <w:rsid w:val="00617EFD"/>
    <w:rsid w:val="00632EE7"/>
    <w:rsid w:val="00640E76"/>
    <w:rsid w:val="00646BCF"/>
    <w:rsid w:val="006515AC"/>
    <w:rsid w:val="0067222A"/>
    <w:rsid w:val="00681C07"/>
    <w:rsid w:val="00685F3D"/>
    <w:rsid w:val="00690AA1"/>
    <w:rsid w:val="006A2293"/>
    <w:rsid w:val="006A65FF"/>
    <w:rsid w:val="006B0009"/>
    <w:rsid w:val="006C4017"/>
    <w:rsid w:val="006C5382"/>
    <w:rsid w:val="006C786D"/>
    <w:rsid w:val="006D3576"/>
    <w:rsid w:val="0070583D"/>
    <w:rsid w:val="007070AD"/>
    <w:rsid w:val="00730ABE"/>
    <w:rsid w:val="0074752F"/>
    <w:rsid w:val="00760800"/>
    <w:rsid w:val="00761FF3"/>
    <w:rsid w:val="00770E1B"/>
    <w:rsid w:val="0077339C"/>
    <w:rsid w:val="007845B9"/>
    <w:rsid w:val="00786CDD"/>
    <w:rsid w:val="007979AE"/>
    <w:rsid w:val="007A6561"/>
    <w:rsid w:val="007D0261"/>
    <w:rsid w:val="007D5FCF"/>
    <w:rsid w:val="007E1012"/>
    <w:rsid w:val="0084622C"/>
    <w:rsid w:val="00850D99"/>
    <w:rsid w:val="00850DDE"/>
    <w:rsid w:val="00863DFB"/>
    <w:rsid w:val="008664F7"/>
    <w:rsid w:val="00867E3C"/>
    <w:rsid w:val="00881AB1"/>
    <w:rsid w:val="0088586B"/>
    <w:rsid w:val="00885D4D"/>
    <w:rsid w:val="00896184"/>
    <w:rsid w:val="008B0F65"/>
    <w:rsid w:val="008B6685"/>
    <w:rsid w:val="008B7541"/>
    <w:rsid w:val="008C2752"/>
    <w:rsid w:val="008F02FA"/>
    <w:rsid w:val="008F2952"/>
    <w:rsid w:val="0091696A"/>
    <w:rsid w:val="009332F4"/>
    <w:rsid w:val="0094049B"/>
    <w:rsid w:val="00940B8B"/>
    <w:rsid w:val="00950A88"/>
    <w:rsid w:val="009546D2"/>
    <w:rsid w:val="0096082D"/>
    <w:rsid w:val="009A0CF9"/>
    <w:rsid w:val="009A3AA7"/>
    <w:rsid w:val="009A7090"/>
    <w:rsid w:val="009B0CD9"/>
    <w:rsid w:val="009C37E8"/>
    <w:rsid w:val="009C7121"/>
    <w:rsid w:val="009D0899"/>
    <w:rsid w:val="009D3471"/>
    <w:rsid w:val="009D3641"/>
    <w:rsid w:val="009F5480"/>
    <w:rsid w:val="00A12AD3"/>
    <w:rsid w:val="00A23F52"/>
    <w:rsid w:val="00A31521"/>
    <w:rsid w:val="00A43348"/>
    <w:rsid w:val="00A44D7A"/>
    <w:rsid w:val="00A55356"/>
    <w:rsid w:val="00A730D3"/>
    <w:rsid w:val="00A83B56"/>
    <w:rsid w:val="00AA5D14"/>
    <w:rsid w:val="00AD4455"/>
    <w:rsid w:val="00AF56C5"/>
    <w:rsid w:val="00AF612D"/>
    <w:rsid w:val="00AF69CF"/>
    <w:rsid w:val="00B054FC"/>
    <w:rsid w:val="00B1634A"/>
    <w:rsid w:val="00B75498"/>
    <w:rsid w:val="00B84795"/>
    <w:rsid w:val="00B87E2B"/>
    <w:rsid w:val="00BA4B12"/>
    <w:rsid w:val="00BA51F0"/>
    <w:rsid w:val="00BC0454"/>
    <w:rsid w:val="00BC1319"/>
    <w:rsid w:val="00BD208B"/>
    <w:rsid w:val="00BD27D0"/>
    <w:rsid w:val="00BE32DC"/>
    <w:rsid w:val="00BF34FE"/>
    <w:rsid w:val="00BF5DE7"/>
    <w:rsid w:val="00C25EDF"/>
    <w:rsid w:val="00C26054"/>
    <w:rsid w:val="00C3432F"/>
    <w:rsid w:val="00C3433E"/>
    <w:rsid w:val="00C516CB"/>
    <w:rsid w:val="00C529CA"/>
    <w:rsid w:val="00C73065"/>
    <w:rsid w:val="00C93DF7"/>
    <w:rsid w:val="00C96D2A"/>
    <w:rsid w:val="00CA6FCA"/>
    <w:rsid w:val="00CC1423"/>
    <w:rsid w:val="00CC7869"/>
    <w:rsid w:val="00CE11A7"/>
    <w:rsid w:val="00D17F4A"/>
    <w:rsid w:val="00D27D03"/>
    <w:rsid w:val="00D345DA"/>
    <w:rsid w:val="00D363C1"/>
    <w:rsid w:val="00D446E0"/>
    <w:rsid w:val="00D44A30"/>
    <w:rsid w:val="00D50570"/>
    <w:rsid w:val="00D67E4C"/>
    <w:rsid w:val="00D8287A"/>
    <w:rsid w:val="00D9278C"/>
    <w:rsid w:val="00D96375"/>
    <w:rsid w:val="00DB6EFE"/>
    <w:rsid w:val="00DD173B"/>
    <w:rsid w:val="00E10B86"/>
    <w:rsid w:val="00E31792"/>
    <w:rsid w:val="00E431E8"/>
    <w:rsid w:val="00E46864"/>
    <w:rsid w:val="00E724B7"/>
    <w:rsid w:val="00E773EA"/>
    <w:rsid w:val="00E92260"/>
    <w:rsid w:val="00EB4CF1"/>
    <w:rsid w:val="00EC0683"/>
    <w:rsid w:val="00EF21E9"/>
    <w:rsid w:val="00EF5902"/>
    <w:rsid w:val="00EF6DC8"/>
    <w:rsid w:val="00EF734B"/>
    <w:rsid w:val="00F04EB6"/>
    <w:rsid w:val="00F05FF9"/>
    <w:rsid w:val="00F06CD8"/>
    <w:rsid w:val="00F40682"/>
    <w:rsid w:val="00F47E2B"/>
    <w:rsid w:val="00F5794B"/>
    <w:rsid w:val="00F6418B"/>
    <w:rsid w:val="00F726F7"/>
    <w:rsid w:val="00F73125"/>
    <w:rsid w:val="00F84974"/>
    <w:rsid w:val="00F8504A"/>
    <w:rsid w:val="00F864EC"/>
    <w:rsid w:val="00FB1905"/>
    <w:rsid w:val="00FC265C"/>
    <w:rsid w:val="015D78AE"/>
    <w:rsid w:val="016043AA"/>
    <w:rsid w:val="01953229"/>
    <w:rsid w:val="02261A9D"/>
    <w:rsid w:val="027345B1"/>
    <w:rsid w:val="029B066E"/>
    <w:rsid w:val="037417F8"/>
    <w:rsid w:val="04C10E1A"/>
    <w:rsid w:val="04CD6673"/>
    <w:rsid w:val="05BB0C2E"/>
    <w:rsid w:val="067D14CC"/>
    <w:rsid w:val="070813F6"/>
    <w:rsid w:val="08DF5EB6"/>
    <w:rsid w:val="08F8513B"/>
    <w:rsid w:val="092E1232"/>
    <w:rsid w:val="0BA11DEC"/>
    <w:rsid w:val="0BB21CA6"/>
    <w:rsid w:val="0BD571F9"/>
    <w:rsid w:val="0C460C57"/>
    <w:rsid w:val="0C5C66F5"/>
    <w:rsid w:val="0C8B665C"/>
    <w:rsid w:val="0ED91C40"/>
    <w:rsid w:val="0F2C1D70"/>
    <w:rsid w:val="0FB41705"/>
    <w:rsid w:val="107C7193"/>
    <w:rsid w:val="126C7005"/>
    <w:rsid w:val="134C57A7"/>
    <w:rsid w:val="140B289C"/>
    <w:rsid w:val="156F5593"/>
    <w:rsid w:val="15C56A7A"/>
    <w:rsid w:val="15ED4497"/>
    <w:rsid w:val="16ED2A7F"/>
    <w:rsid w:val="16FD34EA"/>
    <w:rsid w:val="181A136A"/>
    <w:rsid w:val="183F2B14"/>
    <w:rsid w:val="184F07E7"/>
    <w:rsid w:val="18552337"/>
    <w:rsid w:val="1982720A"/>
    <w:rsid w:val="1B544B28"/>
    <w:rsid w:val="1BEF4851"/>
    <w:rsid w:val="1C1D29F3"/>
    <w:rsid w:val="1D022362"/>
    <w:rsid w:val="1D33076D"/>
    <w:rsid w:val="1DB95116"/>
    <w:rsid w:val="1E6A4663"/>
    <w:rsid w:val="1ECA499A"/>
    <w:rsid w:val="20467B10"/>
    <w:rsid w:val="210466A8"/>
    <w:rsid w:val="21C1459A"/>
    <w:rsid w:val="21C347B6"/>
    <w:rsid w:val="21CD1190"/>
    <w:rsid w:val="2209468E"/>
    <w:rsid w:val="234B10F5"/>
    <w:rsid w:val="23501823"/>
    <w:rsid w:val="23585ABF"/>
    <w:rsid w:val="23FF151C"/>
    <w:rsid w:val="25392A48"/>
    <w:rsid w:val="25827B2D"/>
    <w:rsid w:val="25B32729"/>
    <w:rsid w:val="25B83F05"/>
    <w:rsid w:val="25E71680"/>
    <w:rsid w:val="264371C4"/>
    <w:rsid w:val="26A43E4A"/>
    <w:rsid w:val="277A2CFF"/>
    <w:rsid w:val="27816A38"/>
    <w:rsid w:val="290548E8"/>
    <w:rsid w:val="292426D3"/>
    <w:rsid w:val="29740458"/>
    <w:rsid w:val="2A235044"/>
    <w:rsid w:val="2A3D219A"/>
    <w:rsid w:val="2A4E7325"/>
    <w:rsid w:val="2AA809EC"/>
    <w:rsid w:val="2D863F38"/>
    <w:rsid w:val="2ECB6A58"/>
    <w:rsid w:val="2F454982"/>
    <w:rsid w:val="30826B65"/>
    <w:rsid w:val="30CD5E8E"/>
    <w:rsid w:val="31BC4E95"/>
    <w:rsid w:val="328D6E66"/>
    <w:rsid w:val="329B4993"/>
    <w:rsid w:val="3382407F"/>
    <w:rsid w:val="33837DA4"/>
    <w:rsid w:val="33AD7CBA"/>
    <w:rsid w:val="342B34CF"/>
    <w:rsid w:val="342D691E"/>
    <w:rsid w:val="34BE75D0"/>
    <w:rsid w:val="364705CC"/>
    <w:rsid w:val="367F3774"/>
    <w:rsid w:val="37B15033"/>
    <w:rsid w:val="3BAC602A"/>
    <w:rsid w:val="3C4869A2"/>
    <w:rsid w:val="3C593FF1"/>
    <w:rsid w:val="3CA628B2"/>
    <w:rsid w:val="3CD22140"/>
    <w:rsid w:val="3E1D6BA4"/>
    <w:rsid w:val="3EB3456B"/>
    <w:rsid w:val="3EF67B21"/>
    <w:rsid w:val="3F0D2E37"/>
    <w:rsid w:val="3F220696"/>
    <w:rsid w:val="3F555ED0"/>
    <w:rsid w:val="405F012D"/>
    <w:rsid w:val="406E36E7"/>
    <w:rsid w:val="412723E0"/>
    <w:rsid w:val="41E85FE8"/>
    <w:rsid w:val="427F7CEA"/>
    <w:rsid w:val="43906C7D"/>
    <w:rsid w:val="4542474C"/>
    <w:rsid w:val="456B2DAB"/>
    <w:rsid w:val="473118AB"/>
    <w:rsid w:val="478C2F7C"/>
    <w:rsid w:val="4964066C"/>
    <w:rsid w:val="49D02FE5"/>
    <w:rsid w:val="4A7C0F71"/>
    <w:rsid w:val="4AE74AF2"/>
    <w:rsid w:val="4AF61D14"/>
    <w:rsid w:val="4B180E1F"/>
    <w:rsid w:val="4D0C5DC7"/>
    <w:rsid w:val="4D474646"/>
    <w:rsid w:val="4DF706C3"/>
    <w:rsid w:val="4F1163D7"/>
    <w:rsid w:val="4F297F24"/>
    <w:rsid w:val="51501312"/>
    <w:rsid w:val="51736DAF"/>
    <w:rsid w:val="527728CF"/>
    <w:rsid w:val="541F6D7A"/>
    <w:rsid w:val="55052414"/>
    <w:rsid w:val="55201740"/>
    <w:rsid w:val="563247FB"/>
    <w:rsid w:val="572052E3"/>
    <w:rsid w:val="57AA5ADF"/>
    <w:rsid w:val="5822724B"/>
    <w:rsid w:val="58D708C7"/>
    <w:rsid w:val="59DD7FC2"/>
    <w:rsid w:val="5AF54CD9"/>
    <w:rsid w:val="5BA81D4B"/>
    <w:rsid w:val="5C645C72"/>
    <w:rsid w:val="5DAB0D04"/>
    <w:rsid w:val="5DD37088"/>
    <w:rsid w:val="5E68756F"/>
    <w:rsid w:val="5F1260B0"/>
    <w:rsid w:val="5F4973A1"/>
    <w:rsid w:val="6102797C"/>
    <w:rsid w:val="61B85511"/>
    <w:rsid w:val="627A4C9B"/>
    <w:rsid w:val="627B3D15"/>
    <w:rsid w:val="627E23E7"/>
    <w:rsid w:val="63F672D6"/>
    <w:rsid w:val="64C73242"/>
    <w:rsid w:val="64CC0858"/>
    <w:rsid w:val="66027904"/>
    <w:rsid w:val="67FF4E73"/>
    <w:rsid w:val="69103CC1"/>
    <w:rsid w:val="69143AB3"/>
    <w:rsid w:val="6A3D5230"/>
    <w:rsid w:val="6A721EA2"/>
    <w:rsid w:val="6B480E55"/>
    <w:rsid w:val="6B907679"/>
    <w:rsid w:val="6B9B0F84"/>
    <w:rsid w:val="6D0B750C"/>
    <w:rsid w:val="6DFE2742"/>
    <w:rsid w:val="6ED749C9"/>
    <w:rsid w:val="6FB66E7C"/>
    <w:rsid w:val="703F2562"/>
    <w:rsid w:val="71C538DC"/>
    <w:rsid w:val="727A5D97"/>
    <w:rsid w:val="73263883"/>
    <w:rsid w:val="74E90B95"/>
    <w:rsid w:val="75DE652E"/>
    <w:rsid w:val="75E033DC"/>
    <w:rsid w:val="768D3BBF"/>
    <w:rsid w:val="76951554"/>
    <w:rsid w:val="7746449A"/>
    <w:rsid w:val="779E4F5A"/>
    <w:rsid w:val="78202F3D"/>
    <w:rsid w:val="783B4121"/>
    <w:rsid w:val="79031AA8"/>
    <w:rsid w:val="790E223E"/>
    <w:rsid w:val="79C225B5"/>
    <w:rsid w:val="7A077D91"/>
    <w:rsid w:val="7A1F7224"/>
    <w:rsid w:val="7AA8721A"/>
    <w:rsid w:val="7C605FFE"/>
    <w:rsid w:val="7C8F0691"/>
    <w:rsid w:val="7D104F55"/>
    <w:rsid w:val="7DAE4B47"/>
    <w:rsid w:val="7DBB09EA"/>
    <w:rsid w:val="7EEE37AD"/>
    <w:rsid w:val="7F2D7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pBdr>
        <w:bottom w:val="single" w:color="365F91" w:sz="12" w:space="1"/>
      </w:pBdr>
      <w:spacing w:before="600" w:after="80"/>
      <w:ind w:firstLine="0"/>
      <w:outlineLvl w:val="0"/>
    </w:pPr>
    <w:rPr>
      <w:rFonts w:ascii="Cambria" w:hAnsi="Cambria"/>
      <w:b/>
      <w:bCs/>
      <w:color w:val="365F91"/>
    </w:rPr>
  </w:style>
  <w:style w:type="paragraph" w:styleId="4">
    <w:name w:val="heading 2"/>
    <w:basedOn w:val="1"/>
    <w:next w:val="1"/>
    <w:link w:val="39"/>
    <w:unhideWhenUsed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/>
      <w:color w:val="365F91"/>
    </w:rPr>
  </w:style>
  <w:style w:type="paragraph" w:styleId="5">
    <w:name w:val="heading 3"/>
    <w:basedOn w:val="1"/>
    <w:next w:val="1"/>
    <w:link w:val="40"/>
    <w:unhideWhenUsed/>
    <w:qFormat/>
    <w:uiPriority w:val="9"/>
    <w:pPr>
      <w:pBdr>
        <w:bottom w:val="single" w:color="95B3D7" w:sz="4" w:space="1"/>
      </w:pBdr>
      <w:spacing w:before="200" w:after="80"/>
      <w:ind w:firstLine="0"/>
      <w:outlineLvl w:val="2"/>
    </w:pPr>
    <w:rPr>
      <w:rFonts w:ascii="Cambria" w:hAnsi="Cambria"/>
      <w:color w:val="4F81BD"/>
    </w:rPr>
  </w:style>
  <w:style w:type="paragraph" w:styleId="6">
    <w:name w:val="heading 4"/>
    <w:basedOn w:val="1"/>
    <w:next w:val="7"/>
    <w:link w:val="41"/>
    <w:unhideWhenUsed/>
    <w:qFormat/>
    <w:uiPriority w:val="9"/>
    <w:pPr>
      <w:pBdr>
        <w:bottom w:val="single" w:color="B8CCE4" w:sz="4" w:space="2"/>
      </w:pBdr>
      <w:spacing w:before="200" w:after="80"/>
      <w:ind w:firstLine="0"/>
      <w:outlineLvl w:val="3"/>
    </w:pPr>
    <w:rPr>
      <w:rFonts w:ascii="Cambria" w:hAnsi="Cambria"/>
      <w:i/>
      <w:iCs/>
      <w:color w:val="4F81BD"/>
    </w:rPr>
  </w:style>
  <w:style w:type="paragraph" w:styleId="7">
    <w:name w:val="heading 5"/>
    <w:basedOn w:val="1"/>
    <w:next w:val="1"/>
    <w:link w:val="42"/>
    <w:unhideWhenUsed/>
    <w:qFormat/>
    <w:uiPriority w:val="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8">
    <w:name w:val="heading 6"/>
    <w:basedOn w:val="1"/>
    <w:next w:val="1"/>
    <w:link w:val="43"/>
    <w:unhideWhenUsed/>
    <w:qFormat/>
    <w:uiPriority w:val="9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9">
    <w:name w:val="heading 7"/>
    <w:basedOn w:val="1"/>
    <w:next w:val="1"/>
    <w:link w:val="44"/>
    <w:unhideWhenUsed/>
    <w:qFormat/>
    <w:uiPriority w:val="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10">
    <w:name w:val="heading 8"/>
    <w:basedOn w:val="1"/>
    <w:next w:val="1"/>
    <w:link w:val="45"/>
    <w:unhideWhenUsed/>
    <w:qFormat/>
    <w:uiPriority w:val="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11">
    <w:name w:val="heading 9"/>
    <w:basedOn w:val="1"/>
    <w:next w:val="1"/>
    <w:link w:val="46"/>
    <w:unhideWhenUsed/>
    <w:qFormat/>
    <w:uiPriority w:val="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styleId="1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after="50" w:afterLines="50" w:afterAutospacing="0" w:line="312" w:lineRule="auto"/>
      <w:ind w:left="420" w:leftChars="200"/>
      <w:jc w:val="both"/>
    </w:pPr>
    <w:rPr>
      <w:rFonts w:hint="default" w:ascii="Calibri" w:hAnsi="Calibri" w:eastAsia="微软雅黑" w:cs="Times New Roman"/>
      <w:snapToGrid/>
      <w:kern w:val="2"/>
      <w:sz w:val="21"/>
      <w:szCs w:val="21"/>
      <w:lang w:val="en-US" w:eastAsia="zh-CN" w:bidi="ar"/>
    </w:rPr>
  </w:style>
  <w:style w:type="paragraph" w:styleId="13">
    <w:name w:val="Normal Indent"/>
    <w:basedOn w:val="1"/>
    <w:unhideWhenUsed/>
    <w:qFormat/>
    <w:uiPriority w:val="99"/>
    <w:pPr>
      <w:ind w:firstLine="420" w:firstLineChars="200"/>
    </w:pPr>
  </w:style>
  <w:style w:type="paragraph" w:styleId="14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5">
    <w:name w:val="Document Map"/>
    <w:basedOn w:val="1"/>
    <w:link w:val="66"/>
    <w:unhideWhenUsed/>
    <w:qFormat/>
    <w:uiPriority w:val="99"/>
    <w:rPr>
      <w:rFonts w:ascii="宋体" w:eastAsia="宋体"/>
      <w:sz w:val="18"/>
      <w:szCs w:val="18"/>
    </w:rPr>
  </w:style>
  <w:style w:type="paragraph" w:styleId="16">
    <w:name w:val="Body Text"/>
    <w:basedOn w:val="1"/>
    <w:next w:val="1"/>
    <w:link w:val="72"/>
    <w:unhideWhenUsed/>
    <w:qFormat/>
    <w:uiPriority w:val="99"/>
    <w:pPr>
      <w:spacing w:after="120"/>
    </w:pPr>
  </w:style>
  <w:style w:type="paragraph" w:styleId="17">
    <w:name w:val="Body Text Indent"/>
    <w:basedOn w:val="1"/>
    <w:link w:val="68"/>
    <w:qFormat/>
    <w:uiPriority w:val="0"/>
    <w:pPr>
      <w:spacing w:line="380" w:lineRule="exact"/>
      <w:ind w:firstLine="480"/>
    </w:pPr>
    <w:rPr>
      <w:rFonts w:eastAsia="方正书宋简体"/>
      <w:kern w:val="0"/>
      <w:szCs w:val="20"/>
    </w:r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9">
    <w:name w:val="Body Text Indent 2"/>
    <w:basedOn w:val="1"/>
    <w:next w:val="20"/>
    <w:qFormat/>
    <w:uiPriority w:val="0"/>
    <w:pPr>
      <w:spacing w:after="120" w:line="480" w:lineRule="auto"/>
      <w:ind w:left="420" w:leftChars="200"/>
    </w:pPr>
  </w:style>
  <w:style w:type="paragraph" w:styleId="20">
    <w:name w:val="Body Text Indent 3"/>
    <w:basedOn w:val="1"/>
    <w:qFormat/>
    <w:uiPriority w:val="0"/>
    <w:pPr>
      <w:ind w:left="5460" w:leftChars="2600"/>
    </w:pPr>
    <w:rPr>
      <w:rFonts w:eastAsia="方正楷体_GB2312"/>
      <w:b/>
      <w:bCs/>
      <w:sz w:val="30"/>
    </w:rPr>
  </w:style>
  <w:style w:type="paragraph" w:styleId="21">
    <w:name w:val="Balloon Text"/>
    <w:basedOn w:val="1"/>
    <w:link w:val="6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2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  <w:style w:type="paragraph" w:styleId="23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24">
    <w:name w:val="toc 1"/>
    <w:basedOn w:val="1"/>
    <w:next w:val="1"/>
    <w:unhideWhenUsed/>
    <w:qFormat/>
    <w:uiPriority w:val="39"/>
  </w:style>
  <w:style w:type="paragraph" w:styleId="25">
    <w:name w:val="Subtitle"/>
    <w:basedOn w:val="1"/>
    <w:next w:val="1"/>
    <w:link w:val="48"/>
    <w:qFormat/>
    <w:uiPriority w:val="11"/>
    <w:pPr>
      <w:spacing w:before="200" w:after="900"/>
      <w:ind w:firstLine="0"/>
      <w:jc w:val="right"/>
    </w:pPr>
    <w:rPr>
      <w:i/>
      <w:iCs/>
    </w:rPr>
  </w:style>
  <w:style w:type="paragraph" w:styleId="2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7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29">
    <w:name w:val="Title"/>
    <w:basedOn w:val="1"/>
    <w:next w:val="1"/>
    <w:link w:val="47"/>
    <w:qFormat/>
    <w:uiPriority w:val="10"/>
    <w:pPr>
      <w:pBdr>
        <w:top w:val="single" w:color="A7BFDE" w:sz="8" w:space="10"/>
        <w:bottom w:val="single" w:color="9BBB59" w:sz="24" w:space="15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30">
    <w:name w:val="Body Text First Indent"/>
    <w:basedOn w:val="16"/>
    <w:next w:val="31"/>
    <w:qFormat/>
    <w:uiPriority w:val="0"/>
    <w:pPr>
      <w:spacing w:line="312" w:lineRule="auto"/>
      <w:ind w:firstLine="420"/>
    </w:pPr>
  </w:style>
  <w:style w:type="paragraph" w:customStyle="1" w:styleId="31">
    <w:name w:val="Char"/>
    <w:basedOn w:val="1"/>
    <w:next w:val="1"/>
    <w:qFormat/>
    <w:uiPriority w:val="0"/>
    <w:rPr>
      <w:rFonts w:ascii="Times New Roman" w:hAnsi="Times New Roman" w:eastAsia="宋体" w:cs="Times New Roman"/>
      <w:szCs w:val="21"/>
    </w:rPr>
  </w:style>
  <w:style w:type="table" w:styleId="33">
    <w:name w:val="Table Grid"/>
    <w:basedOn w:val="3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22"/>
    <w:rPr>
      <w:b/>
      <w:bCs/>
      <w:spacing w:val="0"/>
    </w:rPr>
  </w:style>
  <w:style w:type="character" w:styleId="36">
    <w:name w:val="Emphasis"/>
    <w:qFormat/>
    <w:uiPriority w:val="20"/>
    <w:rPr>
      <w:b/>
      <w:bCs/>
      <w:i/>
      <w:iCs/>
      <w:color w:val="5A5A5A"/>
    </w:rPr>
  </w:style>
  <w:style w:type="character" w:styleId="37">
    <w:name w:val="Hyperlink"/>
    <w:basedOn w:val="3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8">
    <w:name w:val="标题 1 Char"/>
    <w:link w:val="3"/>
    <w:qFormat/>
    <w:uiPriority w:val="9"/>
    <w:rPr>
      <w:rFonts w:ascii="Cambria" w:hAnsi="Cambria" w:eastAsia="宋体" w:cs="Times New Roman"/>
      <w:b/>
      <w:bCs/>
      <w:color w:val="365F91"/>
      <w:sz w:val="24"/>
      <w:szCs w:val="24"/>
    </w:rPr>
  </w:style>
  <w:style w:type="character" w:customStyle="1" w:styleId="39">
    <w:name w:val="标题 2 Char"/>
    <w:link w:val="4"/>
    <w:qFormat/>
    <w:uiPriority w:val="9"/>
    <w:rPr>
      <w:rFonts w:ascii="Cambria" w:hAnsi="Cambria" w:eastAsia="宋体" w:cs="Times New Roman"/>
      <w:color w:val="365F91"/>
      <w:sz w:val="24"/>
      <w:szCs w:val="24"/>
    </w:rPr>
  </w:style>
  <w:style w:type="character" w:customStyle="1" w:styleId="40">
    <w:name w:val="标题 3 Char"/>
    <w:link w:val="5"/>
    <w:qFormat/>
    <w:uiPriority w:val="9"/>
    <w:rPr>
      <w:rFonts w:ascii="Cambria" w:hAnsi="Cambria" w:eastAsia="宋体" w:cs="Times New Roman"/>
      <w:color w:val="4F81BD"/>
      <w:sz w:val="24"/>
      <w:szCs w:val="24"/>
    </w:rPr>
  </w:style>
  <w:style w:type="character" w:customStyle="1" w:styleId="41">
    <w:name w:val="标题 4 Char"/>
    <w:link w:val="6"/>
    <w:qFormat/>
    <w:uiPriority w:val="9"/>
    <w:rPr>
      <w:rFonts w:ascii="Cambria" w:hAnsi="Cambria" w:eastAsia="宋体" w:cs="Times New Roman"/>
      <w:i/>
      <w:iCs/>
      <w:color w:val="4F81BD"/>
      <w:sz w:val="24"/>
      <w:szCs w:val="24"/>
    </w:rPr>
  </w:style>
  <w:style w:type="character" w:customStyle="1" w:styleId="42">
    <w:name w:val="标题 5 Char"/>
    <w:link w:val="7"/>
    <w:qFormat/>
    <w:uiPriority w:val="9"/>
    <w:rPr>
      <w:rFonts w:ascii="Cambria" w:hAnsi="Cambria" w:eastAsia="宋体" w:cs="Times New Roman"/>
      <w:color w:val="4F81BD"/>
    </w:rPr>
  </w:style>
  <w:style w:type="character" w:customStyle="1" w:styleId="43">
    <w:name w:val="标题 6 Char"/>
    <w:link w:val="8"/>
    <w:qFormat/>
    <w:uiPriority w:val="9"/>
    <w:rPr>
      <w:rFonts w:ascii="Cambria" w:hAnsi="Cambria" w:eastAsia="宋体" w:cs="Times New Roman"/>
      <w:i/>
      <w:iCs/>
      <w:color w:val="4F81BD"/>
    </w:rPr>
  </w:style>
  <w:style w:type="character" w:customStyle="1" w:styleId="44">
    <w:name w:val="标题 7 Char"/>
    <w:link w:val="9"/>
    <w:qFormat/>
    <w:uiPriority w:val="9"/>
    <w:rPr>
      <w:rFonts w:ascii="Cambria" w:hAnsi="Cambria" w:eastAsia="宋体" w:cs="Times New Roman"/>
      <w:b/>
      <w:bCs/>
      <w:color w:val="9BBB59"/>
      <w:sz w:val="20"/>
      <w:szCs w:val="20"/>
    </w:rPr>
  </w:style>
  <w:style w:type="character" w:customStyle="1" w:styleId="45">
    <w:name w:val="标题 8 Char"/>
    <w:link w:val="10"/>
    <w:qFormat/>
    <w:uiPriority w:val="9"/>
    <w:rPr>
      <w:rFonts w:ascii="Cambria" w:hAnsi="Cambria" w:eastAsia="宋体" w:cs="Times New Roman"/>
      <w:b/>
      <w:bCs/>
      <w:i/>
      <w:iCs/>
      <w:color w:val="9BBB59"/>
      <w:sz w:val="20"/>
      <w:szCs w:val="20"/>
    </w:rPr>
  </w:style>
  <w:style w:type="character" w:customStyle="1" w:styleId="46">
    <w:name w:val="标题 9 Char"/>
    <w:link w:val="11"/>
    <w:qFormat/>
    <w:uiPriority w:val="9"/>
    <w:rPr>
      <w:rFonts w:ascii="Cambria" w:hAnsi="Cambria" w:eastAsia="宋体" w:cs="Times New Roman"/>
      <w:i/>
      <w:iCs/>
      <w:color w:val="9BBB59"/>
      <w:sz w:val="20"/>
      <w:szCs w:val="20"/>
    </w:rPr>
  </w:style>
  <w:style w:type="character" w:customStyle="1" w:styleId="47">
    <w:name w:val="标题 Char"/>
    <w:link w:val="29"/>
    <w:qFormat/>
    <w:uiPriority w:val="10"/>
    <w:rPr>
      <w:rFonts w:ascii="Cambria" w:hAnsi="Cambria" w:eastAsia="宋体" w:cs="Times New Roman"/>
      <w:i/>
      <w:iCs/>
      <w:color w:val="243F60"/>
      <w:sz w:val="60"/>
      <w:szCs w:val="60"/>
    </w:rPr>
  </w:style>
  <w:style w:type="character" w:customStyle="1" w:styleId="48">
    <w:name w:val="副标题 Char"/>
    <w:link w:val="25"/>
    <w:qFormat/>
    <w:uiPriority w:val="11"/>
    <w:rPr>
      <w:rFonts w:ascii="Calibri"/>
      <w:i/>
      <w:iCs/>
      <w:sz w:val="24"/>
      <w:szCs w:val="24"/>
    </w:rPr>
  </w:style>
  <w:style w:type="paragraph" w:customStyle="1" w:styleId="49">
    <w:name w:val="无间隔1"/>
    <w:basedOn w:val="1"/>
    <w:link w:val="50"/>
    <w:qFormat/>
    <w:uiPriority w:val="1"/>
    <w:pPr>
      <w:ind w:firstLine="0"/>
    </w:pPr>
  </w:style>
  <w:style w:type="character" w:customStyle="1" w:styleId="50">
    <w:name w:val="无间隔 Char"/>
    <w:basedOn w:val="34"/>
    <w:link w:val="49"/>
    <w:qFormat/>
    <w:uiPriority w:val="1"/>
    <w:rPr>
      <w:sz w:val="22"/>
      <w:szCs w:val="22"/>
      <w:lang w:eastAsia="en-US" w:bidi="en-US"/>
    </w:rPr>
  </w:style>
  <w:style w:type="paragraph" w:customStyle="1" w:styleId="51">
    <w:name w:val="列出段落1"/>
    <w:basedOn w:val="1"/>
    <w:qFormat/>
    <w:uiPriority w:val="34"/>
    <w:pPr>
      <w:ind w:left="720"/>
      <w:contextualSpacing/>
    </w:pPr>
  </w:style>
  <w:style w:type="paragraph" w:customStyle="1" w:styleId="52">
    <w:name w:val="引用1"/>
    <w:basedOn w:val="1"/>
    <w:next w:val="1"/>
    <w:link w:val="53"/>
    <w:qFormat/>
    <w:uiPriority w:val="29"/>
    <w:rPr>
      <w:rFonts w:ascii="Cambria" w:hAnsi="Cambria"/>
      <w:i/>
      <w:iCs/>
      <w:color w:val="5A5A5A"/>
      <w:sz w:val="20"/>
      <w:szCs w:val="20"/>
    </w:rPr>
  </w:style>
  <w:style w:type="character" w:customStyle="1" w:styleId="53">
    <w:name w:val="引用 Char"/>
    <w:link w:val="52"/>
    <w:qFormat/>
    <w:uiPriority w:val="29"/>
    <w:rPr>
      <w:rFonts w:ascii="Cambria" w:hAnsi="Cambria" w:eastAsia="宋体" w:cs="Times New Roman"/>
      <w:i/>
      <w:iCs/>
      <w:color w:val="5A5A5A"/>
    </w:rPr>
  </w:style>
  <w:style w:type="paragraph" w:customStyle="1" w:styleId="54">
    <w:name w:val="明显引用1"/>
    <w:basedOn w:val="1"/>
    <w:next w:val="1"/>
    <w:link w:val="55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56">
    <w:name w:val="不明显强调1"/>
    <w:qFormat/>
    <w:uiPriority w:val="19"/>
    <w:rPr>
      <w:i/>
      <w:iCs/>
      <w:color w:val="5A5A5A"/>
    </w:rPr>
  </w:style>
  <w:style w:type="character" w:customStyle="1" w:styleId="57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58">
    <w:name w:val="不明显参考1"/>
    <w:qFormat/>
    <w:uiPriority w:val="31"/>
    <w:rPr>
      <w:color w:val="auto"/>
      <w:u w:val="single" w:color="9BBB59"/>
    </w:rPr>
  </w:style>
  <w:style w:type="character" w:customStyle="1" w:styleId="59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60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61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62">
    <w:name w:val="页脚 Char"/>
    <w:basedOn w:val="34"/>
    <w:qFormat/>
    <w:uiPriority w:val="99"/>
    <w:rPr>
      <w:rFonts w:ascii="Times New Roman" w:hAnsi="Times New Roman"/>
      <w:sz w:val="18"/>
      <w:szCs w:val="18"/>
    </w:rPr>
  </w:style>
  <w:style w:type="character" w:customStyle="1" w:styleId="63">
    <w:name w:val="页眉 Char"/>
    <w:basedOn w:val="34"/>
    <w:qFormat/>
    <w:uiPriority w:val="0"/>
    <w:rPr>
      <w:rFonts w:ascii="Times New Roman" w:hAnsi="Times New Roman"/>
      <w:sz w:val="18"/>
      <w:szCs w:val="18"/>
    </w:rPr>
  </w:style>
  <w:style w:type="character" w:customStyle="1" w:styleId="64">
    <w:name w:val="页眉 Char1"/>
    <w:basedOn w:val="34"/>
    <w:link w:val="2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65">
    <w:name w:val="页脚 Char1"/>
    <w:basedOn w:val="34"/>
    <w:link w:val="2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66">
    <w:name w:val="文档结构图 Char"/>
    <w:basedOn w:val="34"/>
    <w:link w:val="15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67">
    <w:name w:val="正文文本缩进 Char"/>
    <w:basedOn w:val="34"/>
    <w:qFormat/>
    <w:uiPriority w:val="0"/>
    <w:rPr>
      <w:rFonts w:ascii="Times New Roman" w:hAnsi="Times New Roman" w:eastAsia="方正书宋简体"/>
      <w:sz w:val="24"/>
    </w:rPr>
  </w:style>
  <w:style w:type="character" w:customStyle="1" w:styleId="68">
    <w:name w:val="正文文本缩进 Char1"/>
    <w:basedOn w:val="34"/>
    <w:link w:val="17"/>
    <w:semiHidden/>
    <w:qFormat/>
    <w:uiPriority w:val="99"/>
    <w:rPr>
      <w:rFonts w:ascii="Times New Roman" w:hAnsi="Times New Roman" w:eastAsia="仿宋_GB2312"/>
      <w:kern w:val="2"/>
      <w:sz w:val="24"/>
      <w:szCs w:val="24"/>
    </w:rPr>
  </w:style>
  <w:style w:type="character" w:customStyle="1" w:styleId="69">
    <w:name w:val="批注框文本 Char"/>
    <w:basedOn w:val="34"/>
    <w:link w:val="21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0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1">
    <w:name w:val="font11"/>
    <w:basedOn w:val="34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72">
    <w:name w:val="正文文本 Char"/>
    <w:basedOn w:val="34"/>
    <w:link w:val="16"/>
    <w:semiHidden/>
    <w:qFormat/>
    <w:uiPriority w:val="99"/>
    <w:rPr>
      <w:rFonts w:ascii="Times New Roman" w:hAnsi="Times New Roman" w:eastAsia="仿宋_GB2312"/>
      <w:kern w:val="2"/>
      <w:sz w:val="24"/>
      <w:szCs w:val="24"/>
    </w:rPr>
  </w:style>
  <w:style w:type="paragraph" w:customStyle="1" w:styleId="73">
    <w:name w:val="TOC 标题2"/>
    <w:basedOn w:val="3"/>
    <w:next w:val="1"/>
    <w:semiHidden/>
    <w:unhideWhenUsed/>
    <w:qFormat/>
    <w:uiPriority w:val="39"/>
    <w:pPr>
      <w:keepNext/>
      <w:keepLines/>
      <w:widowControl/>
      <w:pBdr>
        <w:bottom w:val="none" w:color="auto" w:sz="0" w:space="0"/>
      </w:pBdr>
      <w:spacing w:before="480" w:after="0" w:line="276" w:lineRule="auto"/>
      <w:ind w:firstLineChars="0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styleId="74">
    <w:name w:val="List Paragraph"/>
    <w:basedOn w:val="1"/>
    <w:qFormat/>
    <w:uiPriority w:val="99"/>
    <w:pPr>
      <w:ind w:firstLine="420"/>
    </w:pPr>
  </w:style>
  <w:style w:type="paragraph" w:customStyle="1" w:styleId="75">
    <w:name w:val="正文文本缩进1"/>
    <w:basedOn w:val="1"/>
    <w:qFormat/>
    <w:uiPriority w:val="1624"/>
    <w:pPr>
      <w:spacing w:line="380" w:lineRule="exact"/>
      <w:ind w:left="0" w:right="0" w:firstLine="480"/>
    </w:pPr>
    <w:rPr>
      <w:rFonts w:eastAsia="方正书宋简体"/>
      <w:szCs w:val="20"/>
    </w:rPr>
  </w:style>
  <w:style w:type="paragraph" w:customStyle="1" w:styleId="76">
    <w:name w:val="表格文字"/>
    <w:basedOn w:val="77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77">
    <w:name w:val="表格方字"/>
    <w:basedOn w:val="1"/>
    <w:semiHidden/>
    <w:qFormat/>
    <w:uiPriority w:val="0"/>
    <w:pPr>
      <w:snapToGrid/>
      <w:spacing w:before="60" w:after="60" w:line="420" w:lineRule="atLeast"/>
      <w:ind w:firstLine="0"/>
      <w:jc w:val="left"/>
      <w:textAlignment w:val="baseline"/>
    </w:pPr>
    <w:rPr>
      <w:snapToGrid/>
      <w:sz w:val="21"/>
    </w:rPr>
  </w:style>
  <w:style w:type="paragraph" w:customStyle="1" w:styleId="78">
    <w:name w:val="ZW1"/>
    <w:basedOn w:val="1"/>
    <w:qFormat/>
    <w:uiPriority w:val="0"/>
    <w:pPr>
      <w:ind w:firstLine="482"/>
    </w:pPr>
    <w:rPr>
      <w:rFonts w:ascii="宋体" w:hAnsi="宋体"/>
    </w:rPr>
  </w:style>
  <w:style w:type="paragraph" w:customStyle="1" w:styleId="79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80">
    <w:name w:val="正文首行缩进（绿盟科技）"/>
    <w:basedOn w:val="1"/>
    <w:qFormat/>
    <w:uiPriority w:val="0"/>
    <w:pPr>
      <w:spacing w:after="50" w:line="300" w:lineRule="auto"/>
      <w:ind w:firstLine="200" w:firstLineChars="200"/>
    </w:pPr>
    <w:rPr>
      <w:sz w:val="21"/>
      <w:szCs w:val="21"/>
      <w:lang w:val="en-US" w:eastAsia="zh-CN"/>
    </w:rPr>
  </w:style>
  <w:style w:type="character" w:customStyle="1" w:styleId="81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82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  <w:style w:type="paragraph" w:customStyle="1" w:styleId="83">
    <w:name w:val="列出段落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7ADED0E-5127-43AC-99BB-93A5947FC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1629</Words>
  <Characters>1710</Characters>
  <Lines>29</Lines>
  <Paragraphs>8</Paragraphs>
  <TotalTime>2</TotalTime>
  <ScaleCrop>false</ScaleCrop>
  <LinksUpToDate>false</LinksUpToDate>
  <CharactersWithSpaces>1870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2018-07-04T09:27:00Z</dcterms:created>
  <dc:creator>songh</dc:creator>
  <cp:lastModifiedBy>雷頫</cp:lastModifiedBy>
  <cp:lastPrinted>2023-08-03T16:36:00Z</cp:lastPrinted>
  <dcterms:modified xsi:type="dcterms:W3CDTF">2024-07-30T01:43:26Z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988C3E92840B40E591815503494ABB8E_13</vt:lpwstr>
  </property>
</Properties>
</file>