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广西交通投资集团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南宁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项目招标公告</w:t>
      </w:r>
    </w:p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1、招标条件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本次招标项目为广西交通投资集团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南宁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维修养护工程。项目已具备招标条件，现对该项目的施工进行公开招标。本次招标采用公开招标方式。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2、项目概况与招标范围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2.1 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南宁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高速公路运营有限公司所辖路段如下：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 xml:space="preserve">1. 甲方管养路段有G72泉南高速K1371+896～K1401+414及K1401+414～K1474+276、G7201南宁绕城高速K0+000～K120+948、G75兰海高速K1839+228～K1956+268、G80广昆高速K589+600～K608+550、S31柳州经合山至南宁高速公路K275+300～K368+990、S5011安吉互通至安吉东高速K0+000～K3+773、S5012安吉互通 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至安吉收费站K0+000～K1+572、S52武平高速K179+000～K251+246及K251+246～ K333+719、S6101玉洞西至玉洞西立交K0+000～K1+551、S90沙井至吴圩高速公路K119+000～K123+599、S7221沙井至吴圩高速公路K0+000～K20+990、S7513都南高速都安联络线K0+685～K5+228、S7522天峨至北海高速K462+582～K545+780等共15个路段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2.2 招标范围：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hint="default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标段范围内的路面专项维修养护，并配合发包人完成指定的工程抢险维修等，具体详见工程量清单。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2.3 计划工期：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190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日历天，计划开工时间：以业主开工令下达的时间为准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3、投标人资格要求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3.1 本次招标要求投标人须具备相关资质，并在人员、设备、资金等方面具有相应的施工能力。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3.2 本次招标不接受联合体投标。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4、招标文件的获取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凡有意参加投标者，请于2024年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21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日至2024年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日，每日上午9时0分至12时00分，下午14时0分至17时00分时止，在</w:t>
      </w:r>
      <w:bookmarkStart w:id="1" w:name="_Hlk164157876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广西壮族自治区南宁市青秀区佛子岭路德利国际A2座2202</w:t>
      </w:r>
      <w:bookmarkEnd w:id="1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持有效身份证及公司营业执照获取招标文件。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5、投标文件的递交及相关事宜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递交投标文件的截止时间为2024年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日9时30分，投标人应于2024年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日9时30分之前，将投标文件递交至广西壮族自治区南宁市青秀区佛子岭路德利国际A2座2202。逾期送达的或者未送达指定地点的投标文件，招标人不予受理。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6、发布公告的媒介</w:t>
      </w:r>
    </w:p>
    <w:p>
      <w:pPr>
        <w:widowControl/>
        <w:shd w:val="clear" w:color="auto" w:fill="FFFFFF"/>
        <w:spacing w:after="150"/>
        <w:ind w:firstLine="480" w:firstLineChars="20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本次招标公告在贵州省公路建设养护集团有限公司网站（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https://glj.guizhou.gov.cn/glzz/sgljsyhjtyxgs/xwzx_5377965/tzgg_5377973/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）上发布。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7、投诉举报的处理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7.1 对招标文件条款有异议的应当在投标截止时间3日前向招标人提出，否则招标人不予受理。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7.2 投标人或者利害关系人认为招标投标活动不符合法律、行政法规规定的，可以向招标人提出异议或向集团公司纪检监查室投诉。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8、联系方式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招 标 人：贵州高速黔通建设工程有限公司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地   址：广西壮族自治区南宁市青秀区佛子岭路德利国际A2座2202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邮   编：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530022</w:t>
      </w:r>
      <w:bookmarkStart w:id="2" w:name="_GoBack"/>
      <w:bookmarkEnd w:id="2"/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联 系 人：冯利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电   话：13312495832</w:t>
      </w:r>
    </w:p>
    <w:p>
      <w:pPr>
        <w:widowControl/>
        <w:shd w:val="clear" w:color="auto" w:fill="FFFFFF"/>
        <w:spacing w:after="150"/>
        <w:jc w:val="righ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18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</w:p>
    <w:p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TA3N2Y2YWI0OGM3Y2I1YTkyNzZmOWM4MWYwOGEifQ=="/>
  </w:docVars>
  <w:rsids>
    <w:rsidRoot w:val="00412CD3"/>
    <w:rsid w:val="00412CD3"/>
    <w:rsid w:val="004D0AC8"/>
    <w:rsid w:val="0060111D"/>
    <w:rsid w:val="007005E0"/>
    <w:rsid w:val="00771C98"/>
    <w:rsid w:val="007B6CE1"/>
    <w:rsid w:val="009E6835"/>
    <w:rsid w:val="00B53738"/>
    <w:rsid w:val="00B71D30"/>
    <w:rsid w:val="092B2F49"/>
    <w:rsid w:val="10200A82"/>
    <w:rsid w:val="238D7B9A"/>
    <w:rsid w:val="61E540B5"/>
    <w:rsid w:val="79676103"/>
    <w:rsid w:val="799A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qFormat/>
    <w:uiPriority w:val="0"/>
    <w:pPr>
      <w:autoSpaceDE w:val="0"/>
      <w:autoSpaceDN w:val="0"/>
      <w:adjustRightInd w:val="0"/>
      <w:ind w:left="-84" w:leftChars="-40" w:right="-120" w:rightChars="-57"/>
      <w:jc w:val="center"/>
    </w:pPr>
    <w:rPr>
      <w:rFonts w:ascii="宋体"/>
      <w:color w:val="000000"/>
      <w:kern w:val="0"/>
      <w:szCs w:val="2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1322</Characters>
  <Lines>16</Lines>
  <Paragraphs>4</Paragraphs>
  <TotalTime>3</TotalTime>
  <ScaleCrop>false</ScaleCrop>
  <LinksUpToDate>false</LinksUpToDate>
  <CharactersWithSpaces>1345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2020-03-30T07:49:00Z</dcterms:created>
  <dc:creator>jf</dc:creator>
  <cp:lastModifiedBy>en</cp:lastModifiedBy>
  <dcterms:modified xsi:type="dcterms:W3CDTF">2024-06-13T09:42:11Z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01304C3D64FD4E7DAE1B0D1B9CFF5114_13</vt:lpwstr>
  </property>
</Properties>
</file>