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color w:val="auto"/>
          <w:sz w:val="24"/>
          <w:szCs w:val="24"/>
          <w:highlight w:val="none"/>
        </w:rPr>
      </w:pPr>
    </w:p>
    <w:p>
      <w:pPr>
        <w:snapToGrid w:val="0"/>
        <w:spacing w:line="360" w:lineRule="auto"/>
        <w:ind w:firstLine="0" w:firstLineChars="0"/>
        <w:jc w:val="center"/>
        <w:rPr>
          <w:rFonts w:hint="eastAsia" w:ascii="宋体" w:hAnsi="宋体" w:eastAsia="宋体" w:cs="宋体"/>
          <w:b w:val="0"/>
          <w:bCs w:val="0"/>
          <w:color w:val="auto"/>
          <w:sz w:val="36"/>
          <w:szCs w:val="36"/>
          <w:highlight w:val="none"/>
          <w:lang w:bidi="ar"/>
        </w:rPr>
      </w:pPr>
      <w:r>
        <w:rPr>
          <w:rFonts w:hint="eastAsia" w:ascii="宋体" w:hAnsi="宋体" w:eastAsia="宋体" w:cs="宋体"/>
          <w:b w:val="0"/>
          <w:bCs w:val="0"/>
          <w:color w:val="auto"/>
          <w:sz w:val="32"/>
          <w:szCs w:val="32"/>
          <w:highlight w:val="none"/>
          <w:lang w:val="en-US" w:eastAsia="zh-CN" w:bidi="ar"/>
        </w:rPr>
        <w:t>贵州省公路建设养护集团有限公司综合业务用房建设项目室内装修设计</w:t>
      </w:r>
    </w:p>
    <w:p>
      <w:pPr>
        <w:snapToGrid w:val="0"/>
        <w:spacing w:line="360" w:lineRule="auto"/>
        <w:jc w:val="center"/>
        <w:rPr>
          <w:rFonts w:hint="eastAsia" w:ascii="宋体" w:hAnsi="宋体" w:eastAsia="宋体" w:cs="宋体"/>
          <w:b/>
          <w:bCs/>
          <w:color w:val="auto"/>
          <w:sz w:val="40"/>
          <w:szCs w:val="40"/>
          <w:highlight w:val="none"/>
          <w:lang w:bidi="ar"/>
        </w:rPr>
      </w:pPr>
      <w:r>
        <w:rPr>
          <w:rFonts w:hint="eastAsia" w:ascii="宋体" w:hAnsi="宋体" w:eastAsia="宋体" w:cs="宋体"/>
          <w:b/>
          <w:bCs/>
          <w:color w:val="auto"/>
          <w:sz w:val="40"/>
          <w:szCs w:val="40"/>
          <w:highlight w:val="none"/>
          <w:lang w:bidi="ar"/>
        </w:rPr>
        <w:t>竞争性</w:t>
      </w:r>
      <w:bookmarkStart w:id="1" w:name="_GoBack"/>
      <w:r>
        <w:rPr>
          <w:rFonts w:hint="eastAsia" w:ascii="宋体" w:hAnsi="宋体" w:cs="宋体"/>
          <w:b/>
          <w:bCs/>
          <w:color w:val="auto"/>
          <w:sz w:val="40"/>
          <w:szCs w:val="40"/>
          <w:highlight w:val="none"/>
          <w:lang w:eastAsia="zh-CN" w:bidi="ar"/>
        </w:rPr>
        <w:t>比选</w:t>
      </w:r>
      <w:r>
        <w:rPr>
          <w:rFonts w:hint="eastAsia" w:ascii="宋体" w:hAnsi="宋体" w:eastAsia="宋体" w:cs="宋体"/>
          <w:b/>
          <w:bCs/>
          <w:color w:val="auto"/>
          <w:sz w:val="40"/>
          <w:szCs w:val="40"/>
          <w:highlight w:val="none"/>
          <w:lang w:bidi="ar"/>
        </w:rPr>
        <w:t>公告</w:t>
      </w:r>
    </w:p>
    <w:bookmarkEnd w:id="1"/>
    <w:p>
      <w:pPr>
        <w:snapToGrid w:val="0"/>
        <w:spacing w:line="360" w:lineRule="auto"/>
        <w:ind w:firstLine="480" w:firstLineChars="200"/>
        <w:jc w:val="left"/>
        <w:rPr>
          <w:rFonts w:ascii="宋体" w:hAnsi="宋体" w:cs="宋体"/>
          <w:color w:val="auto"/>
          <w:sz w:val="24"/>
          <w:szCs w:val="24"/>
          <w:highlight w:val="none"/>
          <w:lang w:bidi="ar"/>
        </w:rPr>
      </w:pPr>
      <w:r>
        <w:rPr>
          <w:rFonts w:hint="eastAsia" w:ascii="宋体" w:hAnsi="宋体" w:cs="宋体"/>
          <w:color w:val="auto"/>
          <w:sz w:val="24"/>
          <w:szCs w:val="24"/>
          <w:highlight w:val="none"/>
          <w:u w:val="single"/>
          <w:lang w:eastAsia="zh-CN" w:bidi="ar"/>
        </w:rPr>
        <w:t>贵州万和工程招标代理造价咨询有限责任公司</w:t>
      </w:r>
      <w:r>
        <w:rPr>
          <w:rFonts w:hint="eastAsia" w:ascii="宋体" w:hAnsi="宋体" w:cs="宋体"/>
          <w:color w:val="auto"/>
          <w:sz w:val="24"/>
          <w:szCs w:val="24"/>
          <w:highlight w:val="none"/>
          <w:lang w:bidi="ar"/>
        </w:rPr>
        <w:t>（以下简称代理机构）受</w:t>
      </w:r>
      <w:r>
        <w:rPr>
          <w:rFonts w:hint="eastAsia" w:ascii="宋体" w:hAnsi="宋体" w:cs="宋体"/>
          <w:color w:val="auto"/>
          <w:sz w:val="24"/>
          <w:szCs w:val="24"/>
          <w:highlight w:val="none"/>
          <w:u w:val="single"/>
          <w:lang w:bidi="ar"/>
        </w:rPr>
        <w:t>贵州省公路建设养护集团有限公司</w:t>
      </w:r>
      <w:r>
        <w:rPr>
          <w:rFonts w:hint="eastAsia" w:ascii="宋体" w:hAnsi="宋体" w:cs="宋体"/>
          <w:color w:val="auto"/>
          <w:sz w:val="24"/>
          <w:szCs w:val="24"/>
          <w:highlight w:val="none"/>
          <w:lang w:bidi="ar"/>
        </w:rPr>
        <w:t>（以下简称采购人）的委托，对</w:t>
      </w:r>
      <w:r>
        <w:rPr>
          <w:rFonts w:hint="eastAsia" w:ascii="宋体" w:hAnsi="宋体" w:cs="宋体"/>
          <w:color w:val="auto"/>
          <w:sz w:val="24"/>
          <w:szCs w:val="24"/>
          <w:highlight w:val="none"/>
          <w:u w:val="single"/>
          <w:lang w:val="en-US" w:eastAsia="zh-CN" w:bidi="ar"/>
        </w:rPr>
        <w:t>贵州省公路建设养护集团有限公司综合业务用房项目室内装修设计</w:t>
      </w:r>
      <w:r>
        <w:rPr>
          <w:rFonts w:hint="eastAsia" w:ascii="宋体" w:hAnsi="宋体" w:cs="宋体"/>
          <w:color w:val="auto"/>
          <w:sz w:val="24"/>
          <w:szCs w:val="24"/>
          <w:highlight w:val="none"/>
          <w:lang w:bidi="ar"/>
        </w:rPr>
        <w:t>进行</w:t>
      </w:r>
      <w:r>
        <w:rPr>
          <w:rFonts w:hint="eastAsia" w:ascii="宋体" w:hAnsi="宋体" w:eastAsia="宋体" w:cs="宋体"/>
          <w:color w:val="auto"/>
          <w:sz w:val="24"/>
          <w:szCs w:val="24"/>
          <w:highlight w:val="none"/>
          <w:u w:val="single"/>
          <w:lang w:val="en-US" w:eastAsia="zh-CN" w:bidi="ar"/>
        </w:rPr>
        <w:t>竞争性比选</w:t>
      </w:r>
      <w:r>
        <w:rPr>
          <w:rFonts w:hint="eastAsia" w:ascii="宋体" w:hAnsi="宋体" w:cs="宋体"/>
          <w:b w:val="0"/>
          <w:bCs w:val="0"/>
          <w:color w:val="auto"/>
          <w:sz w:val="24"/>
          <w:szCs w:val="24"/>
          <w:highlight w:val="none"/>
          <w:u w:val="none"/>
          <w:lang w:val="en-US" w:eastAsia="zh-CN" w:bidi="ar"/>
        </w:rPr>
        <w:t>采购</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eastAsia="zh-CN" w:bidi="ar"/>
        </w:rPr>
        <w:t>比选</w:t>
      </w:r>
      <w:r>
        <w:rPr>
          <w:rFonts w:hint="eastAsia" w:ascii="宋体" w:hAnsi="宋体" w:cs="宋体"/>
          <w:color w:val="auto"/>
          <w:sz w:val="24"/>
          <w:szCs w:val="24"/>
          <w:highlight w:val="none"/>
          <w:lang w:bidi="ar"/>
        </w:rPr>
        <w:t>公告在贵州省公共资源（国有企业生产资料）交易中心（网址：https://www.e-qyzc.com）</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贵州省招标投标公共服务平台（http://ztb.guizhou.gov.cn）上同时发布，资金来源为企业自筹，欢迎符合条件的</w:t>
      </w:r>
      <w:r>
        <w:rPr>
          <w:rFonts w:hint="eastAsia" w:ascii="宋体" w:hAnsi="宋体" w:cs="宋体"/>
          <w:color w:val="auto"/>
          <w:sz w:val="24"/>
          <w:szCs w:val="24"/>
          <w:highlight w:val="none"/>
          <w:lang w:eastAsia="zh-CN" w:bidi="ar"/>
        </w:rPr>
        <w:t>比选</w:t>
      </w:r>
      <w:r>
        <w:rPr>
          <w:rFonts w:hint="eastAsia" w:ascii="宋体" w:hAnsi="宋体" w:cs="宋体"/>
          <w:color w:val="auto"/>
          <w:sz w:val="24"/>
          <w:szCs w:val="24"/>
          <w:highlight w:val="none"/>
          <w:lang w:bidi="ar"/>
        </w:rPr>
        <w:t>响应人参加本项</w:t>
      </w:r>
      <w:r>
        <w:rPr>
          <w:rFonts w:hint="eastAsia" w:ascii="宋体" w:hAnsi="宋体" w:cs="宋体"/>
          <w:color w:val="auto"/>
          <w:sz w:val="24"/>
          <w:szCs w:val="24"/>
          <w:highlight w:val="none"/>
          <w:lang w:val="en-US" w:eastAsia="zh-CN" w:bidi="ar"/>
        </w:rPr>
        <w:t>投标</w:t>
      </w:r>
      <w:r>
        <w:rPr>
          <w:rFonts w:hint="eastAsia" w:ascii="宋体" w:hAnsi="宋体" w:cs="宋体"/>
          <w:color w:val="auto"/>
          <w:sz w:val="24"/>
          <w:szCs w:val="24"/>
          <w:highlight w:val="none"/>
          <w:lang w:bidi="ar"/>
        </w:rPr>
        <w:t>。</w:t>
      </w:r>
    </w:p>
    <w:p>
      <w:pPr>
        <w:autoSpaceDN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eastAsia="zh-CN"/>
        </w:rPr>
        <w:t>比选</w:t>
      </w:r>
      <w:r>
        <w:rPr>
          <w:rFonts w:hint="eastAsia" w:ascii="宋体" w:hAnsi="宋体" w:cs="宋体"/>
          <w:b/>
          <w:color w:val="auto"/>
          <w:sz w:val="24"/>
          <w:highlight w:val="none"/>
        </w:rPr>
        <w:t>项目的内容：</w:t>
      </w:r>
    </w:p>
    <w:p>
      <w:pPr>
        <w:snapToGrid w:val="0"/>
        <w:spacing w:line="360" w:lineRule="auto"/>
        <w:ind w:firstLine="480" w:firstLineChars="200"/>
        <w:jc w:val="lef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eastAsia="zh-CN" w:bidi="ar"/>
        </w:rPr>
        <w:t>比选</w:t>
      </w:r>
      <w:r>
        <w:rPr>
          <w:rFonts w:hint="eastAsia" w:ascii="宋体" w:hAnsi="宋体" w:cs="宋体"/>
          <w:color w:val="auto"/>
          <w:sz w:val="24"/>
          <w:szCs w:val="24"/>
          <w:highlight w:val="none"/>
          <w:lang w:bidi="ar"/>
        </w:rPr>
        <w:t>内容：</w:t>
      </w:r>
      <w:r>
        <w:rPr>
          <w:rFonts w:hint="eastAsia" w:ascii="宋体" w:hAnsi="宋体" w:cs="宋体"/>
          <w:color w:val="auto"/>
          <w:sz w:val="24"/>
          <w:szCs w:val="24"/>
          <w:highlight w:val="none"/>
          <w:lang w:val="en-US" w:eastAsia="zh-CN" w:bidi="ar"/>
        </w:rPr>
        <w:t>贵州省公路建设养护集团有限公司综合业务用房项目室内装修设计（含方案设计、施工图设计、</w:t>
      </w:r>
      <w:r>
        <w:rPr>
          <w:rFonts w:hint="eastAsia" w:ascii="宋体" w:hAnsi="宋体" w:eastAsia="宋体" w:cs="宋体"/>
          <w:color w:val="auto"/>
          <w:sz w:val="24"/>
          <w:szCs w:val="24"/>
          <w:highlight w:val="none"/>
          <w:lang w:val="en-US" w:eastAsia="zh-CN" w:bidi="ar"/>
        </w:rPr>
        <w:t>工程量清单预算及相</w:t>
      </w:r>
      <w:r>
        <w:rPr>
          <w:rFonts w:hint="eastAsia" w:ascii="宋体" w:hAnsi="宋体" w:cs="宋体"/>
          <w:color w:val="auto"/>
          <w:sz w:val="24"/>
          <w:szCs w:val="24"/>
          <w:highlight w:val="none"/>
          <w:lang w:val="en-US" w:eastAsia="zh-CN" w:bidi="ar"/>
        </w:rPr>
        <w:t>关服务工作）</w:t>
      </w: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val="en-US" w:eastAsia="zh-CN" w:bidi="ar"/>
        </w:rPr>
        <w:t>具体</w:t>
      </w:r>
      <w:r>
        <w:rPr>
          <w:rFonts w:hint="eastAsia" w:ascii="宋体" w:hAnsi="宋体" w:cs="宋体"/>
          <w:color w:val="auto"/>
          <w:sz w:val="24"/>
          <w:szCs w:val="24"/>
          <w:highlight w:val="none"/>
          <w:lang w:bidi="ar"/>
        </w:rPr>
        <w:t>详见采购</w:t>
      </w:r>
      <w:r>
        <w:rPr>
          <w:rFonts w:hint="eastAsia" w:ascii="宋体" w:hAnsi="宋体" w:cs="宋体"/>
          <w:color w:val="auto"/>
          <w:sz w:val="24"/>
          <w:szCs w:val="24"/>
          <w:highlight w:val="none"/>
          <w:lang w:val="en-US" w:eastAsia="zh-CN" w:bidi="ar"/>
        </w:rPr>
        <w:t>内容</w:t>
      </w:r>
      <w:r>
        <w:rPr>
          <w:rFonts w:hint="eastAsia" w:ascii="宋体" w:hAnsi="宋体" w:cs="宋体"/>
          <w:color w:val="auto"/>
          <w:sz w:val="24"/>
          <w:szCs w:val="24"/>
          <w:highlight w:val="none"/>
          <w:lang w:bidi="ar"/>
        </w:rPr>
        <w:t>）。</w:t>
      </w:r>
    </w:p>
    <w:p>
      <w:pPr>
        <w:snapToGrid w:val="0"/>
        <w:spacing w:line="360" w:lineRule="auto"/>
        <w:ind w:firstLine="480" w:firstLineChars="200"/>
        <w:jc w:val="left"/>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bidi="ar"/>
        </w:rPr>
        <w:t>2.项目编号：WHC24032</w:t>
      </w:r>
    </w:p>
    <w:p>
      <w:pPr>
        <w:snapToGrid w:val="0"/>
        <w:spacing w:line="360" w:lineRule="auto"/>
        <w:ind w:firstLine="480" w:firstLineChars="2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w:t>
      </w:r>
      <w:r>
        <w:rPr>
          <w:rFonts w:hint="eastAsia" w:ascii="宋体" w:hAnsi="宋体" w:cs="宋体"/>
          <w:color w:val="auto"/>
          <w:sz w:val="24"/>
          <w:szCs w:val="24"/>
          <w:highlight w:val="none"/>
          <w:lang w:val="en-US" w:eastAsia="zh-CN" w:bidi="ar"/>
        </w:rPr>
        <w:t>设计周期</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60日历天</w:t>
      </w:r>
      <w:r>
        <w:rPr>
          <w:rFonts w:hint="eastAsia" w:ascii="宋体" w:hAnsi="宋体" w:cs="宋体"/>
          <w:color w:val="auto"/>
          <w:sz w:val="24"/>
          <w:szCs w:val="24"/>
          <w:highlight w:val="none"/>
          <w:lang w:bidi="ar"/>
        </w:rPr>
        <w:t>。</w:t>
      </w:r>
    </w:p>
    <w:p>
      <w:pPr>
        <w:widowControl/>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kern w:val="2"/>
          <w:sz w:val="24"/>
          <w:szCs w:val="24"/>
          <w:highlight w:val="none"/>
          <w:lang w:bidi="ar"/>
        </w:rPr>
        <w:t>服务地点：贵阳市白云区艳山红镇、数博大道西侧、大氧路南侧。</w:t>
      </w:r>
    </w:p>
    <w:p>
      <w:pPr>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b/>
          <w:color w:val="auto"/>
          <w:sz w:val="24"/>
          <w:highlight w:val="none"/>
          <w:lang w:eastAsia="zh-CN"/>
        </w:rPr>
        <w:t>比选</w:t>
      </w:r>
      <w:r>
        <w:rPr>
          <w:rFonts w:hint="eastAsia" w:ascii="宋体" w:hAnsi="宋体" w:cs="宋体"/>
          <w:b/>
          <w:color w:val="auto"/>
          <w:sz w:val="24"/>
          <w:highlight w:val="none"/>
        </w:rPr>
        <w:t>响应人资格要求：</w:t>
      </w:r>
    </w:p>
    <w:p>
      <w:pPr>
        <w:snapToGrid w:val="0"/>
        <w:spacing w:line="360" w:lineRule="auto"/>
        <w:ind w:firstLine="480" w:firstLineChars="200"/>
        <w:jc w:val="left"/>
        <w:textAlignment w:val="baseline"/>
        <w:rPr>
          <w:rFonts w:eastAsia="黑体"/>
          <w:color w:val="auto"/>
          <w:highlight w:val="none"/>
        </w:rPr>
      </w:pPr>
      <w:r>
        <w:rPr>
          <w:rFonts w:hint="eastAsia" w:ascii="宋体" w:hAnsi="宋体" w:cs="宋体"/>
          <w:bCs/>
          <w:color w:val="auto"/>
          <w:sz w:val="24"/>
          <w:highlight w:val="none"/>
        </w:rPr>
        <w:t>1.</w:t>
      </w:r>
      <w:r>
        <w:rPr>
          <w:rStyle w:val="18"/>
          <w:rFonts w:ascii="宋体" w:hAnsi="宋体"/>
          <w:color w:val="auto"/>
          <w:sz w:val="24"/>
          <w:szCs w:val="24"/>
          <w:highlight w:val="none"/>
        </w:rPr>
        <w:t>具有中华人民共和国境内依法登记注册的</w:t>
      </w:r>
      <w:r>
        <w:rPr>
          <w:rStyle w:val="18"/>
          <w:rFonts w:hint="eastAsia" w:ascii="宋体" w:hAnsi="宋体"/>
          <w:color w:val="auto"/>
          <w:sz w:val="24"/>
          <w:szCs w:val="24"/>
          <w:highlight w:val="none"/>
        </w:rPr>
        <w:t>独立法人资格</w:t>
      </w:r>
      <w:r>
        <w:rPr>
          <w:rStyle w:val="18"/>
          <w:rFonts w:ascii="宋体" w:hAnsi="宋体"/>
          <w:color w:val="auto"/>
          <w:sz w:val="24"/>
          <w:szCs w:val="24"/>
          <w:highlight w:val="none"/>
        </w:rPr>
        <w:t>，具有独立承担民事责任的能力：提供有效的工商部门颁发的加载统一社会信用代码的营业执照</w:t>
      </w:r>
      <w:r>
        <w:rPr>
          <w:rStyle w:val="18"/>
          <w:rFonts w:hint="eastAsia" w:ascii="宋体" w:hAnsi="宋体"/>
          <w:color w:val="auto"/>
          <w:sz w:val="24"/>
          <w:szCs w:val="24"/>
          <w:highlight w:val="none"/>
        </w:rPr>
        <w:t>。</w:t>
      </w:r>
      <w:r>
        <w:rPr>
          <w:rStyle w:val="18"/>
          <w:rFonts w:hint="eastAsia" w:ascii="宋体" w:hAnsi="宋体"/>
          <w:b w:val="0"/>
          <w:bCs w:val="0"/>
          <w:color w:val="auto"/>
          <w:sz w:val="24"/>
          <w:szCs w:val="24"/>
          <w:highlight w:val="none"/>
        </w:rPr>
        <w:t>（</w:t>
      </w:r>
      <w:r>
        <w:rPr>
          <w:rStyle w:val="18"/>
          <w:rFonts w:ascii="宋体" w:hAnsi="宋体"/>
          <w:b w:val="0"/>
          <w:bCs w:val="0"/>
          <w:color w:val="auto"/>
          <w:sz w:val="24"/>
          <w:szCs w:val="24"/>
          <w:highlight w:val="none"/>
        </w:rPr>
        <w:t>复印件加盖</w:t>
      </w:r>
      <w:r>
        <w:rPr>
          <w:rStyle w:val="18"/>
          <w:rFonts w:hint="eastAsia" w:ascii="宋体" w:hAnsi="宋体"/>
          <w:b w:val="0"/>
          <w:bCs w:val="0"/>
          <w:color w:val="auto"/>
          <w:sz w:val="24"/>
          <w:szCs w:val="24"/>
          <w:highlight w:val="none"/>
        </w:rPr>
        <w:t>比选响应人</w:t>
      </w:r>
      <w:r>
        <w:rPr>
          <w:rStyle w:val="18"/>
          <w:rFonts w:ascii="宋体" w:hAnsi="宋体"/>
          <w:b w:val="0"/>
          <w:bCs w:val="0"/>
          <w:color w:val="auto"/>
          <w:sz w:val="24"/>
          <w:szCs w:val="24"/>
          <w:highlight w:val="none"/>
        </w:rPr>
        <w:t>单位公章</w:t>
      </w:r>
      <w:r>
        <w:rPr>
          <w:rStyle w:val="18"/>
          <w:rFonts w:hint="eastAsia" w:ascii="宋体" w:hAnsi="宋体"/>
          <w:b w:val="0"/>
          <w:bCs w:val="0"/>
          <w:color w:val="auto"/>
          <w:sz w:val="24"/>
          <w:szCs w:val="24"/>
          <w:highlight w:val="none"/>
        </w:rPr>
        <w:t>）</w:t>
      </w:r>
    </w:p>
    <w:p>
      <w:pPr>
        <w:snapToGri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具有良好的商业信誉和健全的财务会计制度：提供2022年度或2023年度财务审计报告或开户行出具的资信证明</w:t>
      </w:r>
      <w:r>
        <w:rPr>
          <w:rFonts w:hint="eastAsia" w:ascii="宋体" w:hAnsi="宋体" w:cs="宋体"/>
          <w:bCs/>
          <w:color w:val="auto"/>
          <w:sz w:val="24"/>
          <w:highlight w:val="none"/>
        </w:rPr>
        <w:t>；</w:t>
      </w:r>
    </w:p>
    <w:p>
      <w:pPr>
        <w:snapToGri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3.具有依法缴纳税收和社会保障资金的良好记录：提供2023年</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月至今</w:t>
      </w:r>
      <w:r>
        <w:rPr>
          <w:rFonts w:hint="eastAsia" w:ascii="宋体" w:hAnsi="宋体" w:cs="宋体"/>
          <w:b/>
          <w:bCs w:val="0"/>
          <w:color w:val="auto"/>
          <w:sz w:val="24"/>
          <w:highlight w:val="none"/>
          <w:lang w:val="en-US" w:eastAsia="zh-CN"/>
        </w:rPr>
        <w:t>任意</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个月缴纳税收和社会保障资金凭证等相关资料并加盖响应人公章；</w:t>
      </w:r>
    </w:p>
    <w:p>
      <w:pPr>
        <w:snapToGrid w:val="0"/>
        <w:spacing w:line="360" w:lineRule="auto"/>
        <w:ind w:firstLine="480" w:firstLineChars="200"/>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具有履行合同所必备的设备和技术能力</w:t>
      </w:r>
      <w:r>
        <w:rPr>
          <w:rFonts w:hint="eastAsia" w:ascii="宋体" w:hAnsi="宋体" w:cs="宋体"/>
          <w:bCs/>
          <w:color w:val="auto"/>
          <w:sz w:val="24"/>
          <w:highlight w:val="none"/>
        </w:rPr>
        <w:t>（响应人自行承诺，格式自拟）；</w:t>
      </w:r>
    </w:p>
    <w:p>
      <w:pPr>
        <w:snapToGrid w:val="0"/>
        <w:spacing w:line="360" w:lineRule="auto"/>
        <w:ind w:firstLine="480" w:firstLineChars="200"/>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5资质要求：建设行政主管部门颁发的</w:t>
      </w:r>
      <w:r>
        <w:rPr>
          <w:rFonts w:hint="eastAsia" w:ascii="宋体" w:hAnsi="宋体" w:cs="宋体"/>
          <w:bCs/>
          <w:color w:val="auto"/>
          <w:sz w:val="24"/>
          <w:highlight w:val="none"/>
        </w:rPr>
        <w:t>建筑行业（建筑工程）设计乙级及以上</w:t>
      </w:r>
      <w:r>
        <w:rPr>
          <w:rFonts w:hint="eastAsia" w:ascii="宋体" w:hAnsi="宋体" w:cs="宋体"/>
          <w:bCs/>
          <w:color w:val="auto"/>
          <w:sz w:val="24"/>
          <w:highlight w:val="none"/>
          <w:lang w:val="en-US" w:eastAsia="zh-CN"/>
        </w:rPr>
        <w:t>资质</w:t>
      </w:r>
      <w:r>
        <w:rPr>
          <w:rFonts w:hint="eastAsia" w:ascii="宋体" w:hAnsi="宋体" w:cs="宋体"/>
          <w:bCs/>
          <w:color w:val="auto"/>
          <w:sz w:val="24"/>
          <w:highlight w:val="none"/>
        </w:rPr>
        <w:t>或建筑装饰工程设计专项乙级及以上</w:t>
      </w:r>
      <w:r>
        <w:rPr>
          <w:rFonts w:hint="eastAsia" w:ascii="宋体" w:hAnsi="宋体" w:cs="宋体"/>
          <w:bCs/>
          <w:color w:val="auto"/>
          <w:sz w:val="24"/>
          <w:highlight w:val="none"/>
          <w:lang w:val="en-US" w:eastAsia="zh-CN"/>
        </w:rPr>
        <w:t>资质。</w:t>
      </w:r>
    </w:p>
    <w:p>
      <w:pPr>
        <w:snapToGrid w:val="0"/>
        <w:spacing w:line="360" w:lineRule="auto"/>
        <w:ind w:firstLine="480" w:firstLineChars="200"/>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年1月1日至本项目</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公告发布之日</w:t>
      </w:r>
      <w:r>
        <w:rPr>
          <w:rFonts w:hint="eastAsia" w:ascii="宋体" w:hAnsi="宋体" w:cs="宋体"/>
          <w:bCs/>
          <w:color w:val="auto"/>
          <w:sz w:val="24"/>
          <w:highlight w:val="none"/>
          <w:lang w:val="en-US" w:eastAsia="zh-CN"/>
        </w:rPr>
        <w:t>内未发生过一般及以上质量及安全事故（</w:t>
      </w:r>
      <w:r>
        <w:rPr>
          <w:rFonts w:hint="eastAsia" w:ascii="宋体" w:hAnsi="宋体" w:cs="宋体"/>
          <w:bCs/>
          <w:color w:val="auto"/>
          <w:sz w:val="24"/>
          <w:highlight w:val="none"/>
        </w:rPr>
        <w:t>响应人</w:t>
      </w:r>
      <w:r>
        <w:rPr>
          <w:rFonts w:hint="eastAsia" w:ascii="宋体" w:hAnsi="宋体" w:cs="宋体"/>
          <w:bCs/>
          <w:color w:val="auto"/>
          <w:sz w:val="24"/>
          <w:highlight w:val="none"/>
          <w:lang w:val="en-US" w:eastAsia="zh-CN"/>
        </w:rPr>
        <w:t>自行承诺，格式自拟）</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val="en-US" w:eastAsia="zh-CN" w:bidi="ar"/>
        </w:rPr>
        <w:t>.本项目不接受的</w:t>
      </w:r>
      <w:r>
        <w:rPr>
          <w:rFonts w:hint="eastAsia" w:ascii="宋体" w:hAnsi="宋体" w:cs="宋体"/>
          <w:color w:val="auto"/>
          <w:sz w:val="24"/>
          <w:szCs w:val="24"/>
          <w:highlight w:val="none"/>
          <w:lang w:val="en-US" w:eastAsia="zh-CN" w:bidi="ar"/>
        </w:rPr>
        <w:t>比选</w:t>
      </w:r>
      <w:r>
        <w:rPr>
          <w:rFonts w:hint="eastAsia" w:ascii="宋体" w:hAnsi="宋体" w:eastAsia="宋体" w:cs="宋体"/>
          <w:color w:val="auto"/>
          <w:sz w:val="24"/>
          <w:szCs w:val="24"/>
          <w:highlight w:val="none"/>
          <w:lang w:val="en-US" w:eastAsia="zh-CN" w:bidi="ar"/>
        </w:rPr>
        <w:t>响应人：</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（1）</w:t>
      </w:r>
      <w:r>
        <w:rPr>
          <w:rFonts w:hint="eastAsia" w:ascii="宋体" w:hAnsi="宋体" w:eastAsia="宋体" w:cs="宋体"/>
          <w:color w:val="auto"/>
          <w:sz w:val="24"/>
          <w:szCs w:val="24"/>
          <w:highlight w:val="none"/>
          <w:lang w:val="en-US" w:eastAsia="zh-CN" w:bidi="ar"/>
        </w:rPr>
        <w:t>单位负责人为同一人或存在控股、管理关系的不同响应人不得同时参与本项目</w:t>
      </w:r>
      <w:r>
        <w:rPr>
          <w:rFonts w:hint="eastAsia" w:ascii="宋体" w:hAnsi="宋体" w:cs="宋体"/>
          <w:color w:val="auto"/>
          <w:sz w:val="24"/>
          <w:szCs w:val="24"/>
          <w:highlight w:val="none"/>
          <w:lang w:val="en-US" w:eastAsia="zh-CN" w:bidi="ar"/>
        </w:rPr>
        <w:t>比选</w:t>
      </w:r>
      <w:r>
        <w:rPr>
          <w:rFonts w:hint="eastAsia" w:ascii="宋体" w:hAnsi="宋体" w:eastAsia="宋体" w:cs="宋体"/>
          <w:color w:val="auto"/>
          <w:sz w:val="24"/>
          <w:szCs w:val="24"/>
          <w:highlight w:val="none"/>
          <w:lang w:val="en-US" w:eastAsia="zh-CN" w:bidi="ar"/>
        </w:rPr>
        <w:t>（响应人自行承诺，格式自拟）；</w:t>
      </w:r>
      <w:bookmarkStart w:id="0" w:name="_Hlk86738907"/>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（2）</w:t>
      </w:r>
      <w:r>
        <w:rPr>
          <w:rFonts w:hint="eastAsia" w:ascii="宋体" w:hAnsi="宋体" w:eastAsia="宋体" w:cs="宋体"/>
          <w:color w:val="auto"/>
          <w:sz w:val="24"/>
          <w:szCs w:val="24"/>
          <w:highlight w:val="none"/>
          <w:lang w:val="en-US" w:eastAsia="zh-CN" w:bidi="ar"/>
        </w:rPr>
        <w:t xml:space="preserve">被责令停业，暂扣或吊销执照，执照、过期或存在引起执照变更的事项而未变更执照的（响应人自行承诺，格式自拟）；  </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（3）</w:t>
      </w:r>
      <w:r>
        <w:rPr>
          <w:rFonts w:hint="eastAsia" w:ascii="宋体" w:hAnsi="宋体" w:eastAsia="宋体" w:cs="宋体"/>
          <w:color w:val="auto"/>
          <w:sz w:val="24"/>
          <w:szCs w:val="24"/>
          <w:highlight w:val="none"/>
          <w:lang w:val="en-US" w:eastAsia="zh-CN" w:bidi="ar"/>
        </w:rPr>
        <w:t>进入清算程序，或被宣告破产，或其他丧失履约能力的情形（响应人自行承诺，格式自拟）；</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（4）202</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年1月1日至本项目</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公告发布之日</w:t>
      </w:r>
      <w:r>
        <w:rPr>
          <w:rFonts w:hint="eastAsia" w:ascii="宋体" w:hAnsi="宋体" w:eastAsia="宋体" w:cs="宋体"/>
          <w:color w:val="auto"/>
          <w:sz w:val="24"/>
          <w:szCs w:val="24"/>
          <w:highlight w:val="none"/>
          <w:lang w:val="en-US" w:eastAsia="zh-CN" w:bidi="ar"/>
        </w:rPr>
        <w:t>在国家企业信用信息公示系统（http://www.gsxt.gov.cn/）中被列入严重违法失信企业名单（自行承诺无严重违法失信情况，格式自拟）。</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（5）202</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年1月1日至本项目</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公告发布之日</w:t>
      </w:r>
      <w:r>
        <w:rPr>
          <w:rFonts w:hint="eastAsia" w:ascii="宋体" w:hAnsi="宋体" w:eastAsia="宋体" w:cs="宋体"/>
          <w:color w:val="auto"/>
          <w:sz w:val="24"/>
          <w:szCs w:val="24"/>
          <w:highlight w:val="none"/>
          <w:lang w:val="en-US" w:eastAsia="zh-CN" w:bidi="ar"/>
        </w:rPr>
        <w:t>在“信用中国”网站（https://www.creditchina.gov.cn/）或中国执行信息公开网（http://zxgk.court.gov.cn/）中被列入失信被执行人名单（自行承诺无被列为失信被执行人情况，格式自拟）。</w:t>
      </w:r>
    </w:p>
    <w:p>
      <w:pPr>
        <w:pageBreakBefore w:val="0"/>
        <w:widowControl/>
        <w:kinsoku/>
        <w:wordWrap/>
        <w:overflowPunct/>
        <w:topLinePunct w:val="0"/>
        <w:bidi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bidi="ar"/>
        </w:rPr>
      </w:pPr>
      <w:r>
        <w:rPr>
          <w:rFonts w:hint="eastAsia" w:ascii="宋体" w:hAnsi="宋体" w:cs="宋体"/>
          <w:bCs/>
          <w:color w:val="auto"/>
          <w:sz w:val="24"/>
          <w:highlight w:val="none"/>
        </w:rPr>
        <w:t>（6）</w:t>
      </w:r>
      <w:bookmarkEnd w:id="0"/>
      <w:r>
        <w:rPr>
          <w:rFonts w:hint="eastAsia" w:ascii="宋体" w:hAnsi="宋体" w:cs="宋体"/>
          <w:bCs/>
          <w:color w:val="auto"/>
          <w:sz w:val="24"/>
          <w:highlight w:val="none"/>
          <w:lang w:val="en-US" w:eastAsia="zh-CN"/>
        </w:rPr>
        <w:t>响应人及其法定代表人</w:t>
      </w:r>
      <w:r>
        <w:rPr>
          <w:rFonts w:hint="eastAsia" w:ascii="宋体" w:hAnsi="宋体" w:cs="宋体"/>
          <w:bCs/>
          <w:color w:val="auto"/>
          <w:sz w:val="24"/>
          <w:highlight w:val="none"/>
        </w:rPr>
        <w:t>在201</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年1月1日至公告发布之日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有犯罪行为的（自行承诺在</w:t>
      </w:r>
      <w:r>
        <w:rPr>
          <w:rFonts w:hint="eastAsia" w:ascii="宋体" w:hAnsi="宋体" w:cs="宋体"/>
          <w:bCs/>
          <w:color w:val="auto"/>
          <w:sz w:val="24"/>
          <w:highlight w:val="none"/>
          <w:lang w:val="en-US" w:eastAsia="zh-CN"/>
        </w:rPr>
        <w:t>2019年1月1日</w:t>
      </w:r>
      <w:r>
        <w:rPr>
          <w:rFonts w:hint="eastAsia" w:ascii="宋体" w:hAnsi="宋体" w:cs="宋体"/>
          <w:bCs/>
          <w:color w:val="auto"/>
          <w:sz w:val="24"/>
          <w:highlight w:val="none"/>
        </w:rPr>
        <w:t>至公告发布之日内无犯罪行为，格式自拟）。</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8</w:t>
      </w:r>
      <w:r>
        <w:rPr>
          <w:rFonts w:hint="eastAsia" w:ascii="宋体" w:hAnsi="宋体" w:eastAsia="宋体" w:cs="宋体"/>
          <w:color w:val="auto"/>
          <w:sz w:val="24"/>
          <w:szCs w:val="24"/>
          <w:highlight w:val="none"/>
          <w:lang w:val="en-US" w:eastAsia="zh-CN" w:bidi="ar"/>
        </w:rPr>
        <w:t>、本项目不接受分包、转包（响应人自行承诺，格式自拟）。</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9</w:t>
      </w:r>
      <w:r>
        <w:rPr>
          <w:rFonts w:hint="eastAsia" w:ascii="宋体" w:hAnsi="宋体" w:eastAsia="宋体" w:cs="宋体"/>
          <w:color w:val="auto"/>
          <w:sz w:val="24"/>
          <w:szCs w:val="24"/>
          <w:highlight w:val="none"/>
          <w:lang w:val="en-US" w:eastAsia="zh-CN" w:bidi="ar"/>
        </w:rPr>
        <w:t>、本项目不接受联合体</w:t>
      </w:r>
      <w:r>
        <w:rPr>
          <w:rFonts w:hint="eastAsia" w:ascii="宋体" w:hAnsi="宋体" w:cs="宋体"/>
          <w:color w:val="auto"/>
          <w:sz w:val="24"/>
          <w:szCs w:val="24"/>
          <w:highlight w:val="none"/>
          <w:lang w:val="en-US" w:eastAsia="zh-CN" w:bidi="ar"/>
        </w:rPr>
        <w:t>比选</w:t>
      </w:r>
      <w:r>
        <w:rPr>
          <w:rFonts w:hint="eastAsia" w:ascii="宋体" w:hAnsi="宋体" w:eastAsia="宋体" w:cs="宋体"/>
          <w:color w:val="auto"/>
          <w:sz w:val="24"/>
          <w:szCs w:val="24"/>
          <w:highlight w:val="none"/>
          <w:lang w:val="en-US" w:eastAsia="zh-CN" w:bidi="ar"/>
        </w:rPr>
        <w:t>。</w:t>
      </w:r>
    </w:p>
    <w:p>
      <w:pPr>
        <w:autoSpaceDN w:val="0"/>
        <w:snapToGrid w:val="0"/>
        <w:spacing w:line="5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三、获取</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文件的时间、地点、方式</w:t>
      </w:r>
    </w:p>
    <w:p>
      <w:pPr>
        <w:snapToGrid w:val="0"/>
        <w:spacing w:line="360" w:lineRule="auto"/>
        <w:ind w:firstLine="480" w:firstLineChars="200"/>
        <w:jc w:val="left"/>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1.</w:t>
      </w:r>
      <w:r>
        <w:rPr>
          <w:rStyle w:val="18"/>
          <w:rFonts w:ascii="宋体" w:hAnsi="宋体"/>
          <w:color w:val="auto"/>
          <w:sz w:val="24"/>
          <w:szCs w:val="24"/>
          <w:highlight w:val="none"/>
        </w:rPr>
        <w:t>请于</w:t>
      </w:r>
      <w:r>
        <w:rPr>
          <w:rStyle w:val="18"/>
          <w:rFonts w:hint="eastAsia" w:ascii="宋体" w:hAnsi="宋体"/>
          <w:color w:val="auto"/>
          <w:sz w:val="24"/>
          <w:szCs w:val="24"/>
          <w:highlight w:val="none"/>
        </w:rPr>
        <w:t>202</w:t>
      </w:r>
      <w:r>
        <w:rPr>
          <w:rStyle w:val="18"/>
          <w:rFonts w:hint="eastAsia" w:ascii="宋体" w:hAnsi="宋体"/>
          <w:color w:val="auto"/>
          <w:sz w:val="24"/>
          <w:szCs w:val="24"/>
          <w:highlight w:val="none"/>
          <w:lang w:val="en-US"/>
        </w:rPr>
        <w:t>4</w:t>
      </w:r>
      <w:r>
        <w:rPr>
          <w:rStyle w:val="18"/>
          <w:rFonts w:ascii="宋体" w:hAnsi="宋体"/>
          <w:color w:val="auto"/>
          <w:sz w:val="24"/>
          <w:szCs w:val="24"/>
          <w:highlight w:val="none"/>
        </w:rPr>
        <w:t>年</w:t>
      </w:r>
      <w:r>
        <w:rPr>
          <w:rStyle w:val="18"/>
          <w:rFonts w:hint="eastAsia" w:ascii="宋体" w:hAnsi="宋体"/>
          <w:color w:val="auto"/>
          <w:sz w:val="24"/>
          <w:szCs w:val="24"/>
          <w:highlight w:val="none"/>
          <w:lang w:val="en-US"/>
        </w:rPr>
        <w:t>4</w:t>
      </w:r>
      <w:r>
        <w:rPr>
          <w:rStyle w:val="18"/>
          <w:rFonts w:ascii="宋体" w:hAnsi="宋体"/>
          <w:color w:val="auto"/>
          <w:sz w:val="24"/>
          <w:szCs w:val="24"/>
          <w:highlight w:val="none"/>
        </w:rPr>
        <w:t>月</w:t>
      </w:r>
      <w:r>
        <w:rPr>
          <w:rStyle w:val="18"/>
          <w:rFonts w:hint="eastAsia" w:ascii="宋体" w:hAnsi="宋体"/>
          <w:color w:val="auto"/>
          <w:sz w:val="24"/>
          <w:szCs w:val="24"/>
          <w:highlight w:val="none"/>
          <w:lang w:val="en-US"/>
        </w:rPr>
        <w:t>3</w:t>
      </w:r>
      <w:r>
        <w:rPr>
          <w:rStyle w:val="18"/>
          <w:rFonts w:ascii="宋体" w:hAnsi="宋体"/>
          <w:color w:val="auto"/>
          <w:sz w:val="24"/>
          <w:szCs w:val="24"/>
          <w:highlight w:val="none"/>
        </w:rPr>
        <w:t>日</w:t>
      </w:r>
      <w:r>
        <w:rPr>
          <w:rStyle w:val="18"/>
          <w:rFonts w:hint="eastAsia" w:ascii="宋体" w:hAnsi="宋体"/>
          <w:color w:val="auto"/>
          <w:sz w:val="24"/>
          <w:szCs w:val="24"/>
          <w:highlight w:val="none"/>
          <w:lang w:val="en-US"/>
        </w:rPr>
        <w:t>00</w:t>
      </w:r>
      <w:r>
        <w:rPr>
          <w:rStyle w:val="18"/>
          <w:rFonts w:hint="eastAsia" w:ascii="宋体" w:hAnsi="宋体"/>
          <w:color w:val="auto"/>
          <w:sz w:val="24"/>
          <w:szCs w:val="24"/>
          <w:highlight w:val="none"/>
        </w:rPr>
        <w:t>时</w:t>
      </w:r>
      <w:r>
        <w:rPr>
          <w:rStyle w:val="18"/>
          <w:rFonts w:hint="eastAsia" w:ascii="宋体" w:hAnsi="宋体"/>
          <w:color w:val="auto"/>
          <w:sz w:val="24"/>
          <w:szCs w:val="24"/>
          <w:highlight w:val="none"/>
          <w:lang w:val="en-US"/>
        </w:rPr>
        <w:t>00</w:t>
      </w:r>
      <w:r>
        <w:rPr>
          <w:rStyle w:val="18"/>
          <w:rFonts w:hint="eastAsia" w:ascii="宋体" w:hAnsi="宋体"/>
          <w:color w:val="auto"/>
          <w:sz w:val="24"/>
          <w:szCs w:val="24"/>
          <w:highlight w:val="none"/>
        </w:rPr>
        <w:t>分</w:t>
      </w:r>
      <w:r>
        <w:rPr>
          <w:rStyle w:val="18"/>
          <w:rFonts w:ascii="宋体" w:hAnsi="宋体"/>
          <w:color w:val="auto"/>
          <w:sz w:val="24"/>
          <w:szCs w:val="24"/>
          <w:highlight w:val="none"/>
        </w:rPr>
        <w:t>至</w:t>
      </w:r>
      <w:r>
        <w:rPr>
          <w:rStyle w:val="18"/>
          <w:rFonts w:hint="eastAsia" w:ascii="宋体" w:hAnsi="宋体"/>
          <w:color w:val="auto"/>
          <w:sz w:val="24"/>
          <w:szCs w:val="24"/>
          <w:highlight w:val="none"/>
        </w:rPr>
        <w:t>202</w:t>
      </w:r>
      <w:r>
        <w:rPr>
          <w:rStyle w:val="18"/>
          <w:rFonts w:hint="eastAsia" w:ascii="宋体" w:hAnsi="宋体"/>
          <w:color w:val="auto"/>
          <w:sz w:val="24"/>
          <w:szCs w:val="24"/>
          <w:highlight w:val="none"/>
          <w:lang w:val="en-US"/>
        </w:rPr>
        <w:t>4</w:t>
      </w:r>
      <w:r>
        <w:rPr>
          <w:rStyle w:val="18"/>
          <w:rFonts w:ascii="宋体" w:hAnsi="宋体"/>
          <w:color w:val="auto"/>
          <w:sz w:val="24"/>
          <w:szCs w:val="24"/>
          <w:highlight w:val="none"/>
        </w:rPr>
        <w:t>年</w:t>
      </w:r>
      <w:r>
        <w:rPr>
          <w:rStyle w:val="18"/>
          <w:rFonts w:hint="eastAsia" w:ascii="宋体" w:hAnsi="宋体"/>
          <w:color w:val="auto"/>
          <w:sz w:val="24"/>
          <w:szCs w:val="24"/>
          <w:highlight w:val="none"/>
          <w:lang w:val="en-US"/>
        </w:rPr>
        <w:t>4</w:t>
      </w:r>
      <w:r>
        <w:rPr>
          <w:rStyle w:val="18"/>
          <w:rFonts w:ascii="宋体" w:hAnsi="宋体"/>
          <w:color w:val="auto"/>
          <w:sz w:val="24"/>
          <w:szCs w:val="24"/>
          <w:highlight w:val="none"/>
        </w:rPr>
        <w:t>月</w:t>
      </w:r>
      <w:r>
        <w:rPr>
          <w:rStyle w:val="18"/>
          <w:rFonts w:hint="eastAsia" w:ascii="宋体" w:hAnsi="宋体"/>
          <w:color w:val="auto"/>
          <w:sz w:val="24"/>
          <w:szCs w:val="24"/>
          <w:highlight w:val="none"/>
          <w:lang w:val="en-US"/>
        </w:rPr>
        <w:t>8</w:t>
      </w:r>
      <w:r>
        <w:rPr>
          <w:rStyle w:val="18"/>
          <w:rFonts w:ascii="宋体" w:hAnsi="宋体"/>
          <w:color w:val="auto"/>
          <w:sz w:val="24"/>
          <w:szCs w:val="24"/>
          <w:highlight w:val="none"/>
        </w:rPr>
        <w:t>日</w:t>
      </w:r>
      <w:r>
        <w:rPr>
          <w:rStyle w:val="18"/>
          <w:rFonts w:hint="eastAsia" w:ascii="宋体" w:hAnsi="宋体"/>
          <w:color w:val="auto"/>
          <w:sz w:val="24"/>
          <w:szCs w:val="24"/>
          <w:highlight w:val="none"/>
          <w:lang w:val="en-US"/>
        </w:rPr>
        <w:t>17</w:t>
      </w:r>
      <w:r>
        <w:rPr>
          <w:rStyle w:val="18"/>
          <w:rFonts w:hint="eastAsia" w:ascii="宋体" w:hAnsi="宋体"/>
          <w:color w:val="auto"/>
          <w:sz w:val="24"/>
          <w:szCs w:val="24"/>
          <w:highlight w:val="none"/>
        </w:rPr>
        <w:t>时</w:t>
      </w:r>
      <w:r>
        <w:rPr>
          <w:rStyle w:val="18"/>
          <w:rFonts w:hint="eastAsia" w:ascii="宋体" w:hAnsi="宋体"/>
          <w:color w:val="auto"/>
          <w:sz w:val="24"/>
          <w:szCs w:val="24"/>
          <w:highlight w:val="none"/>
          <w:lang w:val="en-US"/>
        </w:rPr>
        <w:t>00</w:t>
      </w:r>
      <w:r>
        <w:rPr>
          <w:rStyle w:val="18"/>
          <w:rFonts w:hint="eastAsia" w:ascii="宋体" w:hAnsi="宋体"/>
          <w:color w:val="auto"/>
          <w:sz w:val="24"/>
          <w:szCs w:val="24"/>
          <w:highlight w:val="none"/>
        </w:rPr>
        <w:t xml:space="preserve">分   </w:t>
      </w:r>
    </w:p>
    <w:p>
      <w:pPr>
        <w:snapToGrid w:val="0"/>
        <w:spacing w:line="360" w:lineRule="auto"/>
        <w:ind w:firstLine="480" w:firstLineChars="2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2.凡有意参加比选者，请登录贵州省公共资源（国有企业生产资料）交易中心（网址：https://www.e-qyzc.com）进行项目报名和下载电子比选文件（未在该采购平台办理数字证书的比选响应人请先注册，获取数字证书后登录进行项目报名和下载电子比选文件）。（</w:t>
      </w:r>
      <w:r>
        <w:rPr>
          <w:rStyle w:val="18"/>
          <w:rFonts w:hint="eastAsia" w:ascii="宋体" w:hAnsi="宋体"/>
          <w:color w:val="auto"/>
          <w:sz w:val="24"/>
          <w:szCs w:val="24"/>
          <w:highlight w:val="none"/>
          <w:lang w:val="en-US"/>
        </w:rPr>
        <w:t>报名审核资料请上传营业执照和授权委托书加盖响应人单位公章</w:t>
      </w:r>
      <w:r>
        <w:rPr>
          <w:rStyle w:val="18"/>
          <w:rFonts w:hint="eastAsia" w:ascii="宋体" w:hAnsi="宋体"/>
          <w:color w:val="auto"/>
          <w:sz w:val="24"/>
          <w:szCs w:val="24"/>
          <w:highlight w:val="none"/>
        </w:rPr>
        <w:t>）。</w:t>
      </w:r>
    </w:p>
    <w:p>
      <w:pPr>
        <w:snapToGrid w:val="0"/>
        <w:spacing w:line="360" w:lineRule="auto"/>
        <w:ind w:firstLine="240" w:firstLineChars="1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 xml:space="preserve"> 3.比选文件获取地点：贵州省公共资源（国有企业生产资料）交易中心（网址：https://www.e-qyzc.com）； </w:t>
      </w:r>
    </w:p>
    <w:p>
      <w:pPr>
        <w:snapToGrid w:val="0"/>
        <w:spacing w:line="240" w:lineRule="auto"/>
        <w:ind w:firstLine="480" w:firstLineChars="2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 xml:space="preserve">4.比选文件获取方式：贵州省公共资源（国有企业生产资料）交易中心（网址：https://www.e-qyzc.com）。 </w:t>
      </w:r>
    </w:p>
    <w:p>
      <w:pPr>
        <w:pStyle w:val="19"/>
        <w:snapToGrid w:val="0"/>
        <w:spacing w:line="240" w:lineRule="auto"/>
        <w:rPr>
          <w:rStyle w:val="18"/>
          <w:rFonts w:cs="宋体"/>
          <w:b/>
          <w:bCs/>
          <w:color w:val="auto"/>
          <w:kern w:val="0"/>
          <w:sz w:val="24"/>
          <w:highlight w:val="none"/>
        </w:rPr>
      </w:pPr>
      <w:r>
        <w:rPr>
          <w:rStyle w:val="18"/>
          <w:rFonts w:hint="eastAsia" w:cs="宋体"/>
          <w:b/>
          <w:bCs/>
          <w:color w:val="auto"/>
          <w:kern w:val="0"/>
          <w:sz w:val="24"/>
          <w:highlight w:val="none"/>
        </w:rPr>
        <w:t>四</w:t>
      </w:r>
      <w:r>
        <w:rPr>
          <w:rStyle w:val="18"/>
          <w:rFonts w:cs="宋体"/>
          <w:b/>
          <w:bCs/>
          <w:color w:val="auto"/>
          <w:kern w:val="0"/>
          <w:sz w:val="24"/>
          <w:highlight w:val="none"/>
        </w:rPr>
        <w:t>、</w:t>
      </w:r>
      <w:r>
        <w:rPr>
          <w:rStyle w:val="18"/>
          <w:rFonts w:hint="eastAsia" w:cs="宋体"/>
          <w:b/>
          <w:bCs/>
          <w:color w:val="auto"/>
          <w:kern w:val="0"/>
          <w:sz w:val="24"/>
          <w:highlight w:val="none"/>
        </w:rPr>
        <w:t>比选</w:t>
      </w:r>
      <w:r>
        <w:rPr>
          <w:rStyle w:val="18"/>
          <w:rFonts w:cs="宋体"/>
          <w:b/>
          <w:bCs/>
          <w:color w:val="auto"/>
          <w:kern w:val="0"/>
          <w:sz w:val="24"/>
          <w:highlight w:val="none"/>
        </w:rPr>
        <w:t>文件递交截止时间及地点</w:t>
      </w:r>
      <w:r>
        <w:rPr>
          <w:rStyle w:val="18"/>
          <w:rFonts w:hint="eastAsia" w:cs="宋体"/>
          <w:b/>
          <w:bCs/>
          <w:color w:val="auto"/>
          <w:kern w:val="0"/>
          <w:sz w:val="24"/>
          <w:highlight w:val="none"/>
        </w:rPr>
        <w:t xml:space="preserve"> </w:t>
      </w:r>
    </w:p>
    <w:p>
      <w:pPr>
        <w:snapToGrid w:val="0"/>
        <w:spacing w:line="360" w:lineRule="auto"/>
        <w:ind w:firstLine="240" w:firstLineChars="1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1.比选响应文件递交截止时间：202</w:t>
      </w:r>
      <w:r>
        <w:rPr>
          <w:rStyle w:val="18"/>
          <w:rFonts w:hint="eastAsia" w:ascii="宋体" w:hAnsi="宋体"/>
          <w:color w:val="auto"/>
          <w:sz w:val="24"/>
          <w:szCs w:val="24"/>
          <w:highlight w:val="none"/>
          <w:lang w:val="en-US"/>
        </w:rPr>
        <w:t>4</w:t>
      </w:r>
      <w:r>
        <w:rPr>
          <w:rStyle w:val="18"/>
          <w:rFonts w:hint="eastAsia" w:ascii="宋体" w:hAnsi="宋体"/>
          <w:color w:val="auto"/>
          <w:sz w:val="24"/>
          <w:szCs w:val="24"/>
          <w:highlight w:val="none"/>
        </w:rPr>
        <w:t xml:space="preserve"> 年</w:t>
      </w:r>
      <w:r>
        <w:rPr>
          <w:rStyle w:val="18"/>
          <w:rFonts w:hint="eastAsia" w:ascii="宋体" w:hAnsi="宋体"/>
          <w:color w:val="auto"/>
          <w:sz w:val="24"/>
          <w:szCs w:val="24"/>
          <w:highlight w:val="none"/>
          <w:lang w:val="en-US"/>
        </w:rPr>
        <w:t>4</w:t>
      </w:r>
      <w:r>
        <w:rPr>
          <w:rStyle w:val="18"/>
          <w:rFonts w:hint="eastAsia" w:ascii="宋体" w:hAnsi="宋体"/>
          <w:color w:val="auto"/>
          <w:sz w:val="24"/>
          <w:szCs w:val="24"/>
          <w:highlight w:val="none"/>
        </w:rPr>
        <w:t>月</w:t>
      </w:r>
      <w:r>
        <w:rPr>
          <w:rStyle w:val="18"/>
          <w:rFonts w:hint="eastAsia" w:ascii="宋体" w:hAnsi="宋体"/>
          <w:color w:val="auto"/>
          <w:sz w:val="24"/>
          <w:szCs w:val="24"/>
          <w:highlight w:val="none"/>
          <w:lang w:val="en-US"/>
        </w:rPr>
        <w:t>12</w:t>
      </w:r>
      <w:r>
        <w:rPr>
          <w:rStyle w:val="18"/>
          <w:rFonts w:hint="eastAsia" w:ascii="宋体" w:hAnsi="宋体"/>
          <w:color w:val="auto"/>
          <w:sz w:val="24"/>
          <w:szCs w:val="24"/>
          <w:highlight w:val="none"/>
        </w:rPr>
        <w:t xml:space="preserve">日 </w:t>
      </w:r>
      <w:r>
        <w:rPr>
          <w:rStyle w:val="18"/>
          <w:rFonts w:hint="eastAsia" w:ascii="宋体" w:hAnsi="宋体"/>
          <w:color w:val="auto"/>
          <w:sz w:val="24"/>
          <w:szCs w:val="24"/>
          <w:highlight w:val="none"/>
          <w:lang w:val="en-US"/>
        </w:rPr>
        <w:t>10</w:t>
      </w:r>
      <w:r>
        <w:rPr>
          <w:rStyle w:val="18"/>
          <w:rFonts w:hint="eastAsia" w:ascii="宋体" w:hAnsi="宋体"/>
          <w:color w:val="auto"/>
          <w:sz w:val="24"/>
          <w:szCs w:val="24"/>
          <w:highlight w:val="none"/>
        </w:rPr>
        <w:t>:</w:t>
      </w:r>
      <w:r>
        <w:rPr>
          <w:rStyle w:val="18"/>
          <w:rFonts w:hint="eastAsia" w:ascii="宋体" w:hAnsi="宋体"/>
          <w:color w:val="auto"/>
          <w:sz w:val="24"/>
          <w:szCs w:val="24"/>
          <w:highlight w:val="none"/>
          <w:lang w:val="en-US"/>
        </w:rPr>
        <w:t>00</w:t>
      </w:r>
      <w:r>
        <w:rPr>
          <w:rStyle w:val="18"/>
          <w:rFonts w:hint="eastAsia" w:ascii="宋体" w:hAnsi="宋体"/>
          <w:color w:val="auto"/>
          <w:sz w:val="24"/>
          <w:szCs w:val="24"/>
          <w:highlight w:val="none"/>
        </w:rPr>
        <w:t xml:space="preserve">时（北京时间）。 </w:t>
      </w:r>
    </w:p>
    <w:p>
      <w:pPr>
        <w:snapToGrid w:val="0"/>
        <w:spacing w:line="360" w:lineRule="auto"/>
        <w:ind w:firstLine="240" w:firstLineChars="1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 xml:space="preserve">2.比选响应文件递交方法：通过贵州省公共资源（国有企业生产资料）交易中心（网址：https://www.e-qyzc.com）递交电子比选响应文件（注：格式为.TBJ）。 </w:t>
      </w:r>
    </w:p>
    <w:p>
      <w:pPr>
        <w:snapToGrid w:val="0"/>
        <w:spacing w:line="360" w:lineRule="auto"/>
        <w:ind w:firstLine="240" w:firstLineChars="1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3.比选响应文件递交地址：贵州省公共资源（国有企业生产资料）交易中心（网址：https://www.e-qyzc.com）。</w:t>
      </w:r>
    </w:p>
    <w:p>
      <w:pPr>
        <w:snapToGrid w:val="0"/>
        <w:spacing w:line="360" w:lineRule="auto"/>
        <w:ind w:firstLine="240" w:firstLineChars="100"/>
        <w:textAlignment w:val="baseline"/>
        <w:rPr>
          <w:rStyle w:val="18"/>
          <w:rFonts w:ascii="宋体" w:hAnsi="宋体"/>
          <w:color w:val="auto"/>
          <w:sz w:val="24"/>
          <w:szCs w:val="24"/>
          <w:highlight w:val="none"/>
        </w:rPr>
      </w:pPr>
      <w:r>
        <w:rPr>
          <w:rStyle w:val="18"/>
          <w:rFonts w:hint="eastAsia" w:ascii="宋体" w:hAnsi="宋体"/>
          <w:color w:val="auto"/>
          <w:sz w:val="24"/>
          <w:szCs w:val="24"/>
          <w:highlight w:val="none"/>
        </w:rPr>
        <w:t>4.未报名本项目响应人禁止参加本项目比选。</w:t>
      </w:r>
    </w:p>
    <w:p>
      <w:pPr>
        <w:snapToGrid w:val="0"/>
        <w:spacing w:line="360" w:lineRule="auto"/>
        <w:textAlignment w:val="baseline"/>
        <w:rPr>
          <w:rStyle w:val="18"/>
          <w:rFonts w:cs="宋体"/>
          <w:b/>
          <w:bCs/>
          <w:color w:val="auto"/>
          <w:kern w:val="0"/>
          <w:sz w:val="24"/>
          <w:highlight w:val="none"/>
        </w:rPr>
      </w:pPr>
      <w:r>
        <w:rPr>
          <w:rStyle w:val="18"/>
          <w:rFonts w:hint="eastAsia" w:cs="宋体"/>
          <w:b/>
          <w:bCs/>
          <w:color w:val="auto"/>
          <w:kern w:val="0"/>
          <w:sz w:val="24"/>
          <w:highlight w:val="none"/>
        </w:rPr>
        <w:t>五</w:t>
      </w:r>
      <w:r>
        <w:rPr>
          <w:rStyle w:val="18"/>
          <w:rFonts w:cs="宋体"/>
          <w:b/>
          <w:bCs/>
          <w:color w:val="auto"/>
          <w:kern w:val="0"/>
          <w:sz w:val="24"/>
          <w:highlight w:val="none"/>
        </w:rPr>
        <w:t>、</w:t>
      </w:r>
      <w:r>
        <w:rPr>
          <w:rStyle w:val="18"/>
          <w:rFonts w:hint="eastAsia" w:cs="宋体"/>
          <w:b/>
          <w:bCs/>
          <w:color w:val="auto"/>
          <w:kern w:val="0"/>
          <w:sz w:val="24"/>
          <w:highlight w:val="none"/>
        </w:rPr>
        <w:t>发布媒介：</w:t>
      </w:r>
    </w:p>
    <w:p>
      <w:pPr>
        <w:snapToGrid w:val="0"/>
        <w:spacing w:line="360" w:lineRule="auto"/>
        <w:ind w:firstLine="480" w:firstLineChars="200"/>
        <w:textAlignment w:val="baseline"/>
        <w:rPr>
          <w:rStyle w:val="18"/>
          <w:rFonts w:cs="宋体"/>
          <w:b/>
          <w:bCs/>
          <w:color w:val="auto"/>
          <w:kern w:val="0"/>
          <w:sz w:val="24"/>
          <w:highlight w:val="none"/>
        </w:rPr>
      </w:pPr>
      <w:r>
        <w:rPr>
          <w:rStyle w:val="18"/>
          <w:rFonts w:hint="eastAsia" w:cs="宋体"/>
          <w:color w:val="auto"/>
          <w:kern w:val="0"/>
          <w:sz w:val="24"/>
          <w:highlight w:val="none"/>
        </w:rPr>
        <w:t>贵州省招标投标公共服务平台、</w:t>
      </w:r>
      <w:r>
        <w:rPr>
          <w:rStyle w:val="18"/>
          <w:rFonts w:hint="eastAsia" w:ascii="宋体" w:hAnsi="宋体"/>
          <w:color w:val="auto"/>
          <w:sz w:val="24"/>
          <w:szCs w:val="24"/>
          <w:highlight w:val="none"/>
        </w:rPr>
        <w:t>贵州省公共资源（国有企业生产资料）交易中心</w:t>
      </w:r>
    </w:p>
    <w:p>
      <w:pPr>
        <w:snapToGrid w:val="0"/>
        <w:spacing w:line="360" w:lineRule="auto"/>
        <w:textAlignment w:val="baseline"/>
        <w:rPr>
          <w:rStyle w:val="18"/>
          <w:rFonts w:ascii="宋体" w:hAnsi="宋体"/>
          <w:b/>
          <w:color w:val="auto"/>
          <w:sz w:val="24"/>
          <w:szCs w:val="22"/>
          <w:highlight w:val="none"/>
        </w:rPr>
      </w:pPr>
      <w:r>
        <w:rPr>
          <w:rFonts w:hint="eastAsia" w:ascii="宋体" w:hAnsi="宋体"/>
          <w:b/>
          <w:color w:val="auto"/>
          <w:sz w:val="24"/>
          <w:szCs w:val="22"/>
          <w:highlight w:val="none"/>
        </w:rPr>
        <w:t>六、</w:t>
      </w:r>
      <w:r>
        <w:rPr>
          <w:rStyle w:val="18"/>
          <w:rFonts w:hint="eastAsia" w:ascii="宋体" w:hAnsi="宋体"/>
          <w:b/>
          <w:color w:val="auto"/>
          <w:sz w:val="24"/>
          <w:szCs w:val="22"/>
          <w:highlight w:val="none"/>
        </w:rPr>
        <w:t>采购</w:t>
      </w:r>
      <w:r>
        <w:rPr>
          <w:rStyle w:val="18"/>
          <w:rFonts w:ascii="宋体" w:hAnsi="宋体"/>
          <w:b/>
          <w:color w:val="auto"/>
          <w:sz w:val="24"/>
          <w:szCs w:val="22"/>
          <w:highlight w:val="none"/>
        </w:rPr>
        <w:t>人、代理机构的名称、地址、联系方式：</w:t>
      </w:r>
    </w:p>
    <w:p>
      <w:pPr>
        <w:spacing w:line="360" w:lineRule="auto"/>
        <w:rPr>
          <w:rStyle w:val="18"/>
          <w:rFonts w:ascii="宋体" w:hAnsi="宋体"/>
          <w:color w:val="auto"/>
          <w:sz w:val="24"/>
          <w:szCs w:val="22"/>
          <w:highlight w:val="none"/>
        </w:rPr>
      </w:pPr>
      <w:r>
        <w:rPr>
          <w:rStyle w:val="18"/>
          <w:rFonts w:hint="eastAsia" w:ascii="宋体" w:hAnsi="宋体"/>
          <w:color w:val="auto"/>
          <w:sz w:val="24"/>
          <w:szCs w:val="22"/>
          <w:highlight w:val="none"/>
        </w:rPr>
        <w:t>采购</w:t>
      </w:r>
      <w:r>
        <w:rPr>
          <w:rStyle w:val="18"/>
          <w:rFonts w:ascii="宋体" w:hAnsi="宋体"/>
          <w:color w:val="auto"/>
          <w:sz w:val="24"/>
          <w:szCs w:val="22"/>
          <w:highlight w:val="none"/>
        </w:rPr>
        <w:t>人名称：</w:t>
      </w:r>
      <w:r>
        <w:rPr>
          <w:rStyle w:val="18"/>
          <w:rFonts w:hint="eastAsia" w:ascii="宋体" w:hAnsi="宋体"/>
          <w:color w:val="auto"/>
          <w:sz w:val="24"/>
          <w:szCs w:val="22"/>
          <w:highlight w:val="none"/>
        </w:rPr>
        <w:t>贵州省公路建设养护集团有限公司</w:t>
      </w:r>
    </w:p>
    <w:p>
      <w:pPr>
        <w:spacing w:line="360" w:lineRule="auto"/>
        <w:rPr>
          <w:rStyle w:val="18"/>
          <w:rFonts w:ascii="宋体" w:hAnsi="宋体"/>
          <w:color w:val="auto"/>
          <w:sz w:val="24"/>
          <w:szCs w:val="22"/>
          <w:highlight w:val="none"/>
        </w:rPr>
      </w:pPr>
      <w:r>
        <w:rPr>
          <w:rStyle w:val="18"/>
          <w:rFonts w:ascii="宋体" w:hAnsi="宋体"/>
          <w:color w:val="auto"/>
          <w:sz w:val="24"/>
          <w:szCs w:val="22"/>
          <w:highlight w:val="none"/>
        </w:rPr>
        <w:t>联系地址：</w:t>
      </w:r>
      <w:r>
        <w:rPr>
          <w:rStyle w:val="18"/>
          <w:rFonts w:hint="eastAsia" w:ascii="宋体" w:hAnsi="宋体"/>
          <w:color w:val="auto"/>
          <w:sz w:val="24"/>
          <w:szCs w:val="22"/>
          <w:highlight w:val="none"/>
        </w:rPr>
        <w:t>贵州省贵阳市高新区高海路949号</w:t>
      </w:r>
    </w:p>
    <w:p>
      <w:pPr>
        <w:spacing w:line="360" w:lineRule="auto"/>
        <w:rPr>
          <w:rStyle w:val="18"/>
          <w:rFonts w:hint="default" w:ascii="宋体" w:hAnsi="宋体"/>
          <w:color w:val="auto"/>
          <w:sz w:val="24"/>
          <w:szCs w:val="22"/>
          <w:highlight w:val="none"/>
          <w:lang w:val="en-US"/>
        </w:rPr>
      </w:pPr>
      <w:r>
        <w:rPr>
          <w:rStyle w:val="18"/>
          <w:rFonts w:ascii="宋体" w:hAnsi="宋体"/>
          <w:color w:val="auto"/>
          <w:sz w:val="24"/>
          <w:szCs w:val="22"/>
          <w:highlight w:val="none"/>
        </w:rPr>
        <w:t>联系人：</w:t>
      </w:r>
      <w:r>
        <w:rPr>
          <w:rStyle w:val="18"/>
          <w:rFonts w:hint="eastAsia" w:ascii="宋体" w:hAnsi="宋体"/>
          <w:color w:val="auto"/>
          <w:sz w:val="24"/>
          <w:szCs w:val="22"/>
          <w:highlight w:val="none"/>
          <w:lang w:val="en-US"/>
        </w:rPr>
        <w:t>王先生</w:t>
      </w:r>
    </w:p>
    <w:p>
      <w:pPr>
        <w:spacing w:line="360" w:lineRule="auto"/>
        <w:rPr>
          <w:rStyle w:val="18"/>
          <w:rFonts w:hint="default" w:ascii="宋体" w:hAnsi="宋体"/>
          <w:color w:val="auto"/>
          <w:sz w:val="24"/>
          <w:szCs w:val="22"/>
          <w:highlight w:val="none"/>
          <w:lang w:val="en-US"/>
        </w:rPr>
      </w:pPr>
      <w:r>
        <w:rPr>
          <w:rStyle w:val="18"/>
          <w:rFonts w:hint="eastAsia" w:ascii="宋体" w:hAnsi="宋体"/>
          <w:color w:val="auto"/>
          <w:sz w:val="24"/>
          <w:szCs w:val="22"/>
          <w:highlight w:val="none"/>
        </w:rPr>
        <w:t>联系电话：</w:t>
      </w:r>
      <w:r>
        <w:rPr>
          <w:rStyle w:val="18"/>
          <w:rFonts w:hint="eastAsia" w:ascii="宋体" w:hAnsi="宋体"/>
          <w:color w:val="auto"/>
          <w:sz w:val="24"/>
          <w:szCs w:val="22"/>
          <w:highlight w:val="none"/>
          <w:lang w:val="en-US"/>
        </w:rPr>
        <w:t>18798882526</w:t>
      </w:r>
    </w:p>
    <w:p>
      <w:pPr>
        <w:spacing w:line="360" w:lineRule="auto"/>
        <w:rPr>
          <w:rStyle w:val="18"/>
          <w:rFonts w:ascii="宋体" w:hAnsi="宋体"/>
          <w:color w:val="auto"/>
          <w:sz w:val="24"/>
          <w:szCs w:val="22"/>
          <w:highlight w:val="none"/>
        </w:rPr>
      </w:pPr>
      <w:r>
        <w:rPr>
          <w:rStyle w:val="18"/>
          <w:rFonts w:ascii="宋体" w:hAnsi="宋体"/>
          <w:color w:val="auto"/>
          <w:sz w:val="24"/>
          <w:szCs w:val="22"/>
          <w:highlight w:val="none"/>
        </w:rPr>
        <w:t>代理机构名称：</w:t>
      </w:r>
      <w:r>
        <w:rPr>
          <w:rStyle w:val="18"/>
          <w:rFonts w:hint="eastAsia" w:ascii="宋体" w:hAnsi="宋体"/>
          <w:color w:val="auto"/>
          <w:sz w:val="24"/>
          <w:szCs w:val="22"/>
          <w:highlight w:val="none"/>
          <w:lang w:eastAsia="zh-CN"/>
        </w:rPr>
        <w:t>贵州万和工程招标代理造价咨询有限责任公司</w:t>
      </w:r>
    </w:p>
    <w:p>
      <w:pPr>
        <w:spacing w:line="360" w:lineRule="auto"/>
        <w:rPr>
          <w:rStyle w:val="18"/>
          <w:rFonts w:ascii="宋体" w:hAnsi="宋体"/>
          <w:color w:val="auto"/>
          <w:sz w:val="24"/>
          <w:szCs w:val="22"/>
          <w:highlight w:val="none"/>
        </w:rPr>
      </w:pPr>
      <w:r>
        <w:rPr>
          <w:rStyle w:val="18"/>
          <w:rFonts w:ascii="宋体" w:hAnsi="宋体"/>
          <w:color w:val="auto"/>
          <w:sz w:val="24"/>
          <w:szCs w:val="22"/>
          <w:highlight w:val="none"/>
        </w:rPr>
        <w:t>联系地址：</w:t>
      </w:r>
      <w:r>
        <w:rPr>
          <w:rStyle w:val="18"/>
          <w:rFonts w:hint="eastAsia" w:ascii="宋体" w:hAnsi="宋体"/>
          <w:color w:val="auto"/>
          <w:sz w:val="24"/>
          <w:szCs w:val="22"/>
          <w:highlight w:val="none"/>
        </w:rPr>
        <w:t>贵阳市观山湖区</w:t>
      </w:r>
      <w:r>
        <w:rPr>
          <w:rStyle w:val="18"/>
          <w:rFonts w:hint="eastAsia" w:ascii="宋体" w:hAnsi="宋体"/>
          <w:color w:val="auto"/>
          <w:sz w:val="24"/>
          <w:szCs w:val="22"/>
          <w:highlight w:val="none"/>
          <w:lang w:val="en-US" w:eastAsia="zh-CN"/>
        </w:rPr>
        <w:t>腾祥·迈德国际A3号楼8层10号</w:t>
      </w:r>
    </w:p>
    <w:p>
      <w:pPr>
        <w:spacing w:line="360" w:lineRule="auto"/>
        <w:rPr>
          <w:rStyle w:val="18"/>
          <w:rFonts w:ascii="宋体" w:hAnsi="宋体"/>
          <w:color w:val="auto"/>
          <w:sz w:val="24"/>
          <w:szCs w:val="22"/>
          <w:highlight w:val="none"/>
        </w:rPr>
      </w:pPr>
      <w:r>
        <w:rPr>
          <w:rStyle w:val="18"/>
          <w:rFonts w:ascii="宋体" w:hAnsi="宋体"/>
          <w:color w:val="auto"/>
          <w:sz w:val="24"/>
          <w:szCs w:val="22"/>
          <w:highlight w:val="none"/>
        </w:rPr>
        <w:t>联系人：</w:t>
      </w:r>
      <w:r>
        <w:rPr>
          <w:rStyle w:val="18"/>
          <w:rFonts w:hint="eastAsia" w:ascii="宋体" w:hAnsi="宋体"/>
          <w:color w:val="auto"/>
          <w:sz w:val="24"/>
          <w:szCs w:val="22"/>
          <w:highlight w:val="none"/>
          <w:lang w:val="en-US"/>
        </w:rPr>
        <w:t>李工</w:t>
      </w:r>
    </w:p>
    <w:p>
      <w:pPr>
        <w:pStyle w:val="20"/>
        <w:widowControl/>
        <w:jc w:val="left"/>
        <w:rPr>
          <w:rFonts w:ascii="宋体" w:hAnsi="宋体"/>
          <w:color w:val="auto"/>
          <w:sz w:val="18"/>
          <w:szCs w:val="18"/>
          <w:highlight w:val="none"/>
          <w:u w:val="single"/>
        </w:rPr>
      </w:pPr>
      <w:r>
        <w:rPr>
          <w:rStyle w:val="18"/>
          <w:rFonts w:ascii="宋体" w:hAnsi="宋体"/>
          <w:b w:val="0"/>
          <w:color w:val="auto"/>
          <w:sz w:val="24"/>
          <w:szCs w:val="22"/>
          <w:highlight w:val="none"/>
        </w:rPr>
        <w:t>联系电话：</w:t>
      </w:r>
      <w:r>
        <w:rPr>
          <w:rStyle w:val="18"/>
          <w:rFonts w:hint="eastAsia" w:ascii="宋体" w:hAnsi="宋体"/>
          <w:b w:val="0"/>
          <w:color w:val="auto"/>
          <w:sz w:val="24"/>
          <w:szCs w:val="22"/>
          <w:highlight w:val="none"/>
          <w:lang w:val="en-US"/>
        </w:rPr>
        <w:t>18798035629</w:t>
      </w:r>
    </w:p>
    <w:p>
      <w:pPr>
        <w:pStyle w:val="8"/>
        <w:spacing w:line="360" w:lineRule="auto"/>
        <w:rPr>
          <w:rFonts w:hAnsi="宋体" w:cs="宋体"/>
          <w:b/>
          <w:bCs/>
          <w:color w:val="auto"/>
          <w:sz w:val="22"/>
          <w:szCs w:val="22"/>
          <w:highlight w:val="none"/>
        </w:rPr>
      </w:pPr>
    </w:p>
    <w:p>
      <w:pPr>
        <w:pStyle w:val="8"/>
        <w:spacing w:line="360" w:lineRule="auto"/>
        <w:rPr>
          <w:rFonts w:hAnsi="宋体" w:cs="宋体"/>
          <w:b/>
          <w:bCs/>
          <w:color w:val="auto"/>
          <w:sz w:val="22"/>
          <w:szCs w:val="22"/>
          <w:highlight w:val="none"/>
        </w:rPr>
      </w:pPr>
    </w:p>
    <w:p>
      <w:pPr>
        <w:pStyle w:val="8"/>
        <w:spacing w:line="360" w:lineRule="auto"/>
        <w:rPr>
          <w:rFonts w:hint="default" w:hAnsi="宋体" w:cs="宋体"/>
          <w:b/>
          <w:bCs/>
          <w:color w:val="auto"/>
          <w:sz w:val="22"/>
          <w:szCs w:val="22"/>
          <w:highlight w:val="none"/>
        </w:rPr>
      </w:pPr>
      <w:r>
        <w:rPr>
          <w:rFonts w:hAnsi="宋体" w:cs="宋体"/>
          <w:b/>
          <w:bCs/>
          <w:color w:val="auto"/>
          <w:sz w:val="22"/>
          <w:szCs w:val="22"/>
          <w:highlight w:val="none"/>
        </w:rPr>
        <w:t>重要提示：</w:t>
      </w:r>
    </w:p>
    <w:p>
      <w:pPr>
        <w:pStyle w:val="8"/>
        <w:spacing w:line="360" w:lineRule="auto"/>
        <w:ind w:firstLine="442" w:firstLineChars="200"/>
        <w:rPr>
          <w:rFonts w:hint="default" w:hAnsi="宋体" w:cs="宋体"/>
          <w:b/>
          <w:bCs/>
          <w:color w:val="auto"/>
          <w:sz w:val="22"/>
          <w:szCs w:val="22"/>
          <w:highlight w:val="none"/>
        </w:rPr>
      </w:pPr>
      <w:r>
        <w:rPr>
          <w:rFonts w:hAnsi="宋体" w:cs="宋体"/>
          <w:b/>
          <w:bCs/>
          <w:color w:val="auto"/>
          <w:sz w:val="22"/>
          <w:szCs w:val="22"/>
          <w:highlight w:val="none"/>
        </w:rPr>
        <w:t>重要提示：请各</w:t>
      </w:r>
      <w:r>
        <w:rPr>
          <w:rFonts w:hint="eastAsia" w:hAnsi="宋体" w:cs="宋体"/>
          <w:b/>
          <w:bCs/>
          <w:color w:val="auto"/>
          <w:sz w:val="22"/>
          <w:szCs w:val="22"/>
          <w:highlight w:val="none"/>
          <w:lang w:eastAsia="zh-CN"/>
        </w:rPr>
        <w:t>比选</w:t>
      </w:r>
      <w:r>
        <w:rPr>
          <w:rFonts w:hAnsi="宋体" w:cs="宋体"/>
          <w:b/>
          <w:bCs/>
          <w:color w:val="auto"/>
          <w:sz w:val="22"/>
          <w:szCs w:val="22"/>
          <w:highlight w:val="none"/>
        </w:rPr>
        <w:t>响应人及时在交易系统中检查保证金及</w:t>
      </w:r>
      <w:r>
        <w:rPr>
          <w:rFonts w:hint="eastAsia" w:hAnsi="宋体" w:cs="宋体"/>
          <w:b/>
          <w:bCs/>
          <w:color w:val="auto"/>
          <w:sz w:val="22"/>
          <w:szCs w:val="22"/>
          <w:highlight w:val="none"/>
          <w:lang w:eastAsia="zh-CN"/>
        </w:rPr>
        <w:t>比选</w:t>
      </w:r>
      <w:r>
        <w:rPr>
          <w:rFonts w:hAnsi="宋体" w:cs="宋体"/>
          <w:b/>
          <w:bCs/>
          <w:color w:val="auto"/>
          <w:sz w:val="22"/>
          <w:szCs w:val="22"/>
          <w:highlight w:val="none"/>
        </w:rPr>
        <w:t>响应文件递交情况是否已按照</w:t>
      </w:r>
      <w:r>
        <w:rPr>
          <w:rFonts w:hint="eastAsia" w:hAnsi="宋体" w:cs="宋体"/>
          <w:b/>
          <w:bCs/>
          <w:color w:val="auto"/>
          <w:sz w:val="22"/>
          <w:szCs w:val="22"/>
          <w:highlight w:val="none"/>
          <w:lang w:eastAsia="zh-CN"/>
        </w:rPr>
        <w:t>比选</w:t>
      </w:r>
      <w:r>
        <w:rPr>
          <w:rFonts w:hAnsi="宋体" w:cs="宋体"/>
          <w:b/>
          <w:bCs/>
          <w:color w:val="auto"/>
          <w:sz w:val="22"/>
          <w:szCs w:val="22"/>
          <w:highlight w:val="none"/>
        </w:rPr>
        <w:t>文件要求递交成功。开标时请各</w:t>
      </w:r>
      <w:r>
        <w:rPr>
          <w:rFonts w:hint="eastAsia" w:hAnsi="宋体" w:cs="宋体"/>
          <w:b/>
          <w:bCs/>
          <w:color w:val="auto"/>
          <w:sz w:val="22"/>
          <w:szCs w:val="22"/>
          <w:highlight w:val="none"/>
          <w:lang w:eastAsia="zh-CN"/>
        </w:rPr>
        <w:t>比选</w:t>
      </w:r>
      <w:r>
        <w:rPr>
          <w:rFonts w:hAnsi="宋体" w:cs="宋体"/>
          <w:b/>
          <w:bCs/>
          <w:color w:val="auto"/>
          <w:sz w:val="22"/>
          <w:szCs w:val="22"/>
          <w:highlight w:val="none"/>
        </w:rPr>
        <w:t>响应人准备CA证书进行网上签到及</w:t>
      </w:r>
      <w:r>
        <w:rPr>
          <w:rFonts w:hint="eastAsia" w:hAnsi="宋体" w:cs="宋体"/>
          <w:b/>
          <w:bCs/>
          <w:color w:val="auto"/>
          <w:sz w:val="22"/>
          <w:szCs w:val="22"/>
          <w:highlight w:val="none"/>
          <w:lang w:eastAsia="zh-CN"/>
        </w:rPr>
        <w:t>比选</w:t>
      </w:r>
      <w:r>
        <w:rPr>
          <w:rFonts w:hAnsi="宋体" w:cs="宋体"/>
          <w:b/>
          <w:bCs/>
          <w:color w:val="auto"/>
          <w:sz w:val="22"/>
          <w:szCs w:val="22"/>
          <w:highlight w:val="none"/>
        </w:rPr>
        <w:t>响应文件解密。</w:t>
      </w:r>
    </w:p>
    <w:p>
      <w:pPr>
        <w:snapToGrid w:val="0"/>
        <w:jc w:val="both"/>
      </w:pPr>
    </w:p>
    <w:sectPr>
      <w:footerReference r:id="rId5" w:type="first"/>
      <w:headerReference r:id="rId3" w:type="default"/>
      <w:footerReference r:id="rId4" w:type="default"/>
      <w:pgSz w:w="11906" w:h="16838"/>
      <w:pgMar w:top="850" w:right="1134" w:bottom="850" w:left="851" w:header="567" w:footer="56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8Htm3LAQAAm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yUnnwHw4RW8idJdQRaiqGE8vcpu1KK/H0nrMe/6jN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B7ZtywEAAJkDAAAOAAAAAAAAAAEAIAAAACIBAABkcnMv&#10;ZTJvRG9jLnhtbFBLBQYAAAAABgAGAFkBAABfBQ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320" w:firstLineChars="24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540" w:firstLineChars="300"/>
      <w:jc w:val="both"/>
      <w:rPr>
        <w:rFonts w:hint="default" w:ascii="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1F46706A"/>
    <w:rsid w:val="003D6656"/>
    <w:rsid w:val="005C4D2E"/>
    <w:rsid w:val="009E70F5"/>
    <w:rsid w:val="00C84172"/>
    <w:rsid w:val="012A2737"/>
    <w:rsid w:val="01323CE1"/>
    <w:rsid w:val="0136732D"/>
    <w:rsid w:val="013730A5"/>
    <w:rsid w:val="015123B9"/>
    <w:rsid w:val="016F0A91"/>
    <w:rsid w:val="0176597C"/>
    <w:rsid w:val="018F2EE2"/>
    <w:rsid w:val="01944054"/>
    <w:rsid w:val="01C761D7"/>
    <w:rsid w:val="01DB6127"/>
    <w:rsid w:val="01FD609D"/>
    <w:rsid w:val="020C62E0"/>
    <w:rsid w:val="02306473"/>
    <w:rsid w:val="02511F45"/>
    <w:rsid w:val="026305F6"/>
    <w:rsid w:val="029702A0"/>
    <w:rsid w:val="029A1B3E"/>
    <w:rsid w:val="02A8425B"/>
    <w:rsid w:val="02C44E0D"/>
    <w:rsid w:val="02E4100B"/>
    <w:rsid w:val="02E84657"/>
    <w:rsid w:val="031736B2"/>
    <w:rsid w:val="034D4E02"/>
    <w:rsid w:val="038C592B"/>
    <w:rsid w:val="03DE3CAC"/>
    <w:rsid w:val="03F02558"/>
    <w:rsid w:val="04001E75"/>
    <w:rsid w:val="040E4592"/>
    <w:rsid w:val="04185410"/>
    <w:rsid w:val="0490144A"/>
    <w:rsid w:val="04A942BA"/>
    <w:rsid w:val="04B073F7"/>
    <w:rsid w:val="04D74983"/>
    <w:rsid w:val="0506170D"/>
    <w:rsid w:val="050B0AD1"/>
    <w:rsid w:val="050D4849"/>
    <w:rsid w:val="051536FE"/>
    <w:rsid w:val="051A51B8"/>
    <w:rsid w:val="05432019"/>
    <w:rsid w:val="056106F1"/>
    <w:rsid w:val="058A5E9A"/>
    <w:rsid w:val="05961CD6"/>
    <w:rsid w:val="05C25634"/>
    <w:rsid w:val="0680729D"/>
    <w:rsid w:val="06C90C44"/>
    <w:rsid w:val="06D25D4A"/>
    <w:rsid w:val="06D80E87"/>
    <w:rsid w:val="06DB44D3"/>
    <w:rsid w:val="06F21F49"/>
    <w:rsid w:val="07097292"/>
    <w:rsid w:val="070E2E91"/>
    <w:rsid w:val="07500A1D"/>
    <w:rsid w:val="07911761"/>
    <w:rsid w:val="079254DA"/>
    <w:rsid w:val="07941252"/>
    <w:rsid w:val="07AA637F"/>
    <w:rsid w:val="07DC6755"/>
    <w:rsid w:val="07F615C4"/>
    <w:rsid w:val="07F95559"/>
    <w:rsid w:val="08273E74"/>
    <w:rsid w:val="0828199A"/>
    <w:rsid w:val="0834033F"/>
    <w:rsid w:val="08670714"/>
    <w:rsid w:val="088968DD"/>
    <w:rsid w:val="08915791"/>
    <w:rsid w:val="08AE6343"/>
    <w:rsid w:val="08D12032"/>
    <w:rsid w:val="08D15B8E"/>
    <w:rsid w:val="08EC6F4A"/>
    <w:rsid w:val="08F71A98"/>
    <w:rsid w:val="09187C60"/>
    <w:rsid w:val="09385C0D"/>
    <w:rsid w:val="093E76C7"/>
    <w:rsid w:val="09410F65"/>
    <w:rsid w:val="095C21B2"/>
    <w:rsid w:val="096D58B6"/>
    <w:rsid w:val="097F383C"/>
    <w:rsid w:val="098552F6"/>
    <w:rsid w:val="099472E7"/>
    <w:rsid w:val="09954E0D"/>
    <w:rsid w:val="09D43B51"/>
    <w:rsid w:val="09EF276F"/>
    <w:rsid w:val="09F14739"/>
    <w:rsid w:val="0A014251"/>
    <w:rsid w:val="0A053D41"/>
    <w:rsid w:val="0A1B5312"/>
    <w:rsid w:val="0A6C2012"/>
    <w:rsid w:val="0A9A0EB3"/>
    <w:rsid w:val="0AFF4706"/>
    <w:rsid w:val="0B097861"/>
    <w:rsid w:val="0B2B5A29"/>
    <w:rsid w:val="0B492353"/>
    <w:rsid w:val="0B8909A2"/>
    <w:rsid w:val="0BBF2615"/>
    <w:rsid w:val="0BE34556"/>
    <w:rsid w:val="0BF406DC"/>
    <w:rsid w:val="0C0F3B47"/>
    <w:rsid w:val="0C0F70F9"/>
    <w:rsid w:val="0C48260B"/>
    <w:rsid w:val="0C5C1C12"/>
    <w:rsid w:val="0C831895"/>
    <w:rsid w:val="0C9D2956"/>
    <w:rsid w:val="0CEC11E8"/>
    <w:rsid w:val="0CFA26AC"/>
    <w:rsid w:val="0D4A5F0F"/>
    <w:rsid w:val="0D5A25F6"/>
    <w:rsid w:val="0D7731A8"/>
    <w:rsid w:val="0DA73361"/>
    <w:rsid w:val="0E0D1416"/>
    <w:rsid w:val="0E415563"/>
    <w:rsid w:val="0E4C7BD1"/>
    <w:rsid w:val="0E63372C"/>
    <w:rsid w:val="0E6A2D0C"/>
    <w:rsid w:val="0E76520D"/>
    <w:rsid w:val="0E8813E4"/>
    <w:rsid w:val="0E941B37"/>
    <w:rsid w:val="0ECC7523"/>
    <w:rsid w:val="0F16254C"/>
    <w:rsid w:val="0F1669F0"/>
    <w:rsid w:val="0F360E40"/>
    <w:rsid w:val="0F4075C9"/>
    <w:rsid w:val="0F73799F"/>
    <w:rsid w:val="0FBD2D54"/>
    <w:rsid w:val="100E76C7"/>
    <w:rsid w:val="10A87B1C"/>
    <w:rsid w:val="11365128"/>
    <w:rsid w:val="11491D43"/>
    <w:rsid w:val="11603F53"/>
    <w:rsid w:val="11851C0B"/>
    <w:rsid w:val="1187614C"/>
    <w:rsid w:val="11892593"/>
    <w:rsid w:val="11BB562D"/>
    <w:rsid w:val="11F56D91"/>
    <w:rsid w:val="11FC3056"/>
    <w:rsid w:val="120945EA"/>
    <w:rsid w:val="120B3EBE"/>
    <w:rsid w:val="12130FC5"/>
    <w:rsid w:val="122A4D56"/>
    <w:rsid w:val="124B075F"/>
    <w:rsid w:val="12906AB9"/>
    <w:rsid w:val="12B26A30"/>
    <w:rsid w:val="12CA1FCB"/>
    <w:rsid w:val="12D1335A"/>
    <w:rsid w:val="12E4180D"/>
    <w:rsid w:val="12E806A4"/>
    <w:rsid w:val="12F64B6E"/>
    <w:rsid w:val="12F65C09"/>
    <w:rsid w:val="13333AF7"/>
    <w:rsid w:val="13433B2C"/>
    <w:rsid w:val="136F4921"/>
    <w:rsid w:val="13857CA0"/>
    <w:rsid w:val="13960100"/>
    <w:rsid w:val="13A600AE"/>
    <w:rsid w:val="13AA7707"/>
    <w:rsid w:val="13BA5B9C"/>
    <w:rsid w:val="13BF31B2"/>
    <w:rsid w:val="13D50C28"/>
    <w:rsid w:val="13F015BE"/>
    <w:rsid w:val="141259D8"/>
    <w:rsid w:val="14524026"/>
    <w:rsid w:val="14972381"/>
    <w:rsid w:val="14F96B98"/>
    <w:rsid w:val="153B4ABB"/>
    <w:rsid w:val="1565422D"/>
    <w:rsid w:val="15A20FDE"/>
    <w:rsid w:val="15BF393E"/>
    <w:rsid w:val="15FD7FC2"/>
    <w:rsid w:val="16223ECC"/>
    <w:rsid w:val="164976AB"/>
    <w:rsid w:val="169C3C7F"/>
    <w:rsid w:val="16C94348"/>
    <w:rsid w:val="16F615E1"/>
    <w:rsid w:val="1702431F"/>
    <w:rsid w:val="170B2BB3"/>
    <w:rsid w:val="171F21BA"/>
    <w:rsid w:val="17465999"/>
    <w:rsid w:val="178169D1"/>
    <w:rsid w:val="17A4103D"/>
    <w:rsid w:val="17DA4A5F"/>
    <w:rsid w:val="17F17FFA"/>
    <w:rsid w:val="18117D55"/>
    <w:rsid w:val="18365A0D"/>
    <w:rsid w:val="185760AF"/>
    <w:rsid w:val="18616F2E"/>
    <w:rsid w:val="18860743"/>
    <w:rsid w:val="18B352B0"/>
    <w:rsid w:val="18DC4807"/>
    <w:rsid w:val="18E13BCB"/>
    <w:rsid w:val="18E5190D"/>
    <w:rsid w:val="18E831AB"/>
    <w:rsid w:val="18EF453A"/>
    <w:rsid w:val="195A5B9A"/>
    <w:rsid w:val="198A4263"/>
    <w:rsid w:val="19B60BB4"/>
    <w:rsid w:val="19DC4185"/>
    <w:rsid w:val="19E27BFB"/>
    <w:rsid w:val="19EE2A43"/>
    <w:rsid w:val="19F85670"/>
    <w:rsid w:val="1A2024D1"/>
    <w:rsid w:val="1A2C356C"/>
    <w:rsid w:val="1A310B82"/>
    <w:rsid w:val="1A584361"/>
    <w:rsid w:val="1A5D1977"/>
    <w:rsid w:val="1A7F369B"/>
    <w:rsid w:val="1A8A3DEE"/>
    <w:rsid w:val="1AE856E5"/>
    <w:rsid w:val="1B065B6B"/>
    <w:rsid w:val="1B0D6EF9"/>
    <w:rsid w:val="1B1464DA"/>
    <w:rsid w:val="1B267FBB"/>
    <w:rsid w:val="1B283D33"/>
    <w:rsid w:val="1B3F107D"/>
    <w:rsid w:val="1B55264E"/>
    <w:rsid w:val="1B7E5AA8"/>
    <w:rsid w:val="1B8F790E"/>
    <w:rsid w:val="1B9211AC"/>
    <w:rsid w:val="1B9B6711"/>
    <w:rsid w:val="1BD417C5"/>
    <w:rsid w:val="1BFB31F6"/>
    <w:rsid w:val="1C2C33AF"/>
    <w:rsid w:val="1C5648D0"/>
    <w:rsid w:val="1C640D9B"/>
    <w:rsid w:val="1C654B13"/>
    <w:rsid w:val="1CF71C0F"/>
    <w:rsid w:val="1CFC0FD3"/>
    <w:rsid w:val="1D104E5D"/>
    <w:rsid w:val="1D1C78C7"/>
    <w:rsid w:val="1D3D339A"/>
    <w:rsid w:val="1D4F1028"/>
    <w:rsid w:val="1D807E56"/>
    <w:rsid w:val="1D8B2357"/>
    <w:rsid w:val="1D8D2573"/>
    <w:rsid w:val="1D905BC0"/>
    <w:rsid w:val="1DCB4E4A"/>
    <w:rsid w:val="1DCD7058"/>
    <w:rsid w:val="1E0A3BC4"/>
    <w:rsid w:val="1E1803F6"/>
    <w:rsid w:val="1E1B192D"/>
    <w:rsid w:val="1E200CF1"/>
    <w:rsid w:val="1E3649B9"/>
    <w:rsid w:val="1E4744D0"/>
    <w:rsid w:val="1E8C45D9"/>
    <w:rsid w:val="1ED57D2E"/>
    <w:rsid w:val="1EE741F9"/>
    <w:rsid w:val="1EFA1543"/>
    <w:rsid w:val="1F234F3D"/>
    <w:rsid w:val="1F30765A"/>
    <w:rsid w:val="1F46706A"/>
    <w:rsid w:val="1F501AAA"/>
    <w:rsid w:val="1F8D685B"/>
    <w:rsid w:val="1F953961"/>
    <w:rsid w:val="1F9C084C"/>
    <w:rsid w:val="1FB97650"/>
    <w:rsid w:val="1FD44489"/>
    <w:rsid w:val="1FDE0154"/>
    <w:rsid w:val="1FED72F9"/>
    <w:rsid w:val="1FF64400"/>
    <w:rsid w:val="20174376"/>
    <w:rsid w:val="204716AB"/>
    <w:rsid w:val="20476A09"/>
    <w:rsid w:val="205B0707"/>
    <w:rsid w:val="208714FC"/>
    <w:rsid w:val="20C0056A"/>
    <w:rsid w:val="20FD531A"/>
    <w:rsid w:val="21115269"/>
    <w:rsid w:val="21705E4C"/>
    <w:rsid w:val="21D249F9"/>
    <w:rsid w:val="22317971"/>
    <w:rsid w:val="224A27E1"/>
    <w:rsid w:val="22574E59"/>
    <w:rsid w:val="22592A24"/>
    <w:rsid w:val="22B3482A"/>
    <w:rsid w:val="22DF561F"/>
    <w:rsid w:val="2309444A"/>
    <w:rsid w:val="232C638A"/>
    <w:rsid w:val="232E2103"/>
    <w:rsid w:val="23377209"/>
    <w:rsid w:val="23384D2F"/>
    <w:rsid w:val="233A4603"/>
    <w:rsid w:val="23563407"/>
    <w:rsid w:val="23681D14"/>
    <w:rsid w:val="237C4C1C"/>
    <w:rsid w:val="237F295E"/>
    <w:rsid w:val="238E0DF3"/>
    <w:rsid w:val="239A7798"/>
    <w:rsid w:val="23BE3486"/>
    <w:rsid w:val="23D36806"/>
    <w:rsid w:val="23F21382"/>
    <w:rsid w:val="2423153B"/>
    <w:rsid w:val="24551F7A"/>
    <w:rsid w:val="2460453E"/>
    <w:rsid w:val="246961DB"/>
    <w:rsid w:val="24831FDA"/>
    <w:rsid w:val="24A00DDE"/>
    <w:rsid w:val="24C70119"/>
    <w:rsid w:val="24F42ED8"/>
    <w:rsid w:val="25137802"/>
    <w:rsid w:val="254554E2"/>
    <w:rsid w:val="25657932"/>
    <w:rsid w:val="25A466AC"/>
    <w:rsid w:val="25B61F3B"/>
    <w:rsid w:val="25C74149"/>
    <w:rsid w:val="261B158B"/>
    <w:rsid w:val="26347A30"/>
    <w:rsid w:val="266D2F42"/>
    <w:rsid w:val="266D6A9E"/>
    <w:rsid w:val="267918E7"/>
    <w:rsid w:val="267A55B4"/>
    <w:rsid w:val="26B97F35"/>
    <w:rsid w:val="272B1AF0"/>
    <w:rsid w:val="27AB1F74"/>
    <w:rsid w:val="27DF1C1D"/>
    <w:rsid w:val="27ED433A"/>
    <w:rsid w:val="28060F58"/>
    <w:rsid w:val="281D62A2"/>
    <w:rsid w:val="287700A8"/>
    <w:rsid w:val="28844573"/>
    <w:rsid w:val="289C7B0E"/>
    <w:rsid w:val="28B44E58"/>
    <w:rsid w:val="28BE5CD7"/>
    <w:rsid w:val="28E514B5"/>
    <w:rsid w:val="28EA087A"/>
    <w:rsid w:val="292E4C0A"/>
    <w:rsid w:val="298E2054"/>
    <w:rsid w:val="29954C89"/>
    <w:rsid w:val="299627B0"/>
    <w:rsid w:val="2996630C"/>
    <w:rsid w:val="299F78B6"/>
    <w:rsid w:val="29AB625B"/>
    <w:rsid w:val="29D84B76"/>
    <w:rsid w:val="29E11C7D"/>
    <w:rsid w:val="29E56D4B"/>
    <w:rsid w:val="29E76B67"/>
    <w:rsid w:val="2A297180"/>
    <w:rsid w:val="2A336250"/>
    <w:rsid w:val="2A6E3005"/>
    <w:rsid w:val="2A966EC1"/>
    <w:rsid w:val="2A9767DF"/>
    <w:rsid w:val="2AA1765E"/>
    <w:rsid w:val="2AD25A69"/>
    <w:rsid w:val="2B3C416F"/>
    <w:rsid w:val="2B3D7387"/>
    <w:rsid w:val="2B5D17D7"/>
    <w:rsid w:val="2B824D9A"/>
    <w:rsid w:val="2B940F71"/>
    <w:rsid w:val="2BA72A52"/>
    <w:rsid w:val="2BE64625"/>
    <w:rsid w:val="2C0261D3"/>
    <w:rsid w:val="2C063C1D"/>
    <w:rsid w:val="2C414C55"/>
    <w:rsid w:val="2C46226B"/>
    <w:rsid w:val="2C4D184B"/>
    <w:rsid w:val="2C7212B2"/>
    <w:rsid w:val="2C9A4365"/>
    <w:rsid w:val="2C9C00DD"/>
    <w:rsid w:val="2CAB62FD"/>
    <w:rsid w:val="2CB73169"/>
    <w:rsid w:val="2CCB6C14"/>
    <w:rsid w:val="2D010831"/>
    <w:rsid w:val="2D1063D5"/>
    <w:rsid w:val="2D1660E1"/>
    <w:rsid w:val="2D450775"/>
    <w:rsid w:val="2D713318"/>
    <w:rsid w:val="2D763339"/>
    <w:rsid w:val="2DB96A6D"/>
    <w:rsid w:val="2DCF44E2"/>
    <w:rsid w:val="2E162111"/>
    <w:rsid w:val="2E3A7BAD"/>
    <w:rsid w:val="2E3D769E"/>
    <w:rsid w:val="2E61338C"/>
    <w:rsid w:val="2E67296D"/>
    <w:rsid w:val="2E690493"/>
    <w:rsid w:val="2E7A61FC"/>
    <w:rsid w:val="2E7D3F3E"/>
    <w:rsid w:val="2E7D7A9A"/>
    <w:rsid w:val="2E9A689E"/>
    <w:rsid w:val="2EAA60F2"/>
    <w:rsid w:val="2EC63D37"/>
    <w:rsid w:val="2ED26038"/>
    <w:rsid w:val="2EFC30B5"/>
    <w:rsid w:val="2F0D52C2"/>
    <w:rsid w:val="2F210D6D"/>
    <w:rsid w:val="2F300FB0"/>
    <w:rsid w:val="2F4A2072"/>
    <w:rsid w:val="2F6B3D97"/>
    <w:rsid w:val="2F762E67"/>
    <w:rsid w:val="2FA572A9"/>
    <w:rsid w:val="2FB41BE1"/>
    <w:rsid w:val="2FB91D7D"/>
    <w:rsid w:val="2FBC45F2"/>
    <w:rsid w:val="2FBE65BC"/>
    <w:rsid w:val="2FF975F4"/>
    <w:rsid w:val="2FFF10AF"/>
    <w:rsid w:val="30330D58"/>
    <w:rsid w:val="304271ED"/>
    <w:rsid w:val="30586A11"/>
    <w:rsid w:val="30874C00"/>
    <w:rsid w:val="30AC28B9"/>
    <w:rsid w:val="30BA1E8B"/>
    <w:rsid w:val="30EE4C7F"/>
    <w:rsid w:val="30F85AFE"/>
    <w:rsid w:val="31701603"/>
    <w:rsid w:val="31C51E84"/>
    <w:rsid w:val="31E85B72"/>
    <w:rsid w:val="323B3EF4"/>
    <w:rsid w:val="32586854"/>
    <w:rsid w:val="327A0EC0"/>
    <w:rsid w:val="328A09D8"/>
    <w:rsid w:val="32F12805"/>
    <w:rsid w:val="330E011C"/>
    <w:rsid w:val="331035D3"/>
    <w:rsid w:val="33152997"/>
    <w:rsid w:val="333472C1"/>
    <w:rsid w:val="33384DAF"/>
    <w:rsid w:val="338D69D1"/>
    <w:rsid w:val="33B95A18"/>
    <w:rsid w:val="34076784"/>
    <w:rsid w:val="342509B8"/>
    <w:rsid w:val="344F012B"/>
    <w:rsid w:val="346314E0"/>
    <w:rsid w:val="34757B91"/>
    <w:rsid w:val="348778C5"/>
    <w:rsid w:val="34C44675"/>
    <w:rsid w:val="34CE72A2"/>
    <w:rsid w:val="34EC597A"/>
    <w:rsid w:val="3502519D"/>
    <w:rsid w:val="3522139B"/>
    <w:rsid w:val="35260E8C"/>
    <w:rsid w:val="35327830"/>
    <w:rsid w:val="357716E7"/>
    <w:rsid w:val="357E0CC8"/>
    <w:rsid w:val="35843E04"/>
    <w:rsid w:val="35E548A3"/>
    <w:rsid w:val="35FA5E74"/>
    <w:rsid w:val="362D1DA6"/>
    <w:rsid w:val="363B0967"/>
    <w:rsid w:val="36462E68"/>
    <w:rsid w:val="36EF52AD"/>
    <w:rsid w:val="3701395E"/>
    <w:rsid w:val="37465815"/>
    <w:rsid w:val="374E46CA"/>
    <w:rsid w:val="375D2B5F"/>
    <w:rsid w:val="37A4078E"/>
    <w:rsid w:val="37C4498C"/>
    <w:rsid w:val="37E1553E"/>
    <w:rsid w:val="37ED5C91"/>
    <w:rsid w:val="382611A3"/>
    <w:rsid w:val="38710670"/>
    <w:rsid w:val="38763ED8"/>
    <w:rsid w:val="387E2D8D"/>
    <w:rsid w:val="390030A7"/>
    <w:rsid w:val="39161217"/>
    <w:rsid w:val="3922196A"/>
    <w:rsid w:val="39475874"/>
    <w:rsid w:val="3954305A"/>
    <w:rsid w:val="396401D4"/>
    <w:rsid w:val="39873EC3"/>
    <w:rsid w:val="39BA7DF4"/>
    <w:rsid w:val="39D8471E"/>
    <w:rsid w:val="39EB26A4"/>
    <w:rsid w:val="39F63A9B"/>
    <w:rsid w:val="3A0B4AF4"/>
    <w:rsid w:val="3A233BEC"/>
    <w:rsid w:val="3A267238"/>
    <w:rsid w:val="3A502507"/>
    <w:rsid w:val="3A766411"/>
    <w:rsid w:val="3A992100"/>
    <w:rsid w:val="3AE315CD"/>
    <w:rsid w:val="3B31058A"/>
    <w:rsid w:val="3B8C57C0"/>
    <w:rsid w:val="3BDD426E"/>
    <w:rsid w:val="3BE9676F"/>
    <w:rsid w:val="3BFC64A2"/>
    <w:rsid w:val="3C171E0D"/>
    <w:rsid w:val="3C21415B"/>
    <w:rsid w:val="3C502C92"/>
    <w:rsid w:val="3CE27D8E"/>
    <w:rsid w:val="3CE8111C"/>
    <w:rsid w:val="3D232155"/>
    <w:rsid w:val="3D3B2FFA"/>
    <w:rsid w:val="3D3D6D72"/>
    <w:rsid w:val="3D6469F5"/>
    <w:rsid w:val="3D65451B"/>
    <w:rsid w:val="3D673DEF"/>
    <w:rsid w:val="3D78424E"/>
    <w:rsid w:val="3D7D3613"/>
    <w:rsid w:val="3D8E75CE"/>
    <w:rsid w:val="3D9077EA"/>
    <w:rsid w:val="3DB159B2"/>
    <w:rsid w:val="3DE6565C"/>
    <w:rsid w:val="3E09759C"/>
    <w:rsid w:val="3E1C72D0"/>
    <w:rsid w:val="3E265A58"/>
    <w:rsid w:val="3E3363C7"/>
    <w:rsid w:val="3E375EB7"/>
    <w:rsid w:val="3E3F4D6C"/>
    <w:rsid w:val="3E5C147A"/>
    <w:rsid w:val="3E6B3DB3"/>
    <w:rsid w:val="3EB63280"/>
    <w:rsid w:val="3EDA6843"/>
    <w:rsid w:val="3EDE27D7"/>
    <w:rsid w:val="3F00274D"/>
    <w:rsid w:val="3F4F5483"/>
    <w:rsid w:val="3FA05CDE"/>
    <w:rsid w:val="3FD55988"/>
    <w:rsid w:val="3FEC2CD2"/>
    <w:rsid w:val="40183AC7"/>
    <w:rsid w:val="402E5098"/>
    <w:rsid w:val="403F2E01"/>
    <w:rsid w:val="404928D0"/>
    <w:rsid w:val="40542D09"/>
    <w:rsid w:val="40842F0A"/>
    <w:rsid w:val="409273D5"/>
    <w:rsid w:val="40C41559"/>
    <w:rsid w:val="413466DE"/>
    <w:rsid w:val="4162324B"/>
    <w:rsid w:val="41967399"/>
    <w:rsid w:val="41B11ADD"/>
    <w:rsid w:val="41FD212B"/>
    <w:rsid w:val="42156510"/>
    <w:rsid w:val="42723962"/>
    <w:rsid w:val="42BE0955"/>
    <w:rsid w:val="43615785"/>
    <w:rsid w:val="43A02171"/>
    <w:rsid w:val="441647C1"/>
    <w:rsid w:val="44224F14"/>
    <w:rsid w:val="442962A2"/>
    <w:rsid w:val="445D419E"/>
    <w:rsid w:val="44676DCB"/>
    <w:rsid w:val="446E63AB"/>
    <w:rsid w:val="44A65B45"/>
    <w:rsid w:val="44AB6CB7"/>
    <w:rsid w:val="44D2693A"/>
    <w:rsid w:val="44ED5522"/>
    <w:rsid w:val="450D34CE"/>
    <w:rsid w:val="451900C5"/>
    <w:rsid w:val="4550785F"/>
    <w:rsid w:val="455C26A8"/>
    <w:rsid w:val="45667082"/>
    <w:rsid w:val="45703A5D"/>
    <w:rsid w:val="457E36C4"/>
    <w:rsid w:val="4588524B"/>
    <w:rsid w:val="45AA3413"/>
    <w:rsid w:val="45F36B68"/>
    <w:rsid w:val="461D5993"/>
    <w:rsid w:val="461F5BAF"/>
    <w:rsid w:val="462907DC"/>
    <w:rsid w:val="463B406B"/>
    <w:rsid w:val="465E7D59"/>
    <w:rsid w:val="46794B93"/>
    <w:rsid w:val="46AE6F33"/>
    <w:rsid w:val="46C87FF5"/>
    <w:rsid w:val="471F1BDF"/>
    <w:rsid w:val="477F61D9"/>
    <w:rsid w:val="478657BA"/>
    <w:rsid w:val="47B2035D"/>
    <w:rsid w:val="47EC1AC1"/>
    <w:rsid w:val="481D46A7"/>
    <w:rsid w:val="483B47F6"/>
    <w:rsid w:val="485A1120"/>
    <w:rsid w:val="48651873"/>
    <w:rsid w:val="486F44A0"/>
    <w:rsid w:val="4876582E"/>
    <w:rsid w:val="48AC2FFE"/>
    <w:rsid w:val="48BC2937"/>
    <w:rsid w:val="48EC789E"/>
    <w:rsid w:val="49211C3E"/>
    <w:rsid w:val="49543DC1"/>
    <w:rsid w:val="49663AF5"/>
    <w:rsid w:val="49773A63"/>
    <w:rsid w:val="497C50C6"/>
    <w:rsid w:val="498E0956"/>
    <w:rsid w:val="499D167C"/>
    <w:rsid w:val="49A168DB"/>
    <w:rsid w:val="4A0F5F3A"/>
    <w:rsid w:val="4A3D1407"/>
    <w:rsid w:val="4A9401EE"/>
    <w:rsid w:val="4A9621B8"/>
    <w:rsid w:val="4AA2290B"/>
    <w:rsid w:val="4B0435C5"/>
    <w:rsid w:val="4B4734B2"/>
    <w:rsid w:val="4B8D7117"/>
    <w:rsid w:val="4BBA1ED6"/>
    <w:rsid w:val="4BC30D8B"/>
    <w:rsid w:val="4BC845F3"/>
    <w:rsid w:val="4BD9076E"/>
    <w:rsid w:val="4BE07B8E"/>
    <w:rsid w:val="4BE8259F"/>
    <w:rsid w:val="4C63431C"/>
    <w:rsid w:val="4C6360CA"/>
    <w:rsid w:val="4C6A38FC"/>
    <w:rsid w:val="4C87625C"/>
    <w:rsid w:val="4C883D82"/>
    <w:rsid w:val="4C912C37"/>
    <w:rsid w:val="4CB30DFF"/>
    <w:rsid w:val="4CB37051"/>
    <w:rsid w:val="4CB84667"/>
    <w:rsid w:val="4D186EB4"/>
    <w:rsid w:val="4D241CFD"/>
    <w:rsid w:val="4D2B308B"/>
    <w:rsid w:val="4D302450"/>
    <w:rsid w:val="4D700A9E"/>
    <w:rsid w:val="4D8C33FE"/>
    <w:rsid w:val="4DCA28A4"/>
    <w:rsid w:val="4DE4148C"/>
    <w:rsid w:val="4DF07E31"/>
    <w:rsid w:val="4E0C2ABC"/>
    <w:rsid w:val="4E2D2E33"/>
    <w:rsid w:val="4E4837C9"/>
    <w:rsid w:val="4EA053B3"/>
    <w:rsid w:val="4F2935FA"/>
    <w:rsid w:val="4F4246BC"/>
    <w:rsid w:val="4F4A3571"/>
    <w:rsid w:val="4F5D14F6"/>
    <w:rsid w:val="4F5F0DCA"/>
    <w:rsid w:val="4F6E3703"/>
    <w:rsid w:val="4F756840"/>
    <w:rsid w:val="4FAD5FDA"/>
    <w:rsid w:val="4FB8497E"/>
    <w:rsid w:val="4FBF3F5F"/>
    <w:rsid w:val="4FC96B8B"/>
    <w:rsid w:val="4FD07F1A"/>
    <w:rsid w:val="4FE70DC0"/>
    <w:rsid w:val="50131FBC"/>
    <w:rsid w:val="5019541D"/>
    <w:rsid w:val="502D711A"/>
    <w:rsid w:val="50461F8A"/>
    <w:rsid w:val="50502E09"/>
    <w:rsid w:val="5060304C"/>
    <w:rsid w:val="506A211C"/>
    <w:rsid w:val="50811214"/>
    <w:rsid w:val="50830AE8"/>
    <w:rsid w:val="50882014"/>
    <w:rsid w:val="50AD025B"/>
    <w:rsid w:val="50CC6933"/>
    <w:rsid w:val="50E7376D"/>
    <w:rsid w:val="50EF43D0"/>
    <w:rsid w:val="50EF617E"/>
    <w:rsid w:val="50FD4D3F"/>
    <w:rsid w:val="517625A1"/>
    <w:rsid w:val="51937451"/>
    <w:rsid w:val="51984A67"/>
    <w:rsid w:val="51BF1FF4"/>
    <w:rsid w:val="51D517F0"/>
    <w:rsid w:val="51EE6435"/>
    <w:rsid w:val="51F779E0"/>
    <w:rsid w:val="523429E2"/>
    <w:rsid w:val="52524C16"/>
    <w:rsid w:val="52805AE8"/>
    <w:rsid w:val="529671F9"/>
    <w:rsid w:val="52CF270B"/>
    <w:rsid w:val="52FD1026"/>
    <w:rsid w:val="531D66D7"/>
    <w:rsid w:val="5322283B"/>
    <w:rsid w:val="53285977"/>
    <w:rsid w:val="53511372"/>
    <w:rsid w:val="53603363"/>
    <w:rsid w:val="53D8114B"/>
    <w:rsid w:val="53E87D36"/>
    <w:rsid w:val="5402441A"/>
    <w:rsid w:val="540957A8"/>
    <w:rsid w:val="540E2DBF"/>
    <w:rsid w:val="541D1254"/>
    <w:rsid w:val="542720D3"/>
    <w:rsid w:val="542E520F"/>
    <w:rsid w:val="546724CF"/>
    <w:rsid w:val="547A48F8"/>
    <w:rsid w:val="547E7F44"/>
    <w:rsid w:val="54947768"/>
    <w:rsid w:val="54AF45A2"/>
    <w:rsid w:val="54E16725"/>
    <w:rsid w:val="54EA382C"/>
    <w:rsid w:val="55230AEC"/>
    <w:rsid w:val="553E5926"/>
    <w:rsid w:val="55570796"/>
    <w:rsid w:val="55872E29"/>
    <w:rsid w:val="55935C72"/>
    <w:rsid w:val="559612BE"/>
    <w:rsid w:val="55DD0C9B"/>
    <w:rsid w:val="568D446F"/>
    <w:rsid w:val="56AD2D63"/>
    <w:rsid w:val="56FC7846"/>
    <w:rsid w:val="57236B81"/>
    <w:rsid w:val="5745779A"/>
    <w:rsid w:val="577D2735"/>
    <w:rsid w:val="57DB56AE"/>
    <w:rsid w:val="57E44562"/>
    <w:rsid w:val="58003366"/>
    <w:rsid w:val="5827444F"/>
    <w:rsid w:val="58466FCB"/>
    <w:rsid w:val="58586CFE"/>
    <w:rsid w:val="587F6039"/>
    <w:rsid w:val="58847AF3"/>
    <w:rsid w:val="58B101BD"/>
    <w:rsid w:val="58CD149A"/>
    <w:rsid w:val="59080725"/>
    <w:rsid w:val="590F1AB3"/>
    <w:rsid w:val="59211C01"/>
    <w:rsid w:val="593F35F8"/>
    <w:rsid w:val="5960230F"/>
    <w:rsid w:val="59657925"/>
    <w:rsid w:val="59BE3819"/>
    <w:rsid w:val="59C83A10"/>
    <w:rsid w:val="5A04713E"/>
    <w:rsid w:val="5A132EDD"/>
    <w:rsid w:val="5A1478CF"/>
    <w:rsid w:val="5A290952"/>
    <w:rsid w:val="5A2E41BB"/>
    <w:rsid w:val="5A3317D1"/>
    <w:rsid w:val="5A4E03B9"/>
    <w:rsid w:val="5A4F7C8D"/>
    <w:rsid w:val="5A6C4CE3"/>
    <w:rsid w:val="5A785436"/>
    <w:rsid w:val="5A9F6E67"/>
    <w:rsid w:val="5AA004E9"/>
    <w:rsid w:val="5AB50438"/>
    <w:rsid w:val="5B3550D5"/>
    <w:rsid w:val="5B3A093D"/>
    <w:rsid w:val="5B8322E4"/>
    <w:rsid w:val="5B8D3163"/>
    <w:rsid w:val="5B955B74"/>
    <w:rsid w:val="5BB22BCA"/>
    <w:rsid w:val="5BBE50CA"/>
    <w:rsid w:val="5BD4669C"/>
    <w:rsid w:val="5CD03307"/>
    <w:rsid w:val="5CDD5574"/>
    <w:rsid w:val="5CEB0141"/>
    <w:rsid w:val="5CFD7E74"/>
    <w:rsid w:val="5CFE60C6"/>
    <w:rsid w:val="5D323FC2"/>
    <w:rsid w:val="5D46181B"/>
    <w:rsid w:val="5D5F28DD"/>
    <w:rsid w:val="5D8D744A"/>
    <w:rsid w:val="5DB04EE7"/>
    <w:rsid w:val="5DF474C9"/>
    <w:rsid w:val="5E1E4546"/>
    <w:rsid w:val="5E282CCF"/>
    <w:rsid w:val="5E3B6EA6"/>
    <w:rsid w:val="5E563CE0"/>
    <w:rsid w:val="5E581806"/>
    <w:rsid w:val="5E8B1BDC"/>
    <w:rsid w:val="5EAD727C"/>
    <w:rsid w:val="5EB17168"/>
    <w:rsid w:val="5EB32EE1"/>
    <w:rsid w:val="5EE65064"/>
    <w:rsid w:val="5F21609C"/>
    <w:rsid w:val="5F265461"/>
    <w:rsid w:val="5F32711A"/>
    <w:rsid w:val="5F434264"/>
    <w:rsid w:val="5F526256"/>
    <w:rsid w:val="5F61293D"/>
    <w:rsid w:val="5F6661A5"/>
    <w:rsid w:val="5F954394"/>
    <w:rsid w:val="5F9745B0"/>
    <w:rsid w:val="5F9920D6"/>
    <w:rsid w:val="5F9C3975"/>
    <w:rsid w:val="5FCB425A"/>
    <w:rsid w:val="5FE86BBA"/>
    <w:rsid w:val="5FEC48FC"/>
    <w:rsid w:val="60002155"/>
    <w:rsid w:val="6042276E"/>
    <w:rsid w:val="60D333C6"/>
    <w:rsid w:val="60DD4245"/>
    <w:rsid w:val="60F95222"/>
    <w:rsid w:val="611761E6"/>
    <w:rsid w:val="612E4AA0"/>
    <w:rsid w:val="613D2F35"/>
    <w:rsid w:val="6157282C"/>
    <w:rsid w:val="615838CB"/>
    <w:rsid w:val="617C3A5E"/>
    <w:rsid w:val="618D5C6B"/>
    <w:rsid w:val="6196714C"/>
    <w:rsid w:val="61A42FB4"/>
    <w:rsid w:val="61BE5E24"/>
    <w:rsid w:val="61CE3B8D"/>
    <w:rsid w:val="61F01D56"/>
    <w:rsid w:val="61F061FA"/>
    <w:rsid w:val="621974FF"/>
    <w:rsid w:val="62344338"/>
    <w:rsid w:val="62467BC8"/>
    <w:rsid w:val="6252656D"/>
    <w:rsid w:val="62797F9D"/>
    <w:rsid w:val="6292492E"/>
    <w:rsid w:val="62C56AE7"/>
    <w:rsid w:val="62CF7BBD"/>
    <w:rsid w:val="62EF64B1"/>
    <w:rsid w:val="631A352E"/>
    <w:rsid w:val="63471E49"/>
    <w:rsid w:val="63911317"/>
    <w:rsid w:val="639130C5"/>
    <w:rsid w:val="63957059"/>
    <w:rsid w:val="63B96056"/>
    <w:rsid w:val="63E00A21"/>
    <w:rsid w:val="644665A5"/>
    <w:rsid w:val="64607667"/>
    <w:rsid w:val="648570CD"/>
    <w:rsid w:val="64A62BA0"/>
    <w:rsid w:val="64C9520C"/>
    <w:rsid w:val="65037FF2"/>
    <w:rsid w:val="65181CEF"/>
    <w:rsid w:val="654F3237"/>
    <w:rsid w:val="655F16CC"/>
    <w:rsid w:val="65842EE1"/>
    <w:rsid w:val="658B0713"/>
    <w:rsid w:val="65AD24DB"/>
    <w:rsid w:val="65CE23AE"/>
    <w:rsid w:val="65D976D1"/>
    <w:rsid w:val="660B53B0"/>
    <w:rsid w:val="66434B4A"/>
    <w:rsid w:val="664C4321"/>
    <w:rsid w:val="66B2453A"/>
    <w:rsid w:val="66BB5028"/>
    <w:rsid w:val="66BE2423"/>
    <w:rsid w:val="66CF4630"/>
    <w:rsid w:val="66E04A8F"/>
    <w:rsid w:val="66F422E8"/>
    <w:rsid w:val="672229B1"/>
    <w:rsid w:val="6727621A"/>
    <w:rsid w:val="672E57FA"/>
    <w:rsid w:val="67423054"/>
    <w:rsid w:val="67585D93"/>
    <w:rsid w:val="675A65EF"/>
    <w:rsid w:val="675D5459"/>
    <w:rsid w:val="67D57A24"/>
    <w:rsid w:val="67E73BFB"/>
    <w:rsid w:val="683A3D2B"/>
    <w:rsid w:val="68466B73"/>
    <w:rsid w:val="684B23DC"/>
    <w:rsid w:val="68686AEA"/>
    <w:rsid w:val="687F5BE1"/>
    <w:rsid w:val="6894168D"/>
    <w:rsid w:val="689561D0"/>
    <w:rsid w:val="689E075E"/>
    <w:rsid w:val="68C63810"/>
    <w:rsid w:val="68F760C0"/>
    <w:rsid w:val="691E53FA"/>
    <w:rsid w:val="69280027"/>
    <w:rsid w:val="693469CC"/>
    <w:rsid w:val="69382960"/>
    <w:rsid w:val="69766FE4"/>
    <w:rsid w:val="69B144C0"/>
    <w:rsid w:val="69CC30A8"/>
    <w:rsid w:val="69E71C90"/>
    <w:rsid w:val="6A266C5C"/>
    <w:rsid w:val="6A615EE7"/>
    <w:rsid w:val="6A6F3DF1"/>
    <w:rsid w:val="6A941E18"/>
    <w:rsid w:val="6AA71468"/>
    <w:rsid w:val="6AAB7162"/>
    <w:rsid w:val="6AD466B8"/>
    <w:rsid w:val="6AEF704E"/>
    <w:rsid w:val="6B00125C"/>
    <w:rsid w:val="6B106FC5"/>
    <w:rsid w:val="6B1C3BBC"/>
    <w:rsid w:val="6B431148"/>
    <w:rsid w:val="6B446834"/>
    <w:rsid w:val="6B480E55"/>
    <w:rsid w:val="6B621F16"/>
    <w:rsid w:val="6B712159"/>
    <w:rsid w:val="6B841E8D"/>
    <w:rsid w:val="6B8C4EDB"/>
    <w:rsid w:val="6BE566A3"/>
    <w:rsid w:val="6C027255"/>
    <w:rsid w:val="6C07486C"/>
    <w:rsid w:val="6C133210"/>
    <w:rsid w:val="6C2E1DF8"/>
    <w:rsid w:val="6C44161C"/>
    <w:rsid w:val="6C445178"/>
    <w:rsid w:val="6C9A56E0"/>
    <w:rsid w:val="6CAD0F6F"/>
    <w:rsid w:val="6CB00A5F"/>
    <w:rsid w:val="6CB26586"/>
    <w:rsid w:val="6CBA7B30"/>
    <w:rsid w:val="6D0D26A2"/>
    <w:rsid w:val="6D0D5EB2"/>
    <w:rsid w:val="6D162FB8"/>
    <w:rsid w:val="6D185E01"/>
    <w:rsid w:val="6D6A3304"/>
    <w:rsid w:val="6D6C2BD8"/>
    <w:rsid w:val="6DB1683D"/>
    <w:rsid w:val="6DDC0050"/>
    <w:rsid w:val="6DE50BDD"/>
    <w:rsid w:val="6DE704B1"/>
    <w:rsid w:val="6E1B63AC"/>
    <w:rsid w:val="6E2E4332"/>
    <w:rsid w:val="6E3851B0"/>
    <w:rsid w:val="6E49116B"/>
    <w:rsid w:val="6E531FEA"/>
    <w:rsid w:val="6E6935BC"/>
    <w:rsid w:val="6EA6036C"/>
    <w:rsid w:val="6EB32A89"/>
    <w:rsid w:val="6ECE1671"/>
    <w:rsid w:val="6ED36C87"/>
    <w:rsid w:val="6EE94DB5"/>
    <w:rsid w:val="6F5002D8"/>
    <w:rsid w:val="6F7E6BF3"/>
    <w:rsid w:val="6F83245B"/>
    <w:rsid w:val="6FA06B69"/>
    <w:rsid w:val="6FB2689C"/>
    <w:rsid w:val="6FC36CFC"/>
    <w:rsid w:val="6FCF38F2"/>
    <w:rsid w:val="6FD827A7"/>
    <w:rsid w:val="6FE50A20"/>
    <w:rsid w:val="70781894"/>
    <w:rsid w:val="70AD3C34"/>
    <w:rsid w:val="70AE52B6"/>
    <w:rsid w:val="70C1148D"/>
    <w:rsid w:val="70CB230C"/>
    <w:rsid w:val="70E0622D"/>
    <w:rsid w:val="70EE1B56"/>
    <w:rsid w:val="70F33611"/>
    <w:rsid w:val="710870BC"/>
    <w:rsid w:val="71105F71"/>
    <w:rsid w:val="711C66C3"/>
    <w:rsid w:val="71225C0C"/>
    <w:rsid w:val="71357785"/>
    <w:rsid w:val="71FD4747"/>
    <w:rsid w:val="72035AD5"/>
    <w:rsid w:val="72090285"/>
    <w:rsid w:val="72102F85"/>
    <w:rsid w:val="72477770"/>
    <w:rsid w:val="72807126"/>
    <w:rsid w:val="729D55E2"/>
    <w:rsid w:val="72B8241C"/>
    <w:rsid w:val="72BA1917"/>
    <w:rsid w:val="72D1172F"/>
    <w:rsid w:val="72D80D10"/>
    <w:rsid w:val="72E96A79"/>
    <w:rsid w:val="730E028E"/>
    <w:rsid w:val="7327134F"/>
    <w:rsid w:val="73334198"/>
    <w:rsid w:val="734B7734"/>
    <w:rsid w:val="7370719A"/>
    <w:rsid w:val="7372081D"/>
    <w:rsid w:val="73903399"/>
    <w:rsid w:val="73920EBF"/>
    <w:rsid w:val="73D94D40"/>
    <w:rsid w:val="73EA4857"/>
    <w:rsid w:val="73EC4347"/>
    <w:rsid w:val="74324450"/>
    <w:rsid w:val="744D3038"/>
    <w:rsid w:val="745B39A7"/>
    <w:rsid w:val="746C7962"/>
    <w:rsid w:val="74732A9E"/>
    <w:rsid w:val="74822CE1"/>
    <w:rsid w:val="749D3FBF"/>
    <w:rsid w:val="74B35591"/>
    <w:rsid w:val="74C4779E"/>
    <w:rsid w:val="74E25E76"/>
    <w:rsid w:val="74EA0887"/>
    <w:rsid w:val="74F55BA9"/>
    <w:rsid w:val="74F6722B"/>
    <w:rsid w:val="750202C6"/>
    <w:rsid w:val="75087867"/>
    <w:rsid w:val="75263FB5"/>
    <w:rsid w:val="75720FA8"/>
    <w:rsid w:val="757840E4"/>
    <w:rsid w:val="75C15A8B"/>
    <w:rsid w:val="75C5557C"/>
    <w:rsid w:val="75D532E5"/>
    <w:rsid w:val="75F75951"/>
    <w:rsid w:val="7608190C"/>
    <w:rsid w:val="7610431D"/>
    <w:rsid w:val="761958C7"/>
    <w:rsid w:val="768F16E6"/>
    <w:rsid w:val="769136B0"/>
    <w:rsid w:val="76B178AE"/>
    <w:rsid w:val="7706409E"/>
    <w:rsid w:val="773A3D47"/>
    <w:rsid w:val="777C4360"/>
    <w:rsid w:val="78362761"/>
    <w:rsid w:val="78436E87"/>
    <w:rsid w:val="78866B18"/>
    <w:rsid w:val="78AA562C"/>
    <w:rsid w:val="78C22246"/>
    <w:rsid w:val="78D635FC"/>
    <w:rsid w:val="79004B1D"/>
    <w:rsid w:val="793F3897"/>
    <w:rsid w:val="79506712"/>
    <w:rsid w:val="79586707"/>
    <w:rsid w:val="796450AB"/>
    <w:rsid w:val="7967694A"/>
    <w:rsid w:val="79733540"/>
    <w:rsid w:val="79B17BC5"/>
    <w:rsid w:val="79BA4CCB"/>
    <w:rsid w:val="79C97604"/>
    <w:rsid w:val="79E1494E"/>
    <w:rsid w:val="79F30D64"/>
    <w:rsid w:val="7A0A5C53"/>
    <w:rsid w:val="7A262361"/>
    <w:rsid w:val="7AC83418"/>
    <w:rsid w:val="7AD87AFF"/>
    <w:rsid w:val="7AE220D3"/>
    <w:rsid w:val="7AED2E7F"/>
    <w:rsid w:val="7B203564"/>
    <w:rsid w:val="7B334D35"/>
    <w:rsid w:val="7B454A69"/>
    <w:rsid w:val="7B7B492E"/>
    <w:rsid w:val="7B7D2454"/>
    <w:rsid w:val="7B8B2DC3"/>
    <w:rsid w:val="7B8E00CE"/>
    <w:rsid w:val="7B8E4662"/>
    <w:rsid w:val="7BBA7205"/>
    <w:rsid w:val="7BD52290"/>
    <w:rsid w:val="7BFE17E7"/>
    <w:rsid w:val="7C8D4919"/>
    <w:rsid w:val="7CB24380"/>
    <w:rsid w:val="7CBB1486"/>
    <w:rsid w:val="7CC876FF"/>
    <w:rsid w:val="7CCA6A98"/>
    <w:rsid w:val="7CDB5685"/>
    <w:rsid w:val="7CF6426C"/>
    <w:rsid w:val="7D07647A"/>
    <w:rsid w:val="7D1F7C67"/>
    <w:rsid w:val="7D382AD7"/>
    <w:rsid w:val="7D9F2B56"/>
    <w:rsid w:val="7DB051E5"/>
    <w:rsid w:val="7DC73E5B"/>
    <w:rsid w:val="7DD345AE"/>
    <w:rsid w:val="7DD520D4"/>
    <w:rsid w:val="7DD722F0"/>
    <w:rsid w:val="7DE60785"/>
    <w:rsid w:val="7DEE3196"/>
    <w:rsid w:val="7E0800A0"/>
    <w:rsid w:val="7E355268"/>
    <w:rsid w:val="7E503E50"/>
    <w:rsid w:val="7EA06B86"/>
    <w:rsid w:val="7EA67F14"/>
    <w:rsid w:val="7EB97C47"/>
    <w:rsid w:val="7EF40C80"/>
    <w:rsid w:val="7EF70770"/>
    <w:rsid w:val="7EFB200E"/>
    <w:rsid w:val="7F272563"/>
    <w:rsid w:val="7F4D520C"/>
    <w:rsid w:val="7F8A3DAF"/>
    <w:rsid w:val="7FA02BB5"/>
    <w:rsid w:val="7FD8234F"/>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jc w:val="center"/>
      <w:outlineLvl w:val="0"/>
    </w:pPr>
    <w:rPr>
      <w:b/>
      <w:color w:val="000000"/>
      <w:sz w:val="32"/>
    </w:rPr>
  </w:style>
  <w:style w:type="paragraph" w:styleId="5">
    <w:name w:val="heading 2"/>
    <w:basedOn w:val="1"/>
    <w:next w:val="1"/>
    <w:autoRedefine/>
    <w:qFormat/>
    <w:uiPriority w:val="0"/>
    <w:pPr>
      <w:keepNext/>
      <w:keepLines/>
      <w:autoSpaceDE w:val="0"/>
      <w:autoSpaceDN w:val="0"/>
      <w:adjustRightInd w:val="0"/>
      <w:spacing w:before="120" w:line="300" w:lineRule="auto"/>
      <w:jc w:val="center"/>
      <w:outlineLvl w:val="1"/>
    </w:pPr>
    <w:rPr>
      <w:rFonts w:ascii="Cambria" w:hAnsi="Cambria"/>
      <w:b/>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四级标题"/>
    <w:basedOn w:val="3"/>
    <w:autoRedefine/>
    <w:qFormat/>
    <w:uiPriority w:val="0"/>
    <w:rPr>
      <w:rFonts w:ascii="Calibri" w:hAnsi="Calibri" w:eastAsia="黑体"/>
      <w:sz w:val="24"/>
    </w:rPr>
  </w:style>
  <w:style w:type="paragraph" w:styleId="3">
    <w:name w:val="Date"/>
    <w:basedOn w:val="1"/>
    <w:next w:val="1"/>
    <w:autoRedefine/>
    <w:qFormat/>
    <w:uiPriority w:val="0"/>
    <w:pPr>
      <w:ind w:left="100" w:leftChars="2500"/>
    </w:pPr>
    <w:rPr>
      <w:sz w:val="28"/>
    </w:rPr>
  </w:style>
  <w:style w:type="paragraph" w:styleId="6">
    <w:name w:val="Normal Indent"/>
    <w:basedOn w:val="1"/>
    <w:autoRedefine/>
    <w:qFormat/>
    <w:uiPriority w:val="0"/>
    <w:pPr>
      <w:autoSpaceDE w:val="0"/>
      <w:autoSpaceDN w:val="0"/>
      <w:adjustRightInd w:val="0"/>
      <w:ind w:firstLine="420"/>
      <w:jc w:val="left"/>
    </w:pPr>
    <w:rPr>
      <w:rFonts w:ascii="宋体"/>
      <w:kern w:val="0"/>
      <w:sz w:val="24"/>
    </w:rPr>
  </w:style>
  <w:style w:type="paragraph" w:styleId="7">
    <w:name w:val="Body Text"/>
    <w:basedOn w:val="1"/>
    <w:next w:val="1"/>
    <w:autoRedefine/>
    <w:qFormat/>
    <w:uiPriority w:val="0"/>
    <w:pPr>
      <w:spacing w:after="120"/>
    </w:pPr>
    <w:rPr>
      <w:rFonts w:hint="eastAsia" w:ascii="仿宋_GB2312" w:eastAsia="仿宋_GB2312"/>
      <w:sz w:val="24"/>
      <w:szCs w:val="24"/>
    </w:rPr>
  </w:style>
  <w:style w:type="paragraph" w:styleId="8">
    <w:name w:val="Plain Text"/>
    <w:basedOn w:val="1"/>
    <w:autoRedefine/>
    <w:qFormat/>
    <w:uiPriority w:val="0"/>
    <w:rPr>
      <w:rFonts w:hint="eastAsia" w:ascii="宋体" w:hAnsi="Courier New"/>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hint="eastAsia" w:ascii="仿宋_GB2312" w:eastAsia="仿宋_GB2312"/>
      <w:sz w:val="18"/>
      <w:szCs w:val="18"/>
    </w:rPr>
  </w:style>
  <w:style w:type="paragraph" w:styleId="11">
    <w:name w:val="toc 1"/>
    <w:basedOn w:val="1"/>
    <w:next w:val="1"/>
    <w:autoRedefine/>
    <w:qFormat/>
    <w:uiPriority w:val="0"/>
    <w:pPr>
      <w:tabs>
        <w:tab w:val="right" w:leader="dot" w:pos="9911"/>
      </w:tabs>
      <w:spacing w:line="480" w:lineRule="auto"/>
    </w:pPr>
  </w:style>
  <w:style w:type="paragraph" w:styleId="12">
    <w:name w:val="Normal (Web)"/>
    <w:basedOn w:val="1"/>
    <w:autoRedefine/>
    <w:qFormat/>
    <w:uiPriority w:val="99"/>
    <w:pPr>
      <w:widowControl/>
      <w:spacing w:before="100" w:beforeAutospacing="1" w:after="100" w:afterAutospacing="1"/>
      <w:jc w:val="left"/>
    </w:pPr>
    <w:rPr>
      <w:rFonts w:ascii="宋体" w:hAnsi="宋体"/>
      <w:kern w:val="0"/>
      <w:sz w:val="24"/>
    </w:rPr>
  </w:style>
  <w:style w:type="character" w:styleId="15">
    <w:name w:val="Strong"/>
    <w:basedOn w:val="14"/>
    <w:autoRedefine/>
    <w:qFormat/>
    <w:uiPriority w:val="0"/>
    <w:rPr>
      <w:b/>
    </w:rPr>
  </w:style>
  <w:style w:type="character" w:styleId="16">
    <w:name w:val="Hyperlink"/>
    <w:basedOn w:val="14"/>
    <w:autoRedefine/>
    <w:qFormat/>
    <w:uiPriority w:val="0"/>
    <w:rPr>
      <w:color w:val="3D3D3D"/>
      <w:u w:val="none"/>
    </w:rPr>
  </w:style>
  <w:style w:type="paragraph" w:customStyle="1" w:styleId="17">
    <w:name w:val="报告正文1"/>
    <w:basedOn w:val="1"/>
    <w:autoRedefine/>
    <w:qFormat/>
    <w:uiPriority w:val="0"/>
    <w:rPr>
      <w:rFonts w:ascii="宋体" w:hAnsi="宋体"/>
      <w:bCs/>
      <w:szCs w:val="21"/>
    </w:rPr>
  </w:style>
  <w:style w:type="character" w:customStyle="1" w:styleId="18">
    <w:name w:val="NormalCharacter"/>
    <w:autoRedefine/>
    <w:qFormat/>
    <w:uiPriority w:val="0"/>
    <w:rPr>
      <w:kern w:val="2"/>
      <w:sz w:val="21"/>
      <w:lang w:val="en-US" w:eastAsia="zh-CN" w:bidi="ar-SA"/>
    </w:rPr>
  </w:style>
  <w:style w:type="paragraph" w:customStyle="1" w:styleId="19">
    <w:name w:val="HtmlNormal"/>
    <w:basedOn w:val="1"/>
    <w:autoRedefine/>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20">
    <w:name w:val="Heading2"/>
    <w:basedOn w:val="1"/>
    <w:next w:val="1"/>
    <w:autoRedefine/>
    <w:qFormat/>
    <w:uiPriority w:val="0"/>
    <w:pPr>
      <w:keepNext/>
      <w:keepLines/>
      <w:spacing w:before="120" w:line="300" w:lineRule="auto"/>
      <w:jc w:val="center"/>
      <w:textAlignment w:val="baseline"/>
    </w:pPr>
    <w:rPr>
      <w:rFonts w:ascii="Cambria" w:hAnsi="Cambria"/>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2024-03-24T14:32:00Z</dcterms:created>
  <dc:creator>WPS_1655290031</dc:creator>
  <cp:lastModifiedBy>只为遇见更好的自己</cp:lastModifiedBy>
  <dcterms:modified xsi:type="dcterms:W3CDTF">2024-04-03T01:57:45Z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5BF2071A8B3A4E309D758A0AB9368CB8_13</vt:lpwstr>
  </property>
</Properties>
</file>