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遵义公路建设养护有限公司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第二批经营性车辆采购中标供应商公告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kern w:val="2"/>
          <w:sz w:val="28"/>
          <w:szCs w:val="28"/>
          <w:u w:val="single"/>
          <w:shd w:val="clear" w:color="auto" w:fill="FFFFFF"/>
          <w:lang w:val="en-US" w:eastAsia="zh-CN" w:bidi="ar-SA"/>
        </w:rPr>
        <w:t>遵义公路建设养护有限公司第二批经营性车辆采购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（采购项目）的采购评审已结束，供应商候选人公示已结束，供应商已经确定，现将供应商结果公告如下：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供应商名称：贵州星启源汽车销售服务有限公司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中标价：173800元。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    遵义公路建设养护有限公司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2023 年 11月 9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</w:docVars>
  <w:rsids>
    <w:rsidRoot w:val="3D80705A"/>
    <w:rsid w:val="00DA6C03"/>
    <w:rsid w:val="027A329A"/>
    <w:rsid w:val="02C44431"/>
    <w:rsid w:val="16986B78"/>
    <w:rsid w:val="1D0B1042"/>
    <w:rsid w:val="23CB2E3F"/>
    <w:rsid w:val="34164C45"/>
    <w:rsid w:val="37D0669A"/>
    <w:rsid w:val="3D80705A"/>
    <w:rsid w:val="3E0951D5"/>
    <w:rsid w:val="40446D82"/>
    <w:rsid w:val="449311F4"/>
    <w:rsid w:val="4CDA74AE"/>
    <w:rsid w:val="4D402838"/>
    <w:rsid w:val="5B867FBC"/>
    <w:rsid w:val="5CCF353E"/>
    <w:rsid w:val="67E069AA"/>
    <w:rsid w:val="697719F6"/>
    <w:rsid w:val="6AE564D0"/>
    <w:rsid w:val="6B182D79"/>
    <w:rsid w:val="6BFF59B7"/>
    <w:rsid w:val="773E364B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李琳</cp:lastModifiedBy>
  <cp:lastPrinted>2023-03-21T06:16:00Z</cp:lastPrinted>
  <dcterms:modified xsi:type="dcterms:W3CDTF">2023-11-08T01:01:15Z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901BBB9E6D4D46D287C0B7C963FF60BD</vt:lpwstr>
  </property>
</Properties>
</file>