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line="360" w:lineRule="auto"/>
        <w:jc w:val="center"/>
        <w:outlineLvl w:val="0"/>
        <w:rPr>
          <w:rFonts w:hint="eastAsia" w:hAnsi="宋体" w:cs="宋体"/>
          <w:b/>
          <w:color w:val="000000"/>
          <w:sz w:val="36"/>
          <w:szCs w:val="36"/>
        </w:rPr>
      </w:pPr>
      <w:bookmarkStart w:id="1" w:name="_GoBack"/>
      <w:r>
        <w:rPr>
          <w:rFonts w:hint="eastAsia" w:hAnsi="宋体" w:cs="宋体"/>
          <w:b/>
          <w:color w:val="000000"/>
          <w:sz w:val="36"/>
          <w:szCs w:val="36"/>
          <w:lang w:eastAsia="zh-CN"/>
        </w:rPr>
        <w:t>贵州省公路建设养护集团有限公司综合业务用房建设项目房建工程监理项目竞争性磋商</w:t>
      </w:r>
      <w:r>
        <w:rPr>
          <w:rFonts w:hint="eastAsia" w:hAnsi="宋体" w:cs="宋体"/>
          <w:b/>
          <w:color w:val="000000"/>
          <w:sz w:val="36"/>
          <w:szCs w:val="36"/>
        </w:rPr>
        <w:t>公告</w:t>
      </w:r>
      <w:bookmarkEnd w:id="1"/>
    </w:p>
    <w:p>
      <w:pPr>
        <w:adjustRightInd w:val="0"/>
        <w:snapToGrid w:val="0"/>
        <w:spacing w:line="360" w:lineRule="auto"/>
        <w:jc w:val="left"/>
        <w:rPr>
          <w:rFonts w:hint="eastAsia" w:ascii="宋体" w:hAnsi="宋体" w:cs="宋体"/>
          <w:b/>
          <w:bCs/>
          <w:color w:val="000000"/>
          <w:sz w:val="24"/>
        </w:rPr>
      </w:pPr>
    </w:p>
    <w:p>
      <w:pPr>
        <w:adjustRightInd w:val="0"/>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u w:val="single"/>
        </w:rPr>
        <w:t>贵州省公路建设养护集团有限公司综合业务用房建设项目房建工程监理</w:t>
      </w:r>
      <w:r>
        <w:rPr>
          <w:rFonts w:hint="eastAsia" w:ascii="宋体" w:hAnsi="宋体" w:cs="宋体"/>
          <w:color w:val="000000"/>
          <w:sz w:val="24"/>
        </w:rPr>
        <w:t>项目已经批准开展采购工作，项目资金已落实，采购人为</w:t>
      </w:r>
      <w:r>
        <w:rPr>
          <w:rFonts w:hint="eastAsia" w:ascii="宋体" w:hAnsi="宋体" w:cs="宋体"/>
          <w:color w:val="000000"/>
          <w:sz w:val="24"/>
          <w:u w:val="single"/>
        </w:rPr>
        <w:t>贵州省公路建设养护集团有限公司</w:t>
      </w:r>
      <w:r>
        <w:rPr>
          <w:rFonts w:hint="eastAsia" w:ascii="宋体" w:hAnsi="宋体" w:cs="宋体"/>
          <w:color w:val="000000"/>
          <w:sz w:val="24"/>
        </w:rPr>
        <w:t>，采购代理机构为</w:t>
      </w:r>
      <w:r>
        <w:rPr>
          <w:rFonts w:hint="eastAsia" w:ascii="宋体" w:hAnsi="宋体" w:cs="宋体"/>
          <w:color w:val="000000"/>
          <w:sz w:val="24"/>
          <w:u w:val="single"/>
        </w:rPr>
        <w:t>贵州黔通智慧咨询服务有限公司</w:t>
      </w:r>
      <w:r>
        <w:rPr>
          <w:rFonts w:hint="eastAsia" w:ascii="宋体" w:hAnsi="宋体" w:cs="宋体"/>
          <w:color w:val="000000"/>
          <w:sz w:val="24"/>
        </w:rPr>
        <w:t>。现计划以磋商的方式选择服务商，为采购人提供服务。本项目采用资格后审，综合评分法。</w:t>
      </w:r>
    </w:p>
    <w:p>
      <w:pPr>
        <w:adjustRightInd w:val="0"/>
        <w:snapToGrid w:val="0"/>
        <w:spacing w:line="360" w:lineRule="auto"/>
        <w:ind w:firstLine="482" w:firstLineChars="200"/>
        <w:jc w:val="left"/>
        <w:rPr>
          <w:rFonts w:hint="eastAsia" w:ascii="宋体" w:hAnsi="宋体" w:cs="宋体"/>
          <w:b/>
          <w:bCs/>
          <w:color w:val="000000"/>
          <w:kern w:val="0"/>
          <w:sz w:val="24"/>
        </w:rPr>
      </w:pPr>
      <w:r>
        <w:rPr>
          <w:rFonts w:hint="eastAsia" w:ascii="宋体" w:hAnsi="宋体" w:cs="宋体"/>
          <w:b/>
          <w:bCs/>
          <w:color w:val="000000"/>
          <w:kern w:val="0"/>
          <w:sz w:val="24"/>
        </w:rPr>
        <w:t>1.项目编号：QTZB2023-0926</w:t>
      </w:r>
    </w:p>
    <w:p>
      <w:pPr>
        <w:adjustRightInd w:val="0"/>
        <w:snapToGrid w:val="0"/>
        <w:spacing w:line="360" w:lineRule="auto"/>
        <w:ind w:firstLine="482" w:firstLineChars="200"/>
        <w:jc w:val="left"/>
        <w:rPr>
          <w:rFonts w:hint="eastAsia" w:ascii="宋体" w:hAnsi="宋体" w:cs="宋体"/>
          <w:b/>
          <w:bCs/>
          <w:color w:val="000000"/>
          <w:kern w:val="0"/>
          <w:sz w:val="24"/>
        </w:rPr>
      </w:pPr>
      <w:r>
        <w:rPr>
          <w:rFonts w:hint="eastAsia" w:ascii="宋体" w:hAnsi="宋体" w:cs="宋体"/>
          <w:b/>
          <w:bCs/>
          <w:color w:val="000000"/>
          <w:kern w:val="0"/>
          <w:sz w:val="24"/>
        </w:rPr>
        <w:t>2.服 务 期：</w:t>
      </w:r>
      <w:bookmarkStart w:id="0" w:name="_Hlk41332234"/>
      <w:r>
        <w:rPr>
          <w:rFonts w:hint="eastAsia" w:ascii="宋体" w:hAnsi="宋体" w:cs="宋体"/>
          <w:b/>
          <w:bCs/>
          <w:color w:val="000000"/>
          <w:kern w:val="0"/>
          <w:sz w:val="24"/>
        </w:rPr>
        <w:t>从施工开始，至竣工验收完成(施工期预计约18个月）。</w:t>
      </w:r>
    </w:p>
    <w:p>
      <w:pPr>
        <w:adjustRightInd w:val="0"/>
        <w:snapToGrid w:val="0"/>
        <w:spacing w:line="360" w:lineRule="auto"/>
        <w:ind w:firstLine="482" w:firstLineChars="200"/>
        <w:jc w:val="left"/>
        <w:rPr>
          <w:rFonts w:hint="eastAsia" w:ascii="宋体" w:hAnsi="宋体" w:cs="宋体"/>
          <w:b/>
          <w:bCs/>
          <w:color w:val="000000"/>
          <w:kern w:val="0"/>
          <w:sz w:val="24"/>
        </w:rPr>
      </w:pPr>
      <w:r>
        <w:rPr>
          <w:rFonts w:hint="eastAsia" w:ascii="宋体" w:hAnsi="宋体" w:cs="宋体"/>
          <w:b/>
          <w:bCs/>
          <w:color w:val="000000"/>
          <w:kern w:val="0"/>
          <w:sz w:val="24"/>
        </w:rPr>
        <w:t>3.采购内容及要求：</w:t>
      </w:r>
    </w:p>
    <w:bookmarkEnd w:id="0"/>
    <w:p>
      <w:pPr>
        <w:pStyle w:val="6"/>
        <w:adjustRightInd w:val="0"/>
        <w:snapToGrid w:val="0"/>
        <w:spacing w:after="0" w:line="360" w:lineRule="auto"/>
        <w:ind w:left="0" w:leftChars="0"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3.1</w:t>
      </w:r>
      <w:r>
        <w:rPr>
          <w:rFonts w:hint="eastAsia" w:ascii="宋体" w:hAnsi="宋体" w:cs="宋体"/>
          <w:color w:val="000000"/>
          <w:kern w:val="2"/>
          <w:sz w:val="24"/>
          <w:szCs w:val="24"/>
          <w:lang w:eastAsia="zh-CN"/>
        </w:rPr>
        <w:t>采购</w:t>
      </w:r>
      <w:r>
        <w:rPr>
          <w:rFonts w:hint="eastAsia" w:ascii="宋体" w:hAnsi="宋体" w:cs="宋体"/>
          <w:color w:val="000000"/>
          <w:kern w:val="2"/>
          <w:sz w:val="24"/>
          <w:szCs w:val="24"/>
        </w:rPr>
        <w:t>内容：施工准备阶段、施工阶段</w:t>
      </w:r>
      <w:r>
        <w:rPr>
          <w:rFonts w:hint="eastAsia" w:ascii="宋体" w:hAnsi="宋体" w:cs="宋体"/>
          <w:color w:val="000000"/>
          <w:kern w:val="2"/>
          <w:sz w:val="24"/>
          <w:szCs w:val="24"/>
          <w:lang w:eastAsia="zh-CN"/>
        </w:rPr>
        <w:t>（含试验检测工作）</w:t>
      </w:r>
      <w:r>
        <w:rPr>
          <w:rFonts w:hint="eastAsia" w:ascii="宋体" w:hAnsi="宋体" w:cs="宋体"/>
          <w:color w:val="000000"/>
          <w:kern w:val="2"/>
          <w:sz w:val="24"/>
          <w:szCs w:val="24"/>
        </w:rPr>
        <w:t>、</w:t>
      </w:r>
      <w:r>
        <w:rPr>
          <w:rFonts w:hint="eastAsia" w:ascii="宋体" w:hAnsi="宋体" w:cs="宋体"/>
          <w:color w:val="000000"/>
          <w:kern w:val="2"/>
          <w:sz w:val="24"/>
          <w:szCs w:val="24"/>
          <w:lang w:eastAsia="zh-CN"/>
        </w:rPr>
        <w:t>竣</w:t>
      </w:r>
      <w:r>
        <w:rPr>
          <w:rFonts w:hint="eastAsia" w:ascii="宋体" w:hAnsi="宋体" w:cs="宋体"/>
          <w:color w:val="000000"/>
          <w:kern w:val="2"/>
          <w:sz w:val="24"/>
          <w:szCs w:val="24"/>
        </w:rPr>
        <w:t>工验收阶段的监理工作。</w:t>
      </w:r>
    </w:p>
    <w:p>
      <w:pPr>
        <w:pStyle w:val="6"/>
        <w:adjustRightInd w:val="0"/>
        <w:snapToGrid w:val="0"/>
        <w:spacing w:after="0" w:line="360" w:lineRule="auto"/>
        <w:ind w:left="0" w:leftChars="0" w:firstLine="480" w:firstLineChars="200"/>
        <w:rPr>
          <w:rFonts w:hint="eastAsia" w:ascii="宋体" w:hAnsi="宋体" w:cs="宋体"/>
          <w:color w:val="000000"/>
          <w:kern w:val="2"/>
          <w:sz w:val="24"/>
          <w:szCs w:val="24"/>
          <w:lang w:val="en-US" w:eastAsia="zh-CN"/>
        </w:rPr>
      </w:pPr>
      <w:r>
        <w:rPr>
          <w:rFonts w:hint="eastAsia" w:ascii="宋体" w:hAnsi="宋体" w:cs="宋体"/>
          <w:color w:val="000000"/>
          <w:kern w:val="2"/>
          <w:sz w:val="24"/>
          <w:szCs w:val="24"/>
        </w:rPr>
        <w:t>3.</w:t>
      </w:r>
      <w:r>
        <w:rPr>
          <w:rFonts w:hint="eastAsia" w:ascii="宋体" w:hAnsi="宋体" w:cs="宋体"/>
          <w:color w:val="000000"/>
          <w:kern w:val="2"/>
          <w:sz w:val="24"/>
          <w:szCs w:val="24"/>
          <w:lang w:val="en-US" w:eastAsia="zh-CN"/>
        </w:rPr>
        <w:t>2</w:t>
      </w:r>
      <w:r>
        <w:rPr>
          <w:rFonts w:hint="eastAsia" w:ascii="宋体" w:hAnsi="宋体" w:cs="宋体"/>
          <w:color w:val="000000"/>
          <w:kern w:val="2"/>
          <w:sz w:val="24"/>
          <w:szCs w:val="24"/>
        </w:rPr>
        <w:t>建设地点：</w:t>
      </w:r>
      <w:r>
        <w:rPr>
          <w:rFonts w:hint="eastAsia" w:ascii="宋体" w:hAnsi="宋体" w:cs="宋体"/>
          <w:color w:val="000000"/>
          <w:kern w:val="2"/>
          <w:sz w:val="24"/>
          <w:szCs w:val="24"/>
          <w:lang w:eastAsia="zh-CN"/>
        </w:rPr>
        <w:t>贵州省贵阳市白云区艳山红镇大氧南路南侧、数博大道西侧</w:t>
      </w:r>
      <w:r>
        <w:rPr>
          <w:rFonts w:hint="eastAsia" w:ascii="宋体" w:hAnsi="宋体" w:cs="宋体"/>
          <w:color w:val="000000"/>
          <w:kern w:val="2"/>
          <w:sz w:val="24"/>
          <w:szCs w:val="24"/>
        </w:rPr>
        <w:t>。</w:t>
      </w:r>
    </w:p>
    <w:p>
      <w:pPr>
        <w:pStyle w:val="6"/>
        <w:adjustRightInd w:val="0"/>
        <w:snapToGrid w:val="0"/>
        <w:spacing w:after="0" w:line="360" w:lineRule="auto"/>
        <w:ind w:left="0" w:leftChars="0"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3.</w:t>
      </w:r>
      <w:r>
        <w:rPr>
          <w:rFonts w:hint="eastAsia" w:ascii="宋体" w:hAnsi="宋体" w:cs="宋体"/>
          <w:color w:val="000000"/>
          <w:kern w:val="2"/>
          <w:sz w:val="24"/>
          <w:szCs w:val="24"/>
          <w:lang w:val="en-US" w:eastAsia="zh-CN"/>
        </w:rPr>
        <w:t>3</w:t>
      </w:r>
      <w:r>
        <w:rPr>
          <w:rFonts w:hint="eastAsia" w:ascii="宋体" w:hAnsi="宋体" w:cs="宋体"/>
          <w:color w:val="000000"/>
          <w:kern w:val="2"/>
          <w:sz w:val="24"/>
          <w:szCs w:val="24"/>
        </w:rPr>
        <w:t>工程施工合同期：</w:t>
      </w:r>
      <w:r>
        <w:rPr>
          <w:rFonts w:hint="eastAsia" w:ascii="宋体" w:hAnsi="宋体" w:cs="宋体"/>
          <w:color w:val="000000"/>
          <w:kern w:val="2"/>
          <w:sz w:val="24"/>
          <w:szCs w:val="24"/>
          <w:lang w:val="en-US" w:eastAsia="zh-CN"/>
        </w:rPr>
        <w:t>18个月</w:t>
      </w:r>
      <w:r>
        <w:rPr>
          <w:rFonts w:hint="eastAsia" w:ascii="宋体" w:hAnsi="宋体" w:cs="宋体"/>
          <w:color w:val="000000"/>
          <w:kern w:val="2"/>
          <w:sz w:val="24"/>
          <w:szCs w:val="24"/>
        </w:rPr>
        <w:t>。</w:t>
      </w:r>
    </w:p>
    <w:p>
      <w:pPr>
        <w:pStyle w:val="6"/>
        <w:adjustRightInd w:val="0"/>
        <w:snapToGrid w:val="0"/>
        <w:spacing w:after="0" w:line="360" w:lineRule="auto"/>
        <w:ind w:left="0" w:leftChars="0"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3.</w:t>
      </w:r>
      <w:r>
        <w:rPr>
          <w:rFonts w:hint="eastAsia" w:ascii="宋体" w:hAnsi="宋体" w:cs="宋体"/>
          <w:color w:val="000000"/>
          <w:kern w:val="2"/>
          <w:sz w:val="24"/>
          <w:szCs w:val="24"/>
          <w:lang w:val="en-US" w:eastAsia="zh-CN"/>
        </w:rPr>
        <w:t>4</w:t>
      </w:r>
      <w:r>
        <w:rPr>
          <w:rFonts w:hint="eastAsia" w:ascii="宋体" w:hAnsi="宋体" w:cs="宋体"/>
          <w:color w:val="000000"/>
          <w:kern w:val="2"/>
          <w:sz w:val="24"/>
          <w:szCs w:val="24"/>
        </w:rPr>
        <w:t>工程监理服务质量标准: 符合《工程施工质量验收规范》标准及国家规定的相关质量要求。</w:t>
      </w:r>
    </w:p>
    <w:p>
      <w:pPr>
        <w:pStyle w:val="6"/>
        <w:adjustRightInd w:val="0"/>
        <w:snapToGrid w:val="0"/>
        <w:spacing w:after="0" w:line="360" w:lineRule="auto"/>
        <w:ind w:left="0" w:leftChars="0"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4.磋商文件获取：</w:t>
      </w:r>
    </w:p>
    <w:p>
      <w:pPr>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4.1凡有意参加竞争性磋商采购活动的单位，请于2023年 9 月 28 日至2023年 10 月 10 日止，节假日除外（早上9:00-下午17:00，北京时间，下同），到贵州黔通智慧咨询服务有限公司（贵阳市观山湖区长岭南路178号茅台国际商务中心A栋22层）现场获取竞争性磋商文件。获取竞争性磋商文件需要提交的资料：（1）营业执照（或事业单位法人证书）复印件加盖公章；（2）法定代表人授权委托书（或法定代表人身份证明）原件。</w:t>
      </w:r>
    </w:p>
    <w:p>
      <w:pPr>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4.2竞争性磋商文件费用：</w:t>
      </w:r>
      <w:r>
        <w:rPr>
          <w:rFonts w:hint="eastAsia" w:ascii="宋体" w:hAnsi="宋体" w:cs="宋体"/>
          <w:color w:val="000000"/>
          <w:sz w:val="24"/>
          <w:u w:val="single"/>
        </w:rPr>
        <w:t>0元人民币</w:t>
      </w:r>
      <w:r>
        <w:rPr>
          <w:rFonts w:hint="eastAsia" w:ascii="宋体" w:hAnsi="宋体" w:cs="宋体"/>
          <w:color w:val="000000"/>
          <w:sz w:val="24"/>
        </w:rPr>
        <w:t>。</w:t>
      </w:r>
    </w:p>
    <w:p>
      <w:pPr>
        <w:adjustRightInd w:val="0"/>
        <w:snapToGrid w:val="0"/>
        <w:spacing w:line="360" w:lineRule="auto"/>
        <w:ind w:firstLine="482" w:firstLineChars="200"/>
        <w:jc w:val="left"/>
        <w:rPr>
          <w:rFonts w:hint="eastAsia" w:ascii="宋体" w:hAnsi="宋体" w:cs="宋体"/>
          <w:b/>
          <w:bCs/>
          <w:color w:val="000000"/>
          <w:kern w:val="0"/>
          <w:sz w:val="24"/>
        </w:rPr>
      </w:pPr>
      <w:r>
        <w:rPr>
          <w:rFonts w:hint="eastAsia" w:ascii="宋体" w:hAnsi="宋体" w:cs="宋体"/>
          <w:b/>
          <w:bCs/>
          <w:color w:val="000000"/>
          <w:kern w:val="0"/>
          <w:sz w:val="24"/>
        </w:rPr>
        <w:t>5.资格标准：</w:t>
      </w:r>
    </w:p>
    <w:p>
      <w:pPr>
        <w:adjustRightInd w:val="0"/>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本次采购要求申请人须具备以下资格：</w:t>
      </w:r>
    </w:p>
    <w:p>
      <w:pPr>
        <w:adjustRightInd w:val="0"/>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5.1供应商具有独立承担民事责任的能力，持有有效的营业执照；（具体要求：提供营业执照复印件）</w:t>
      </w:r>
    </w:p>
    <w:p>
      <w:pPr>
        <w:adjustRightInd w:val="0"/>
        <w:snapToGrid w:val="0"/>
        <w:spacing w:line="360" w:lineRule="auto"/>
        <w:ind w:firstLine="480" w:firstLineChars="200"/>
        <w:jc w:val="left"/>
        <w:rPr>
          <w:rFonts w:hint="eastAsia" w:ascii="宋体" w:hAnsi="宋体" w:cs="宋体"/>
          <w:bCs/>
          <w:color w:val="000000"/>
          <w:sz w:val="24"/>
        </w:rPr>
      </w:pPr>
      <w:r>
        <w:rPr>
          <w:rFonts w:hint="eastAsia" w:ascii="宋体" w:hAnsi="宋体" w:cs="宋体"/>
          <w:color w:val="000000"/>
          <w:kern w:val="0"/>
          <w:sz w:val="24"/>
        </w:rPr>
        <w:t>5.2基本账户开户许可证（或基本存款账户信息）</w:t>
      </w:r>
    </w:p>
    <w:p>
      <w:pPr>
        <w:adjustRightInd w:val="0"/>
        <w:snapToGrid w:val="0"/>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5.3具有履行合同所必须的设备和专业技术能力；</w:t>
      </w:r>
      <w:r>
        <w:rPr>
          <w:rFonts w:hint="eastAsia" w:ascii="宋体" w:hAnsi="宋体" w:cs="宋体"/>
          <w:color w:val="000000"/>
          <w:kern w:val="0"/>
          <w:sz w:val="24"/>
        </w:rPr>
        <w:t>（具体要求：提供具备履行合同所必需的设备和专业技术能力的承诺书，格式自拟）</w:t>
      </w:r>
      <w:r>
        <w:rPr>
          <w:rFonts w:hint="eastAsia" w:ascii="宋体" w:hAnsi="宋体" w:cs="宋体"/>
          <w:bCs/>
          <w:color w:val="000000"/>
          <w:sz w:val="24"/>
        </w:rPr>
        <w:t>。</w:t>
      </w:r>
    </w:p>
    <w:p>
      <w:pPr>
        <w:adjustRightInd w:val="0"/>
        <w:snapToGrid w:val="0"/>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5.</w:t>
      </w:r>
      <w:r>
        <w:rPr>
          <w:rFonts w:hint="eastAsia" w:ascii="宋体" w:hAnsi="宋体" w:cs="宋体"/>
          <w:bCs/>
          <w:color w:val="000000"/>
          <w:sz w:val="24"/>
          <w:lang w:val="en-US" w:eastAsia="zh-CN"/>
        </w:rPr>
        <w:t>4</w:t>
      </w:r>
      <w:r>
        <w:rPr>
          <w:rFonts w:hint="eastAsia" w:ascii="宋体" w:hAnsi="宋体" w:cs="宋体"/>
          <w:bCs/>
          <w:color w:val="000000"/>
          <w:sz w:val="24"/>
        </w:rPr>
        <w:t>参加本次采购活动前三年内，在经营活动中没有违法违规记录；（具体要求：提供参加政府采购活动前三年内，在经营活动中没有重大违法犯罪记录的书面声明。格式自拟）</w:t>
      </w:r>
    </w:p>
    <w:p>
      <w:pPr>
        <w:adjustRightInd w:val="0"/>
        <w:snapToGrid w:val="0"/>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5.</w:t>
      </w:r>
      <w:r>
        <w:rPr>
          <w:rFonts w:hint="eastAsia" w:ascii="宋体" w:hAnsi="宋体" w:cs="宋体"/>
          <w:bCs/>
          <w:color w:val="000000"/>
          <w:sz w:val="24"/>
          <w:lang w:val="en-US" w:eastAsia="zh-CN"/>
        </w:rPr>
        <w:t>5</w:t>
      </w:r>
      <w:r>
        <w:rPr>
          <w:rFonts w:hint="eastAsia" w:ascii="宋体" w:hAnsi="宋体" w:cs="宋体"/>
          <w:bCs/>
          <w:color w:val="000000"/>
          <w:sz w:val="24"/>
        </w:rPr>
        <w:t>法律、行政法规规定的其他条件；</w:t>
      </w:r>
    </w:p>
    <w:p>
      <w:pPr>
        <w:adjustRightInd w:val="0"/>
        <w:snapToGrid w:val="0"/>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供应商的信誉不得存在下列情形之一：（具体要求：提供承诺书及按要求提供网页查询截图）</w:t>
      </w:r>
    </w:p>
    <w:p>
      <w:pPr>
        <w:adjustRightInd w:val="0"/>
        <w:snapToGrid w:val="0"/>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5.</w:t>
      </w:r>
      <w:r>
        <w:rPr>
          <w:rFonts w:hint="eastAsia" w:ascii="宋体" w:hAnsi="宋体" w:cs="宋体"/>
          <w:bCs/>
          <w:color w:val="000000"/>
          <w:sz w:val="24"/>
          <w:lang w:val="en-US" w:eastAsia="zh-CN"/>
        </w:rPr>
        <w:t>5</w:t>
      </w:r>
      <w:r>
        <w:rPr>
          <w:rFonts w:hint="eastAsia" w:ascii="宋体" w:hAnsi="宋体" w:cs="宋体"/>
          <w:bCs/>
          <w:color w:val="000000"/>
          <w:sz w:val="24"/>
        </w:rPr>
        <w:t>.1被责令停业，暂扣或吊销执照，或吊销资质证书；</w:t>
      </w:r>
    </w:p>
    <w:p>
      <w:pPr>
        <w:adjustRightInd w:val="0"/>
        <w:snapToGrid w:val="0"/>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5.</w:t>
      </w:r>
      <w:r>
        <w:rPr>
          <w:rFonts w:hint="eastAsia" w:ascii="宋体" w:hAnsi="宋体" w:cs="宋体"/>
          <w:bCs/>
          <w:color w:val="000000"/>
          <w:sz w:val="24"/>
          <w:lang w:val="en-US" w:eastAsia="zh-CN"/>
        </w:rPr>
        <w:t>5</w:t>
      </w:r>
      <w:r>
        <w:rPr>
          <w:rFonts w:hint="eastAsia" w:ascii="宋体" w:hAnsi="宋体" w:cs="宋体"/>
          <w:bCs/>
          <w:color w:val="000000"/>
          <w:sz w:val="24"/>
        </w:rPr>
        <w:t>.2进入清算程序，或被宣告破产，或其他丧失履约能力的情形；</w:t>
      </w:r>
    </w:p>
    <w:p>
      <w:pPr>
        <w:adjustRightInd w:val="0"/>
        <w:snapToGrid w:val="0"/>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5.</w:t>
      </w:r>
      <w:r>
        <w:rPr>
          <w:rFonts w:hint="eastAsia" w:ascii="宋体" w:hAnsi="宋体" w:cs="宋体"/>
          <w:bCs/>
          <w:color w:val="000000"/>
          <w:sz w:val="24"/>
          <w:lang w:val="en-US" w:eastAsia="zh-CN"/>
        </w:rPr>
        <w:t>5</w:t>
      </w:r>
      <w:r>
        <w:rPr>
          <w:rFonts w:hint="eastAsia" w:ascii="宋体" w:hAnsi="宋体" w:cs="宋体"/>
          <w:bCs/>
          <w:color w:val="000000"/>
          <w:sz w:val="24"/>
        </w:rPr>
        <w:t>.3在国家企业信用信息公示系统（http;//www.gsxt.gov.cn/）中被列入严重违法失信企业名单；（提供网页查询截图）</w:t>
      </w:r>
    </w:p>
    <w:p>
      <w:pPr>
        <w:adjustRightInd w:val="0"/>
        <w:snapToGrid w:val="0"/>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5.</w:t>
      </w:r>
      <w:r>
        <w:rPr>
          <w:rFonts w:hint="eastAsia" w:ascii="宋体" w:hAnsi="宋体" w:cs="宋体"/>
          <w:bCs/>
          <w:color w:val="000000"/>
          <w:sz w:val="24"/>
          <w:lang w:val="en-US" w:eastAsia="zh-CN"/>
        </w:rPr>
        <w:t>5</w:t>
      </w:r>
      <w:r>
        <w:rPr>
          <w:rFonts w:hint="eastAsia" w:ascii="宋体" w:hAnsi="宋体" w:cs="宋体"/>
          <w:bCs/>
          <w:color w:val="000000"/>
          <w:sz w:val="24"/>
        </w:rPr>
        <w:t>.4在“信用中国”网站（http：//www.creditchina.gov.cn/）中被列入失信被执行人名单；（提供网页查询截图，</w:t>
      </w:r>
      <w:r>
        <w:rPr>
          <w:rFonts w:hint="eastAsia" w:ascii="宋体" w:hAnsi="宋体" w:cs="宋体"/>
          <w:b/>
          <w:color w:val="000000"/>
          <w:sz w:val="24"/>
        </w:rPr>
        <w:t>非“中国执行信息公开网”截图</w:t>
      </w:r>
      <w:r>
        <w:rPr>
          <w:rFonts w:hint="eastAsia" w:ascii="宋体" w:hAnsi="宋体" w:cs="宋体"/>
          <w:bCs/>
          <w:color w:val="000000"/>
          <w:sz w:val="24"/>
        </w:rPr>
        <w:t>）</w:t>
      </w:r>
    </w:p>
    <w:p>
      <w:pPr>
        <w:adjustRightInd w:val="0"/>
        <w:snapToGrid w:val="0"/>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5.</w:t>
      </w:r>
      <w:r>
        <w:rPr>
          <w:rFonts w:hint="eastAsia" w:ascii="宋体" w:hAnsi="宋体" w:cs="宋体"/>
          <w:bCs/>
          <w:color w:val="000000"/>
          <w:sz w:val="24"/>
          <w:lang w:val="en-US" w:eastAsia="zh-CN"/>
        </w:rPr>
        <w:t>5</w:t>
      </w:r>
      <w:r>
        <w:rPr>
          <w:rFonts w:hint="eastAsia" w:ascii="宋体" w:hAnsi="宋体" w:cs="宋体"/>
          <w:bCs/>
          <w:color w:val="000000"/>
          <w:sz w:val="24"/>
        </w:rPr>
        <w:t>.5供应商、供应商法定代表人及其拟任总监理工程师在近三年内有行贿犯罪行为的。</w:t>
      </w:r>
    </w:p>
    <w:p>
      <w:pPr>
        <w:adjustRightInd w:val="0"/>
        <w:snapToGrid w:val="0"/>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5.</w:t>
      </w:r>
      <w:r>
        <w:rPr>
          <w:rFonts w:hint="eastAsia" w:ascii="宋体" w:hAnsi="宋体" w:cs="宋体"/>
          <w:bCs/>
          <w:color w:val="000000"/>
          <w:sz w:val="24"/>
          <w:lang w:val="en-US" w:eastAsia="zh-CN"/>
        </w:rPr>
        <w:t>5</w:t>
      </w:r>
      <w:r>
        <w:rPr>
          <w:rFonts w:hint="eastAsia" w:ascii="宋体" w:hAnsi="宋体" w:cs="宋体"/>
          <w:bCs/>
          <w:color w:val="000000"/>
          <w:sz w:val="24"/>
        </w:rPr>
        <w:t>.6供应商无法律法规规定的其他不良情形和不良状况。</w:t>
      </w:r>
    </w:p>
    <w:p>
      <w:pPr>
        <w:adjustRightInd w:val="0"/>
        <w:snapToGrid w:val="0"/>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5.</w:t>
      </w:r>
      <w:r>
        <w:rPr>
          <w:rFonts w:hint="eastAsia" w:ascii="宋体" w:hAnsi="宋体" w:cs="宋体"/>
          <w:bCs/>
          <w:color w:val="000000"/>
          <w:sz w:val="24"/>
          <w:lang w:val="en-US" w:eastAsia="zh-CN"/>
        </w:rPr>
        <w:t>6</w:t>
      </w:r>
      <w:r>
        <w:rPr>
          <w:rFonts w:hint="eastAsia" w:ascii="宋体" w:hAnsi="宋体" w:cs="宋体"/>
          <w:bCs/>
          <w:color w:val="000000"/>
          <w:sz w:val="24"/>
        </w:rPr>
        <w:t>单位负责人为同一人或者存在控股、管理关系的不同单位，不能同时参加本项目的投标，否则，相关投标文件均将被否决。（具体要求：提供书面承诺书。格式自拟）</w:t>
      </w:r>
    </w:p>
    <w:p>
      <w:pPr>
        <w:adjustRightInd w:val="0"/>
        <w:snapToGrid w:val="0"/>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5.</w:t>
      </w:r>
      <w:r>
        <w:rPr>
          <w:rFonts w:hint="eastAsia" w:ascii="宋体" w:hAnsi="宋体" w:cs="宋体"/>
          <w:bCs/>
          <w:color w:val="000000"/>
          <w:sz w:val="24"/>
          <w:lang w:val="en-US" w:eastAsia="zh-CN"/>
        </w:rPr>
        <w:t>7</w:t>
      </w:r>
      <w:r>
        <w:rPr>
          <w:rFonts w:hint="eastAsia" w:ascii="宋体" w:hAnsi="宋体" w:cs="宋体"/>
          <w:bCs/>
          <w:color w:val="000000"/>
          <w:sz w:val="24"/>
        </w:rPr>
        <w:t>近三年内，没有处于被责令停业、响应资格被取消、财产被接管冻结、破产等状态，没有发生过骗取中标或严重违约的问题。（具体要求：提供书面承诺书。格式自拟）</w:t>
      </w:r>
    </w:p>
    <w:p>
      <w:pPr>
        <w:adjustRightInd w:val="0"/>
        <w:snapToGrid w:val="0"/>
        <w:spacing w:line="360" w:lineRule="auto"/>
        <w:ind w:firstLine="480" w:firstLineChars="200"/>
        <w:rPr>
          <w:rFonts w:hint="eastAsia" w:ascii="宋体" w:hAnsi="宋体" w:cs="宋体"/>
          <w:b/>
          <w:bCs/>
          <w:color w:val="000000"/>
          <w:kern w:val="0"/>
          <w:sz w:val="24"/>
        </w:rPr>
      </w:pPr>
      <w:r>
        <w:rPr>
          <w:rFonts w:hint="eastAsia" w:ascii="宋体" w:hAnsi="宋体" w:cs="宋体"/>
          <w:bCs/>
          <w:color w:val="000000"/>
          <w:sz w:val="24"/>
        </w:rPr>
        <w:t>5.</w:t>
      </w:r>
      <w:r>
        <w:rPr>
          <w:rFonts w:hint="eastAsia" w:ascii="宋体" w:hAnsi="宋体" w:cs="宋体"/>
          <w:bCs/>
          <w:color w:val="000000"/>
          <w:sz w:val="24"/>
          <w:lang w:val="en-US" w:eastAsia="zh-CN"/>
        </w:rPr>
        <w:t>8</w:t>
      </w:r>
      <w:r>
        <w:rPr>
          <w:rFonts w:hint="eastAsia" w:ascii="宋体" w:hAnsi="宋体" w:cs="宋体"/>
          <w:b/>
          <w:bCs/>
          <w:color w:val="000000"/>
          <w:kern w:val="0"/>
          <w:sz w:val="24"/>
        </w:rPr>
        <w:t>本项目所需特殊行业资格要求：</w:t>
      </w:r>
    </w:p>
    <w:p>
      <w:pPr>
        <w:adjustRightInd w:val="0"/>
        <w:snapToGrid w:val="0"/>
        <w:spacing w:line="360" w:lineRule="auto"/>
        <w:ind w:firstLine="480" w:firstLineChars="200"/>
        <w:rPr>
          <w:rFonts w:hint="eastAsia" w:ascii="宋体" w:hAnsi="宋体" w:cs="宋体"/>
          <w:b/>
          <w:bCs/>
          <w:color w:val="000000"/>
          <w:kern w:val="0"/>
          <w:sz w:val="24"/>
        </w:rPr>
      </w:pPr>
      <w:r>
        <w:rPr>
          <w:rFonts w:hint="eastAsia" w:ascii="宋体" w:hAnsi="宋体" w:cs="宋体"/>
          <w:bCs/>
          <w:color w:val="000000"/>
          <w:sz w:val="24"/>
        </w:rPr>
        <w:t>5.</w:t>
      </w:r>
      <w:r>
        <w:rPr>
          <w:rFonts w:hint="eastAsia" w:ascii="宋体" w:hAnsi="宋体" w:cs="宋体"/>
          <w:bCs/>
          <w:color w:val="000000"/>
          <w:sz w:val="24"/>
          <w:lang w:val="en-US" w:eastAsia="zh-CN"/>
        </w:rPr>
        <w:t>8</w:t>
      </w:r>
      <w:r>
        <w:rPr>
          <w:rFonts w:hint="eastAsia" w:ascii="宋体" w:hAnsi="宋体" w:cs="宋体"/>
          <w:bCs/>
          <w:color w:val="000000"/>
          <w:sz w:val="24"/>
        </w:rPr>
        <w:t>.1</w:t>
      </w:r>
      <w:r>
        <w:rPr>
          <w:rFonts w:hint="eastAsia" w:ascii="宋体" w:hAnsi="宋体" w:cs="宋体"/>
          <w:b/>
          <w:bCs/>
          <w:color w:val="000000"/>
          <w:kern w:val="0"/>
          <w:sz w:val="24"/>
        </w:rPr>
        <w:t>具备建设行政主管部门核发的房屋建筑工程监理乙级及以上资质，并在人员、设备、资金等方面具备相应的能力。</w:t>
      </w:r>
    </w:p>
    <w:p>
      <w:pPr>
        <w:adjustRightInd w:val="0"/>
        <w:snapToGrid w:val="0"/>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5.</w:t>
      </w:r>
      <w:r>
        <w:rPr>
          <w:rFonts w:hint="eastAsia" w:ascii="宋体" w:hAnsi="宋体" w:cs="宋体"/>
          <w:bCs/>
          <w:color w:val="000000"/>
          <w:sz w:val="24"/>
          <w:lang w:val="en-US" w:eastAsia="zh-CN"/>
        </w:rPr>
        <w:t>8</w:t>
      </w:r>
      <w:r>
        <w:rPr>
          <w:rFonts w:hint="eastAsia" w:ascii="宋体" w:hAnsi="宋体" w:cs="宋体"/>
          <w:bCs/>
          <w:color w:val="000000"/>
          <w:sz w:val="24"/>
        </w:rPr>
        <w:t>.2</w:t>
      </w:r>
      <w:r>
        <w:rPr>
          <w:rFonts w:hint="eastAsia" w:ascii="宋体" w:hAnsi="宋体" w:cs="宋体"/>
          <w:b/>
          <w:bCs/>
          <w:color w:val="000000"/>
          <w:kern w:val="0"/>
          <w:sz w:val="24"/>
        </w:rPr>
        <w:t>拟委派项目总监理工程师为国家注册监理工程师（注册专业为房屋建筑专业）且具有中级工程师及以上职称。</w:t>
      </w:r>
    </w:p>
    <w:p>
      <w:pPr>
        <w:adjustRightInd w:val="0"/>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w:t>
      </w:r>
      <w:r>
        <w:rPr>
          <w:rFonts w:hint="eastAsia" w:ascii="宋体" w:hAnsi="宋体" w:cs="宋体"/>
          <w:color w:val="000000"/>
          <w:kern w:val="0"/>
          <w:sz w:val="24"/>
          <w:lang w:val="en-US" w:eastAsia="zh-CN"/>
        </w:rPr>
        <w:t>9</w:t>
      </w:r>
      <w:r>
        <w:rPr>
          <w:rFonts w:hint="eastAsia" w:ascii="宋体" w:hAnsi="宋体" w:cs="宋体"/>
          <w:color w:val="000000"/>
          <w:sz w:val="24"/>
        </w:rPr>
        <w:t>本次采购不接受联合体投标。</w:t>
      </w:r>
    </w:p>
    <w:p>
      <w:pPr>
        <w:adjustRightInd w:val="0"/>
        <w:snapToGrid w:val="0"/>
        <w:spacing w:line="360" w:lineRule="auto"/>
        <w:ind w:firstLine="482" w:firstLineChars="200"/>
        <w:jc w:val="left"/>
        <w:rPr>
          <w:rFonts w:hint="eastAsia" w:ascii="宋体" w:hAnsi="宋体" w:cs="宋体"/>
          <w:b/>
          <w:bCs/>
          <w:color w:val="000000"/>
          <w:kern w:val="0"/>
          <w:sz w:val="24"/>
        </w:rPr>
      </w:pPr>
      <w:r>
        <w:rPr>
          <w:rFonts w:hint="eastAsia" w:ascii="宋体" w:hAnsi="宋体" w:cs="宋体"/>
          <w:b/>
          <w:bCs/>
          <w:color w:val="000000"/>
          <w:kern w:val="0"/>
          <w:sz w:val="24"/>
        </w:rPr>
        <w:t>6.信息发布媒介：</w:t>
      </w:r>
    </w:p>
    <w:p>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    本次采购相关信息在贵州省招标投标公共服务平台、贵州省公路建设养护集团有限公司网站发布。</w:t>
      </w:r>
    </w:p>
    <w:p>
      <w:pPr>
        <w:adjustRightInd w:val="0"/>
        <w:snapToGrid w:val="0"/>
        <w:spacing w:line="360" w:lineRule="auto"/>
        <w:ind w:left="420" w:leftChars="200"/>
        <w:jc w:val="left"/>
        <w:rPr>
          <w:rFonts w:hint="eastAsia" w:ascii="宋体" w:hAnsi="宋体" w:cs="宋体"/>
          <w:color w:val="000000"/>
          <w:kern w:val="0"/>
          <w:sz w:val="24"/>
        </w:rPr>
      </w:pPr>
      <w:r>
        <w:rPr>
          <w:rFonts w:hint="eastAsia" w:ascii="宋体" w:hAnsi="宋体" w:cs="宋体"/>
          <w:b/>
          <w:bCs/>
          <w:color w:val="000000"/>
          <w:kern w:val="0"/>
          <w:sz w:val="24"/>
        </w:rPr>
        <w:t>7、磋商截止时间</w:t>
      </w:r>
      <w:r>
        <w:rPr>
          <w:rFonts w:hint="eastAsia" w:ascii="宋体" w:hAnsi="宋体" w:cs="宋体"/>
          <w:color w:val="000000"/>
          <w:kern w:val="0"/>
          <w:sz w:val="24"/>
        </w:rPr>
        <w:t>：</w:t>
      </w:r>
    </w:p>
    <w:p>
      <w:pPr>
        <w:adjustRightInd w:val="0"/>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7.1</w:t>
      </w:r>
      <w:r>
        <w:rPr>
          <w:rFonts w:hint="eastAsia" w:ascii="宋体" w:hAnsi="宋体" w:cs="宋体"/>
          <w:color w:val="000000"/>
          <w:kern w:val="0"/>
          <w:sz w:val="24"/>
          <w:shd w:val="clear" w:color="auto" w:fill="FFFFFF"/>
        </w:rPr>
        <w:t>响应文件递交的截止时间为2023年 10 月 12 日10时00 分，请于递交截止时间前将响应文件现场递交至贵阳市白云区金欣路云城尚品A3-3组团行政楼4楼401会议室。  联</w:t>
      </w:r>
      <w:r>
        <w:rPr>
          <w:rFonts w:hint="eastAsia" w:ascii="宋体" w:hAnsi="宋体" w:cs="宋体"/>
          <w:color w:val="000000"/>
          <w:kern w:val="0"/>
          <w:sz w:val="24"/>
          <w:highlight w:val="none"/>
          <w:shd w:val="clear" w:color="auto" w:fill="FFFFFF"/>
        </w:rPr>
        <w:t>系人：蒙工 18285069661。</w:t>
      </w:r>
    </w:p>
    <w:p>
      <w:pPr>
        <w:adjustRightInd w:val="0"/>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7.2响应文件开启在响应文件递交截止时间的同一时间进行，地点为响应文件递交地点。邀请所有供应商的法定代表人或其授权的代理人参加开启会议，供应商未派代表参加响应文件开启会议的，视为黔认开启结果。</w:t>
      </w:r>
    </w:p>
    <w:p>
      <w:pPr>
        <w:adjustRightInd w:val="0"/>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7.3逾期送达的或者未送达指定地点的或未按规定密封的响应文件，将不予受理。</w:t>
      </w:r>
    </w:p>
    <w:p>
      <w:pPr>
        <w:adjustRightInd w:val="0"/>
        <w:snapToGrid w:val="0"/>
        <w:spacing w:line="360" w:lineRule="auto"/>
        <w:ind w:firstLine="482" w:firstLineChars="200"/>
        <w:jc w:val="left"/>
        <w:rPr>
          <w:rFonts w:hint="eastAsia" w:ascii="宋体" w:hAnsi="宋体" w:cs="宋体"/>
          <w:b/>
          <w:bCs/>
          <w:color w:val="000000"/>
          <w:kern w:val="0"/>
          <w:sz w:val="24"/>
        </w:rPr>
      </w:pPr>
      <w:r>
        <w:rPr>
          <w:rFonts w:hint="eastAsia" w:ascii="宋体" w:hAnsi="宋体" w:cs="宋体"/>
          <w:b/>
          <w:bCs/>
          <w:color w:val="000000"/>
          <w:kern w:val="0"/>
          <w:sz w:val="24"/>
        </w:rPr>
        <w:t>8、联系方式</w:t>
      </w:r>
    </w:p>
    <w:p>
      <w:pPr>
        <w:topLinePunct/>
        <w:adjustRightInd w:val="0"/>
        <w:snapToGrid w:val="0"/>
        <w:spacing w:line="360" w:lineRule="auto"/>
        <w:ind w:firstLine="480" w:firstLineChars="200"/>
        <w:rPr>
          <w:rFonts w:hint="eastAsia" w:ascii="宋体" w:hAnsi="宋体" w:cs="宋体"/>
          <w:color w:val="000000"/>
          <w:kern w:val="0"/>
          <w:sz w:val="24"/>
          <w:u w:val="single"/>
        </w:rPr>
      </w:pPr>
      <w:r>
        <w:rPr>
          <w:rFonts w:hint="eastAsia" w:ascii="宋体" w:hAnsi="宋体" w:cs="宋体"/>
          <w:color w:val="000000"/>
          <w:sz w:val="24"/>
        </w:rPr>
        <w:t>采 购 人：</w:t>
      </w:r>
      <w:r>
        <w:rPr>
          <w:rFonts w:hint="eastAsia" w:ascii="宋体" w:hAnsi="宋体" w:cs="宋体"/>
          <w:color w:val="000000"/>
          <w:sz w:val="24"/>
          <w:u w:val="single"/>
        </w:rPr>
        <w:t>贵州省公路建设养护集团有限公司</w:t>
      </w:r>
    </w:p>
    <w:p>
      <w:pPr>
        <w:adjustRightInd w:val="0"/>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地址：</w:t>
      </w:r>
      <w:r>
        <w:rPr>
          <w:rFonts w:hint="eastAsia" w:ascii="宋体" w:hAnsi="宋体" w:cs="宋体"/>
          <w:color w:val="000000"/>
          <w:sz w:val="24"/>
          <w:u w:val="single"/>
        </w:rPr>
        <w:t>贵阳市白云区金欣路云城尚品A3-3组团行政楼2楼206室</w:t>
      </w:r>
    </w:p>
    <w:p>
      <w:pPr>
        <w:adjustRightInd w:val="0"/>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联系人：</w:t>
      </w:r>
      <w:r>
        <w:rPr>
          <w:rFonts w:hint="eastAsia" w:ascii="宋体" w:hAnsi="宋体" w:cs="宋体"/>
          <w:color w:val="000000"/>
          <w:sz w:val="24"/>
          <w:u w:val="single"/>
        </w:rPr>
        <w:t>王先生</w:t>
      </w:r>
    </w:p>
    <w:p>
      <w:pPr>
        <w:adjustRightInd w:val="0"/>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电    话：</w:t>
      </w:r>
      <w:r>
        <w:rPr>
          <w:rFonts w:hint="eastAsia" w:ascii="宋体" w:hAnsi="宋体" w:cs="宋体"/>
          <w:color w:val="000000"/>
          <w:sz w:val="24"/>
          <w:u w:val="single"/>
        </w:rPr>
        <w:t>18798035629</w:t>
      </w:r>
    </w:p>
    <w:p>
      <w:pPr>
        <w:topLinePunct/>
        <w:adjustRightInd w:val="0"/>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采购代理机构：</w:t>
      </w:r>
      <w:r>
        <w:rPr>
          <w:rFonts w:hint="eastAsia" w:ascii="宋体" w:hAnsi="宋体" w:cs="宋体"/>
          <w:color w:val="000000"/>
          <w:sz w:val="24"/>
          <w:u w:val="single"/>
        </w:rPr>
        <w:t>贵州黔通智慧咨询服务有限公司</w:t>
      </w:r>
    </w:p>
    <w:p>
      <w:pPr>
        <w:topLinePunct/>
        <w:adjustRightInd w:val="0"/>
        <w:snapToGrid w:val="0"/>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地        址：</w:t>
      </w:r>
      <w:r>
        <w:rPr>
          <w:rFonts w:hint="eastAsia" w:ascii="宋体" w:hAnsi="宋体" w:cs="宋体"/>
          <w:color w:val="000000"/>
          <w:sz w:val="24"/>
          <w:u w:val="single"/>
        </w:rPr>
        <w:t>贵州省贵阳市高新区长岭南路178号茅台国际商务中心A栋22层</w:t>
      </w:r>
    </w:p>
    <w:p>
      <w:pPr>
        <w:topLinePunct/>
        <w:adjustRightInd w:val="0"/>
        <w:snapToGrid w:val="0"/>
        <w:spacing w:line="360" w:lineRule="auto"/>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联   系   人：</w:t>
      </w:r>
      <w:r>
        <w:rPr>
          <w:rFonts w:hint="eastAsia" w:ascii="宋体" w:hAnsi="宋体" w:cs="宋体"/>
          <w:color w:val="000000"/>
          <w:sz w:val="24"/>
          <w:highlight w:val="none"/>
          <w:u w:val="single"/>
        </w:rPr>
        <w:t>蒙</w:t>
      </w:r>
      <w:r>
        <w:rPr>
          <w:rFonts w:hint="eastAsia" w:ascii="宋体" w:hAnsi="宋体" w:cs="宋体"/>
          <w:color w:val="000000"/>
          <w:sz w:val="24"/>
          <w:highlight w:val="none"/>
          <w:u w:val="single"/>
          <w:lang w:eastAsia="zh-CN"/>
        </w:rPr>
        <w:t>工</w:t>
      </w:r>
    </w:p>
    <w:p>
      <w:pPr>
        <w:topLinePunct/>
        <w:adjustRightInd w:val="0"/>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电        话：</w:t>
      </w:r>
      <w:r>
        <w:rPr>
          <w:rFonts w:hint="eastAsia" w:ascii="宋体" w:hAnsi="宋体" w:cs="宋体"/>
          <w:color w:val="000000"/>
          <w:sz w:val="24"/>
          <w:u w:val="single"/>
        </w:rPr>
        <w:t>18285069661</w:t>
      </w:r>
    </w:p>
    <w:p>
      <w:pPr>
        <w:pStyle w:val="4"/>
        <w:rPr>
          <w:rStyle w:val="9"/>
          <w:rFonts w:hint="eastAsia" w:ascii="宋体" w:hAnsi="宋体" w:eastAsia="宋体" w:cs="宋体"/>
          <w:b/>
          <w:color w:val="000000"/>
          <w:sz w:val="24"/>
          <w:szCs w:val="24"/>
          <w:shd w:val="clear" w:color="auto" w:fill="FFFFFF"/>
        </w:rPr>
      </w:pPr>
    </w:p>
    <w:p>
      <w:pPr>
        <w:jc w:val="right"/>
        <w:rPr>
          <w:rFonts w:hint="eastAsia" w:ascii="宋体" w:hAnsi="宋体" w:cs="宋体"/>
          <w:color w:val="000000"/>
          <w:sz w:val="24"/>
        </w:rPr>
      </w:pPr>
      <w:r>
        <w:rPr>
          <w:rFonts w:hint="eastAsia" w:ascii="宋体" w:hAnsi="宋体" w:cs="宋体"/>
          <w:color w:val="000000"/>
          <w:sz w:val="24"/>
        </w:rPr>
        <w:t>2023年9月27日</w:t>
      </w:r>
    </w:p>
    <w:p>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iYjIwZjczNThiMTJmNjBhMDQ2MWZiYjI2NzliNmEifQ=="/>
  </w:docVars>
  <w:rsids>
    <w:rsidRoot w:val="00000000"/>
    <w:rsid w:val="08B66A25"/>
    <w:rsid w:val="0BBE78B4"/>
    <w:rsid w:val="2CBC501B"/>
    <w:rsid w:val="5D341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Plain Text"/>
    <w:basedOn w:val="1"/>
    <w:qFormat/>
    <w:uiPriority w:val="0"/>
    <w:rPr>
      <w:rFonts w:ascii="宋体"/>
      <w:kern w:val="0"/>
      <w:sz w:val="20"/>
      <w:szCs w:val="21"/>
    </w:rPr>
  </w:style>
  <w:style w:type="paragraph" w:styleId="4">
    <w:name w:val="footer"/>
    <w:basedOn w:val="1"/>
    <w:next w:val="5"/>
    <w:qFormat/>
    <w:uiPriority w:val="0"/>
    <w:pPr>
      <w:tabs>
        <w:tab w:val="center" w:pos="4153"/>
        <w:tab w:val="right" w:pos="8306"/>
      </w:tabs>
      <w:snapToGrid w:val="0"/>
      <w:jc w:val="left"/>
    </w:pPr>
    <w:rPr>
      <w:kern w:val="0"/>
      <w:sz w:val="18"/>
      <w:szCs w:val="18"/>
    </w:rPr>
  </w:style>
  <w:style w:type="paragraph" w:customStyle="1" w:styleId="5">
    <w:name w:val="彩色列表 - 强调文字颜色 11"/>
    <w:basedOn w:val="1"/>
    <w:next w:val="1"/>
    <w:qFormat/>
    <w:uiPriority w:val="0"/>
    <w:pPr>
      <w:ind w:firstLine="420" w:firstLineChars="200"/>
    </w:pPr>
    <w:rPr>
      <w:rFonts w:ascii="Calibri" w:hAnsi="Calibri"/>
      <w:szCs w:val="22"/>
    </w:rPr>
  </w:style>
  <w:style w:type="paragraph" w:styleId="6">
    <w:name w:val="Body Text Indent 3"/>
    <w:basedOn w:val="1"/>
    <w:unhideWhenUsed/>
    <w:qFormat/>
    <w:uiPriority w:val="99"/>
    <w:pPr>
      <w:spacing w:after="120"/>
      <w:ind w:left="420" w:leftChars="200"/>
    </w:pPr>
    <w:rPr>
      <w:kern w:val="0"/>
      <w:sz w:val="16"/>
      <w:szCs w:val="16"/>
    </w:rPr>
  </w:style>
  <w:style w:type="character" w:styleId="9">
    <w:name w:val="Strong"/>
    <w:basedOn w:val="8"/>
    <w:qFormat/>
    <w:uiPriority w:val="99"/>
    <w:rPr>
      <w:rFonts w:eastAsia="黑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2023-09-27T06:26:00Z</dcterms:created>
  <dc:creator>Administrator</dc:creator>
  <cp:lastModifiedBy>只为遇见更好的自己</cp:lastModifiedBy>
  <dcterms:modified xsi:type="dcterms:W3CDTF">2023-09-27T08:41:58Z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2507EA0D38C14CBD9BD56F1E2D57213C_12</vt:lpwstr>
  </property>
</Properties>
</file>