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遵义公路建设养护有限公司</w:t>
      </w:r>
    </w:p>
    <w:p>
      <w:pPr>
        <w:jc w:val="center"/>
        <w:rPr>
          <w:rFonts w:hint="default"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2023年（第一批）生产用车采购供应商公示</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现按采购文件及遵义公路建设养护有限公司采购管理办法规定，公示</w:t>
      </w:r>
      <w:r>
        <w:rPr>
          <w:rFonts w:hint="eastAsia" w:ascii="仿宋" w:hAnsi="仿宋" w:eastAsia="仿宋" w:cs="仿宋"/>
          <w:color w:val="333333"/>
          <w:kern w:val="2"/>
          <w:sz w:val="28"/>
          <w:szCs w:val="28"/>
          <w:u w:val="single"/>
          <w:shd w:val="clear" w:color="auto" w:fill="FFFFFF"/>
          <w:lang w:val="en-US" w:eastAsia="zh-CN" w:bidi="ar-SA"/>
        </w:rPr>
        <w:t>遵义公路建设养护有限公司2023年（第一批）生产用车采购</w:t>
      </w:r>
      <w:r>
        <w:rPr>
          <w:rFonts w:hint="eastAsia" w:ascii="仿宋" w:hAnsi="仿宋" w:eastAsia="仿宋" w:cs="仿宋"/>
          <w:color w:val="333333"/>
          <w:sz w:val="28"/>
          <w:szCs w:val="28"/>
          <w:shd w:val="clear" w:color="auto" w:fill="FFFFFF"/>
          <w:lang w:val="en-US" w:eastAsia="zh-CN"/>
        </w:rPr>
        <w:t>（采购项目）供应商候选人为：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1、遵义骏辰江淮汽车销售有限责任公司，单排座货车报价：121500元,双排座货车报价：118600元，第一供应商候选人。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2、遵义市骏帆汽车贸易有限公司，单排座货车报价：125800元,双排座货车报价：120800元，第二供应商候选人。</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3、贵州航鼎汽车销售服务有限公司，单排座货车报价：128600元,双排座货车报价：122600元，第三供应商候选人。</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三、响应人或者其他利害关系人认为采购活动不符合法律、行政法规规定的，可向采购人提出异议或向上级纪检监察室投诉。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公示时间：2023年9月15日至2023年9月17日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采购人联系电话：(0851)28685182</w:t>
      </w:r>
      <w:bookmarkStart w:id="0" w:name="_GoBack"/>
      <w:bookmarkEnd w:id="0"/>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上级纪检监察室联系电话：(0851)84618087</w:t>
      </w: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遵义公路建设养护有限公司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年9 月 15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C44431"/>
    <w:rsid w:val="079D3642"/>
    <w:rsid w:val="0D520CE1"/>
    <w:rsid w:val="123151B2"/>
    <w:rsid w:val="1425661F"/>
    <w:rsid w:val="1C4D0882"/>
    <w:rsid w:val="1D0B1042"/>
    <w:rsid w:val="20472F58"/>
    <w:rsid w:val="23CB2E3F"/>
    <w:rsid w:val="2D333F8A"/>
    <w:rsid w:val="30BB0CEB"/>
    <w:rsid w:val="31D063E3"/>
    <w:rsid w:val="34AD4DA7"/>
    <w:rsid w:val="359B4ABF"/>
    <w:rsid w:val="3D80705A"/>
    <w:rsid w:val="42B27326"/>
    <w:rsid w:val="449311F4"/>
    <w:rsid w:val="44EB17AA"/>
    <w:rsid w:val="59C95CF6"/>
    <w:rsid w:val="63137B19"/>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0</Words>
  <Characters>0</Characters>
  <Lines>0</Lines>
  <Paragraphs>0</Paragraphs>
  <TotalTime>3</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李琳</cp:lastModifiedBy>
  <cp:lastPrinted>2023-03-21T08:27:00Z</cp:lastPrinted>
  <dcterms:modified xsi:type="dcterms:W3CDTF">2023-09-15T02:55:51Z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60B7FA297D744EDFA5EA0623C034BEBC</vt:lpwstr>
  </property>
</Properties>
</file>