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353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en-US" w:eastAsia="zh-CN" w:bidi="zh-CN"/>
        </w:rPr>
      </w:pPr>
      <w:bookmarkStart w:id="0" w:name="_Toc11653"/>
    </w:p>
    <w:p w14:paraId="44EE1F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en-US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en-US" w:eastAsia="zh-CN" w:bidi="zh-CN"/>
        </w:rPr>
        <w:t>贵州省公路建设养护集团有限公司</w:t>
      </w:r>
      <w:bookmarkEnd w:id="0"/>
    </w:p>
    <w:p w14:paraId="56CBC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zh-CN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  <w:highlight w:val="none"/>
          <w:lang w:val="zh-CN" w:eastAsia="zh-CN" w:bidi="zh-CN"/>
        </w:rPr>
        <w:t>贵州省水城公路管理段2026年应急抢通及修复工程劳务分包招标公告</w:t>
      </w:r>
    </w:p>
    <w:p w14:paraId="248EF1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val="zh-CN" w:eastAsia="zh-CN" w:bidi="zh-CN"/>
        </w:rPr>
      </w:pPr>
    </w:p>
    <w:p w14:paraId="3972FFC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因工程需要，现对贵州省水城公路管理段2026年应急抢通及修复工程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水城区境内管养 G246、S102、S214 等国省干线公路，全年道路突发水毁、边坡垮塌、路基冲毁、路面破损、涵洞堵塞、落石阻断交通等各类应急抢险、灾后修复处置工程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劳务分包招标。现将有关事项公告如下：</w:t>
      </w:r>
    </w:p>
    <w:p w14:paraId="78EDB57E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56CA88E0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（一）项目名称：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贵州省水城公路管理段2026年应急抢通及修复工程。</w:t>
      </w:r>
    </w:p>
    <w:p w14:paraId="710C95E2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（二）项目地点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u w:val="single"/>
          <w:lang w:val="en-US" w:eastAsia="zh-CN"/>
        </w:rPr>
        <w:t>贵州省六盘水市水城区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5B7F70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（三）项目规模：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C20混凝土挡土墙、C30混凝土结构物修复，水泥稳定碎石基础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具体实施方案详见工程量清单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eastAsia="zh-CN"/>
        </w:rPr>
        <w:t>。</w:t>
      </w:r>
    </w:p>
    <w:p w14:paraId="385DE881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（四）施工工期：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个月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缺陷责任期1年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5AEE8AFF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合格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。</w:t>
      </w:r>
    </w:p>
    <w:p w14:paraId="3BF93008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安全目标：不发生任何安全生产责任事故。</w:t>
      </w:r>
    </w:p>
    <w:p w14:paraId="24716D3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）招标范围：本标段招标文件、施工图纸、工程量清单、答疑文件所示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的劳务服务内容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37F089D2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二、投标申请人资格要求</w:t>
      </w:r>
    </w:p>
    <w:p w14:paraId="0066A0C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人员、设备等方面具有相应的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施工能力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6FA63B6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本次招标要求投标人须是在国内依法注册成立的独立法人，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备案证明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u w:val="none"/>
        </w:rPr>
        <w:t>或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公路工程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</w:rPr>
        <w:t>施工总承包三级及以上的资质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及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安全生产许可证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。</w:t>
      </w:r>
    </w:p>
    <w:p w14:paraId="7575105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trike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投标人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。</w:t>
      </w:r>
    </w:p>
    <w:p w14:paraId="22E3F0E7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具有履行合同所必需的设备和专业技术能力：提供承诺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函、格式自拟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557F5CB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贵州省公路建设养护集团有限公司工程项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劳务管理办法(2024年修订)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》（黔路建养发〔2024〕17号）的规定，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投标人须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为贵州省公路建设养护集团有限公司一级劳务队伍库内劳务单位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《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级劳务队伍库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提供集团或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出具的相关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回执或证明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。</w:t>
      </w:r>
    </w:p>
    <w:p w14:paraId="5B66C080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本次招标不接受联合体投标。</w:t>
      </w:r>
    </w:p>
    <w:p w14:paraId="7B62F708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三、招标文件的获取</w:t>
      </w:r>
    </w:p>
    <w:p w14:paraId="5A629B9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（一）招标文件发售时间：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年0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日至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2026年08月02日（每日9：30分至17；30分，周末及节假日除外）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凡</w:t>
      </w:r>
      <w:r>
        <w:rPr>
          <w:rFonts w:hint="eastAsia" w:ascii="仿宋" w:hAnsi="仿宋" w:eastAsia="仿宋" w:cs="仿宋"/>
          <w:kern w:val="0"/>
          <w:sz w:val="32"/>
          <w:szCs w:val="32"/>
        </w:rPr>
        <w:t>有意参加投标者，请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/>
        </w:rPr>
        <w:t>贵州省公路建设养护集团有限公司</w:t>
      </w:r>
      <w:r>
        <w:rPr>
          <w:rFonts w:hint="eastAsia" w:ascii="仿宋" w:hAnsi="仿宋" w:eastAsia="仿宋" w:cs="仿宋"/>
          <w:kern w:val="0"/>
          <w:sz w:val="32"/>
          <w:szCs w:val="32"/>
        </w:rPr>
        <w:t>，通过微信将单位授权委托书（应载有供应商单位名称，经办人员的姓名、身份证、电话、邮箱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的信息）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、单位营业执照、资质证书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进入集团劳务队伍库证明材料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扫描件（所有资料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逐页盖章后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合并为一个PDF文件）发送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/>
        </w:rPr>
        <w:t>贵州省公路建设养护集团有限公司六盘水分公司</w:t>
      </w:r>
      <w:r>
        <w:rPr>
          <w:rFonts w:hint="eastAsia" w:ascii="仿宋" w:hAnsi="仿宋" w:eastAsia="仿宋" w:cs="仿宋"/>
          <w:kern w:val="0"/>
          <w:sz w:val="32"/>
          <w:szCs w:val="32"/>
        </w:rPr>
        <w:t>审核，待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/>
        </w:rPr>
        <w:t>贵州省公路建设养护集团有限公司</w:t>
      </w:r>
      <w:r>
        <w:rPr>
          <w:rFonts w:hint="eastAsia" w:ascii="仿宋" w:hAnsi="仿宋" w:eastAsia="仿宋" w:cs="仿宋"/>
          <w:kern w:val="0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资料合格后，通过微信发放招标文件等资料。</w:t>
      </w:r>
    </w:p>
    <w:p w14:paraId="7E548B1D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四、响应文件的递交</w:t>
      </w:r>
    </w:p>
    <w:p w14:paraId="718716C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（一）递交响应文件的截止时间为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2026年08月03日14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时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投标人应于当日13:30至14:00分之间现场递交投标文件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。地点：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贵州省公路建设养护集团有限公司六盘水分公司四楼会议室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；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届时请竞标人的授权委托人（携带法定代表人授权委托书及身份证原件）出席开标会议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4FC6FE0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（二）逾期送达或者未送达指定地点的响应文件，招标人不予受理。</w:t>
      </w:r>
    </w:p>
    <w:p w14:paraId="0682BC3C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五、发布公告的媒介</w:t>
      </w:r>
    </w:p>
    <w:p w14:paraId="0366A7E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本次招标公告在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贵州省公路建设养护集团有限公司门户网平台上发布（网址：http://gzjyjt.com/）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上发布。</w:t>
      </w:r>
    </w:p>
    <w:p w14:paraId="5AA42850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六、联系方式</w:t>
      </w:r>
    </w:p>
    <w:p w14:paraId="53D58E5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招标人：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 w:eastAsia="zh-CN"/>
        </w:rPr>
        <w:t>贵州省公路建设养护集团有限公司</w:t>
      </w:r>
    </w:p>
    <w:p w14:paraId="3BDE62BB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地址：</w:t>
      </w:r>
      <w:bookmarkStart w:id="1" w:name="_GoBack"/>
      <w:r>
        <w:rPr>
          <w:rFonts w:hint="eastAsia" w:ascii="仿宋" w:hAnsi="仿宋" w:eastAsia="仿宋" w:cs="仿宋"/>
          <w:b w:val="0"/>
          <w:bCs w:val="0"/>
          <w:color w:val="FF0000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贵州省公路建设养护集团有限公司六盘水分公司四楼会议室</w:t>
      </w:r>
    </w:p>
    <w:bookmarkEnd w:id="1"/>
    <w:p w14:paraId="3646C852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联系人：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邹夏</w:t>
      </w:r>
    </w:p>
    <w:p w14:paraId="0B1FFF4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15286475707</w:t>
      </w:r>
    </w:p>
    <w:p w14:paraId="3B5B3433">
      <w:pPr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2098" w:right="1474" w:bottom="198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8DD99B-A75C-4561-9050-C733E87AED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7C46134-DF84-4BFB-9CAA-811CFE34DA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E08027B-0E77-457B-9FF9-F3530407993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A2BA5CE-DA81-413C-B3AD-2363F51BE7D4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6DF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2D97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2D97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MDJmMWY3YWUyM2ZiMDA0OTkyZjdmODFmNzY4MjMifQ=="/>
  </w:docVars>
  <w:rsids>
    <w:rsidRoot w:val="60732C12"/>
    <w:rsid w:val="08DA2A1D"/>
    <w:rsid w:val="099F20A0"/>
    <w:rsid w:val="0A8565D3"/>
    <w:rsid w:val="117E231F"/>
    <w:rsid w:val="22022DA0"/>
    <w:rsid w:val="220E1B1D"/>
    <w:rsid w:val="264D01F4"/>
    <w:rsid w:val="4BC47B21"/>
    <w:rsid w:val="4EEF3059"/>
    <w:rsid w:val="56CE0279"/>
    <w:rsid w:val="60732C12"/>
    <w:rsid w:val="6775601E"/>
    <w:rsid w:val="6AAA1903"/>
    <w:rsid w:val="7D3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默认段落字体 Para Char"/>
    <w:basedOn w:val="1"/>
    <w:qFormat/>
    <w:uiPriority w:val="0"/>
    <w:rPr>
      <w:szCs w:val="20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1376</Words>
  <Characters>1463</Characters>
  <Lines>0</Lines>
  <Paragraphs>0</Paragraphs>
  <TotalTime>14</TotalTime>
  <ScaleCrop>false</ScaleCrop>
  <LinksUpToDate>false</LinksUpToDate>
  <CharactersWithSpaces>1470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2024-11-07T07:52:00Z</dcterms:created>
  <dc:creator>若人生只如初见</dc:creator>
  <cp:lastModifiedBy>WBZDS</cp:lastModifiedBy>
  <dcterms:modified xsi:type="dcterms:W3CDTF">2026-07-28T07:39:15Z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79D4578563F94A9EAAE9291777C4BA86_13</vt:lpwstr>
  </property>
  <property fmtid="{D5CDD505-2E9C-101B-9397-08002B2CF9AE}" pid="4" name="KSOTemplateDocerSaveRecord">
    <vt:lpwstr>eyJoZGlkIjoiNWVlODM2MGU5Yjk2MGI0NmZmNjU0ODU1N2RmODVmMzAiLCJ1c2VySWQiOiI0NzM4MjE2MTQifQ==</vt:lpwstr>
  </property>
</Properties>
</file>